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6E562AD">
      <w:pPr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</w:p>
    <w:p w14:paraId="5FF74D7B">
      <w:pPr>
        <w:pStyle w:val="2"/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b/>
          <w:bCs/>
          <w:sz w:val="24"/>
          <w:szCs w:val="24"/>
        </w:rPr>
        <w:t>1. Summary of Traffic Jam Contributors</w:t>
      </w:r>
    </w:p>
    <w:p w14:paraId="31D72BDC">
      <w:pPr>
        <w:pStyle w:val="5"/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1.1 Kauran Bazar Markets</w:t>
      </w:r>
    </w:p>
    <w:p w14:paraId="4231C134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60" w:lineRule="auto"/>
        <w:ind w:left="72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Major contributor to congestion due to the transportation of goods at night using non-motorized vans, affecting morning traffic and causing delays for commuters.</w:t>
      </w:r>
    </w:p>
    <w:p w14:paraId="2EC156CF">
      <w:pPr>
        <w:pStyle w:val="5"/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1.2 Farmgate to Bangla Motor</w:t>
      </w:r>
    </w:p>
    <w:p w14:paraId="6D046C1B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60" w:lineRule="auto"/>
        <w:ind w:left="72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Also heavily affected by the congestion originating from Kauran Bazar.</w:t>
      </w:r>
    </w:p>
    <w:p w14:paraId="52E0A23C">
      <w:pPr>
        <w:pStyle w:val="5"/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1.3 Previous Relocation Efforts</w:t>
      </w:r>
    </w:p>
    <w:p w14:paraId="49223358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360" w:lineRule="auto"/>
        <w:ind w:left="72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Paikari Fish Market Relocation</w:t>
      </w:r>
      <w:r>
        <w:rPr>
          <w:rFonts w:hint="default" w:ascii="Times New Roman" w:hAnsi="Times New Roman" w:cs="Times New Roman"/>
          <w:sz w:val="24"/>
          <w:szCs w:val="24"/>
        </w:rPr>
        <w:t>: Moved from Jatrabari to Abdullahpur (Uttara), but the relocation did not alleviate the traffic issues at Kauran Bazar.</w:t>
      </w:r>
    </w:p>
    <w:p w14:paraId="138F08D8">
      <w:pPr>
        <w:pStyle w:val="5"/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1.4 Market Distribution Issue</w:t>
      </w:r>
    </w:p>
    <w:p w14:paraId="6B13FD8E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360" w:lineRule="auto"/>
        <w:ind w:left="72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Centralized Market Problem</w:t>
      </w:r>
      <w:r>
        <w:rPr>
          <w:rFonts w:hint="default" w:ascii="Times New Roman" w:hAnsi="Times New Roman" w:cs="Times New Roman"/>
          <w:sz w:val="24"/>
          <w:szCs w:val="24"/>
        </w:rPr>
        <w:t>: The concentration of a large market in Kauran Bazar exacerbates congestion. Redistributing markets to various local areas could help alleviate this issue.</w:t>
      </w:r>
    </w:p>
    <w:p w14:paraId="3858DEA4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</w:p>
    <w:p w14:paraId="7DB00C68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</w:p>
    <w:p w14:paraId="144B2E4E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</w:p>
    <w:p w14:paraId="58431EC2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</w:p>
    <w:p w14:paraId="721C0284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</w:p>
    <w:p w14:paraId="5B7D88B4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</w:p>
    <w:p w14:paraId="39D6D60B">
      <w:pPr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</w:p>
    <w:p w14:paraId="5F2BDDE0">
      <w:pPr>
        <w:pStyle w:val="2"/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b/>
          <w:bCs/>
          <w:sz w:val="24"/>
          <w:szCs w:val="24"/>
        </w:rPr>
        <w:t>2. Proposed Strategies</w:t>
      </w:r>
    </w:p>
    <w:p w14:paraId="0F878BF1">
      <w:pPr>
        <w:pStyle w:val="5"/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2.1 Redistribution of Markets</w:t>
      </w:r>
    </w:p>
    <w:p w14:paraId="716A26CC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360" w:lineRule="auto"/>
        <w:ind w:left="72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Develop Local Markets</w:t>
      </w:r>
      <w:r>
        <w:rPr>
          <w:rFonts w:hint="default" w:ascii="Times New Roman" w:hAnsi="Times New Roman" w:cs="Times New Roman"/>
          <w:sz w:val="24"/>
          <w:szCs w:val="24"/>
        </w:rPr>
        <w:t>: Promote and enhance smaller, neighborhood markets to reduce dependency on Kauran Bazar and distribute the market load more evenly.</w:t>
      </w:r>
    </w:p>
    <w:p w14:paraId="628A30AC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360" w:lineRule="auto"/>
        <w:ind w:left="72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Support for Smaller Markets</w:t>
      </w:r>
      <w:r>
        <w:rPr>
          <w:rFonts w:hint="default" w:ascii="Times New Roman" w:hAnsi="Times New Roman" w:cs="Times New Roman"/>
          <w:sz w:val="24"/>
          <w:szCs w:val="24"/>
        </w:rPr>
        <w:t>: Ensure new markets are well-equipped and have necessary infrastructure.</w:t>
      </w:r>
    </w:p>
    <w:p w14:paraId="76A35228">
      <w:pPr>
        <w:pStyle w:val="5"/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2.2 Traffic Management and Infrastructure</w:t>
      </w:r>
    </w:p>
    <w:p w14:paraId="161C3A1E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 w:line="360" w:lineRule="auto"/>
        <w:ind w:left="72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Dedicated Market Routes</w:t>
      </w:r>
      <w:r>
        <w:rPr>
          <w:rFonts w:hint="default" w:ascii="Times New Roman" w:hAnsi="Times New Roman" w:cs="Times New Roman"/>
          <w:sz w:val="24"/>
          <w:szCs w:val="24"/>
        </w:rPr>
        <w:t>: Establish specific routes for market vehicles to minimize their impact on general traffic.</w:t>
      </w:r>
    </w:p>
    <w:p w14:paraId="0E267629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 w:line="360" w:lineRule="auto"/>
        <w:ind w:left="72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Infrastructure Improvements</w:t>
      </w:r>
      <w:r>
        <w:rPr>
          <w:rFonts w:hint="default" w:ascii="Times New Roman" w:hAnsi="Times New Roman" w:cs="Times New Roman"/>
          <w:sz w:val="24"/>
          <w:szCs w:val="24"/>
        </w:rPr>
        <w:t>: Upgrade infrastructure around market areas with better loading zones, parking facilities, and improved road layouts.</w:t>
      </w:r>
    </w:p>
    <w:p w14:paraId="2936A6A6">
      <w:pPr>
        <w:pStyle w:val="5"/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2.3 Regulation and Policy</w:t>
      </w:r>
    </w:p>
    <w:p w14:paraId="080C5679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 w:line="360" w:lineRule="auto"/>
        <w:ind w:left="72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Market Regulations</w:t>
      </w:r>
      <w:r>
        <w:rPr>
          <w:rFonts w:hint="default" w:ascii="Times New Roman" w:hAnsi="Times New Roman" w:cs="Times New Roman"/>
          <w:sz w:val="24"/>
          <w:szCs w:val="24"/>
        </w:rPr>
        <w:t>: Control the size and impact of central markets and encourage the development of smaller, localized markets.</w:t>
      </w:r>
    </w:p>
    <w:p w14:paraId="7E604965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 w:line="360" w:lineRule="auto"/>
        <w:ind w:left="72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Time-Based Restrictions</w:t>
      </w:r>
      <w:r>
        <w:rPr>
          <w:rFonts w:hint="default" w:ascii="Times New Roman" w:hAnsi="Times New Roman" w:cs="Times New Roman"/>
          <w:sz w:val="24"/>
          <w:szCs w:val="24"/>
        </w:rPr>
        <w:t>: Introduce restrictions on market operations to better manage traffic, such as limiting activities to off-peak hours.</w:t>
      </w:r>
    </w:p>
    <w:p w14:paraId="4C69F0BB">
      <w:pPr>
        <w:pStyle w:val="5"/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2.4 Community and Public Engagement</w:t>
      </w:r>
    </w:p>
    <w:p w14:paraId="4D3BE30C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 w:line="360" w:lineRule="auto"/>
        <w:ind w:left="72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Awareness Campaigns</w:t>
      </w:r>
      <w:r>
        <w:rPr>
          <w:rFonts w:hint="default" w:ascii="Times New Roman" w:hAnsi="Times New Roman" w:cs="Times New Roman"/>
          <w:sz w:val="24"/>
          <w:szCs w:val="24"/>
        </w:rPr>
        <w:t>: Educate vendors and the public about the traffic impact and encourage congestion-reducing practices.</w:t>
      </w:r>
    </w:p>
    <w:p w14:paraId="5032BC67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 w:line="360" w:lineRule="auto"/>
        <w:ind w:left="72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Feedback Mechanisms</w:t>
      </w:r>
      <w:r>
        <w:rPr>
          <w:rFonts w:hint="default" w:ascii="Times New Roman" w:hAnsi="Times New Roman" w:cs="Times New Roman"/>
          <w:sz w:val="24"/>
          <w:szCs w:val="24"/>
        </w:rPr>
        <w:t>: Set up systems for community feedback to address specific congestion issues and gather local insights.</w:t>
      </w:r>
    </w:p>
    <w:p w14:paraId="60833047">
      <w:pPr>
        <w:pStyle w:val="5"/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2.5 Enhanced Traffic Monitoring</w:t>
      </w:r>
    </w:p>
    <w:p w14:paraId="25C82586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 w:line="360" w:lineRule="auto"/>
        <w:ind w:left="72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Real-Time Traffic Management</w:t>
      </w:r>
      <w:r>
        <w:rPr>
          <w:rFonts w:hint="default" w:ascii="Times New Roman" w:hAnsi="Times New Roman" w:cs="Times New Roman"/>
          <w:sz w:val="24"/>
          <w:szCs w:val="24"/>
        </w:rPr>
        <w:t>: Implement real-time monitoring systems to optimize traffic flow around market areas.</w:t>
      </w:r>
    </w:p>
    <w:p w14:paraId="448B114D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 w:line="360" w:lineRule="auto"/>
        <w:ind w:left="720" w:hanging="360"/>
        <w:jc w:val="both"/>
        <w:rPr>
          <w:rStyle w:val="6"/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Long-Term Urban Planning</w:t>
      </w:r>
      <w:r>
        <w:rPr>
          <w:rFonts w:hint="default" w:ascii="Times New Roman" w:hAnsi="Times New Roman" w:cs="Times New Roman"/>
          <w:sz w:val="24"/>
          <w:szCs w:val="24"/>
        </w:rPr>
        <w:t>: Integrate market distribution and traffic management into broader urban planning efforts for sustainable solutions.</w:t>
      </w:r>
    </w:p>
    <w:p w14:paraId="610053AD">
      <w:pPr>
        <w:pStyle w:val="2"/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b/>
          <w:bCs/>
          <w:sz w:val="24"/>
          <w:szCs w:val="24"/>
        </w:rPr>
        <w:t>3. Facial Recognition Technology for Traffic Violations</w:t>
      </w:r>
    </w:p>
    <w:p w14:paraId="755E6D52">
      <w:pPr>
        <w:pStyle w:val="5"/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3.1 Implementation</w:t>
      </w:r>
    </w:p>
    <w:p w14:paraId="06EFA2C9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 w:line="360" w:lineRule="auto"/>
        <w:ind w:left="72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Facial Recognition Cameras</w:t>
      </w:r>
      <w:r>
        <w:rPr>
          <w:rFonts w:hint="default" w:ascii="Times New Roman" w:hAnsi="Times New Roman" w:cs="Times New Roman"/>
          <w:sz w:val="24"/>
          <w:szCs w:val="24"/>
        </w:rPr>
        <w:t>: Install cameras at key intersections to identify traffic violations.</w:t>
      </w:r>
    </w:p>
    <w:p w14:paraId="56D34274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 w:line="360" w:lineRule="auto"/>
        <w:ind w:left="72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Violation Scoring and Leaderboard</w:t>
      </w:r>
      <w:r>
        <w:rPr>
          <w:rFonts w:hint="default" w:ascii="Times New Roman" w:hAnsi="Times New Roman" w:cs="Times New Roman"/>
          <w:sz w:val="24"/>
          <w:szCs w:val="24"/>
        </w:rPr>
        <w:t>: Assign scores to violations and track top violators on a public leaderboard, which may become a source of viral content.</w:t>
      </w:r>
    </w:p>
    <w:p w14:paraId="6664F472">
      <w:pPr>
        <w:pStyle w:val="5"/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3.2 Public Engagement</w:t>
      </w:r>
    </w:p>
    <w:p w14:paraId="5E3430CE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 w:line="360" w:lineRule="auto"/>
        <w:ind w:left="72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Gamification</w:t>
      </w:r>
      <w:r>
        <w:rPr>
          <w:rFonts w:hint="default" w:ascii="Times New Roman" w:hAnsi="Times New Roman" w:cs="Times New Roman"/>
          <w:sz w:val="24"/>
          <w:szCs w:val="24"/>
        </w:rPr>
        <w:t>: Turn traffic violations into a game-like system to engage the public and incentivize better driving behavior.</w:t>
      </w:r>
    </w:p>
    <w:p w14:paraId="4B169490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 w:line="360" w:lineRule="auto"/>
        <w:ind w:left="72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Meme Culture</w:t>
      </w:r>
      <w:r>
        <w:rPr>
          <w:rFonts w:hint="default" w:ascii="Times New Roman" w:hAnsi="Times New Roman" w:cs="Times New Roman"/>
          <w:sz w:val="24"/>
          <w:szCs w:val="24"/>
        </w:rPr>
        <w:t>: Use the leaderboard for memes and jokes to increase public awareness of traffic rules.</w:t>
      </w:r>
    </w:p>
    <w:p w14:paraId="7DEBECF2">
      <w:pPr>
        <w:pStyle w:val="5"/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3.3 Potential Benefits</w:t>
      </w:r>
    </w:p>
    <w:p w14:paraId="0980B41B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 w:line="360" w:lineRule="auto"/>
        <w:ind w:left="72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Improved Compliance</w:t>
      </w:r>
      <w:r>
        <w:rPr>
          <w:rFonts w:hint="default" w:ascii="Times New Roman" w:hAnsi="Times New Roman" w:cs="Times New Roman"/>
          <w:sz w:val="24"/>
          <w:szCs w:val="24"/>
        </w:rPr>
        <w:t>: The public nature of the leaderboard could encourage adherence to traffic laws.</w:t>
      </w:r>
    </w:p>
    <w:p w14:paraId="7EFD753B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 w:line="360" w:lineRule="auto"/>
        <w:ind w:left="72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Enhanced Enforcement</w:t>
      </w:r>
      <w:r>
        <w:rPr>
          <w:rFonts w:hint="default" w:ascii="Times New Roman" w:hAnsi="Times New Roman" w:cs="Times New Roman"/>
          <w:sz w:val="24"/>
          <w:szCs w:val="24"/>
        </w:rPr>
        <w:t>: Automated monitoring could provide consistent violation detection and reduce the need for manual enforcement.</w:t>
      </w:r>
    </w:p>
    <w:p w14:paraId="27433B32">
      <w:pPr>
        <w:pStyle w:val="5"/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3.4 Challenges and Considerations</w:t>
      </w:r>
    </w:p>
    <w:p w14:paraId="16D273ED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 w:line="360" w:lineRule="auto"/>
        <w:ind w:left="72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Privacy Concerns</w:t>
      </w:r>
      <w:r>
        <w:rPr>
          <w:rFonts w:hint="default" w:ascii="Times New Roman" w:hAnsi="Times New Roman" w:cs="Times New Roman"/>
          <w:sz w:val="24"/>
          <w:szCs w:val="24"/>
        </w:rPr>
        <w:t>: Address issues related to data security and public resistance. Ensure transparency and secure data handling.</w:t>
      </w:r>
    </w:p>
    <w:p w14:paraId="57DAA655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 w:line="360" w:lineRule="auto"/>
        <w:ind w:left="72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Accuracy and Bias</w:t>
      </w:r>
      <w:r>
        <w:rPr>
          <w:rFonts w:hint="default" w:ascii="Times New Roman" w:hAnsi="Times New Roman" w:cs="Times New Roman"/>
          <w:sz w:val="24"/>
          <w:szCs w:val="24"/>
        </w:rPr>
        <w:t>: Address potential misidentification and bias in facial recognition technology.</w:t>
      </w:r>
    </w:p>
    <w:p w14:paraId="12F3062D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 w:line="360" w:lineRule="auto"/>
        <w:ind w:left="72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Legal and Ethical Implications</w:t>
      </w:r>
      <w:r>
        <w:rPr>
          <w:rFonts w:hint="default" w:ascii="Times New Roman" w:hAnsi="Times New Roman" w:cs="Times New Roman"/>
          <w:sz w:val="24"/>
          <w:szCs w:val="24"/>
        </w:rPr>
        <w:t>: Consider legal frameworks, privacy regulations, and ethical use of technology.</w:t>
      </w:r>
    </w:p>
    <w:p w14:paraId="78643115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 w:line="360" w:lineRule="auto"/>
        <w:ind w:left="72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Public Reaction</w:t>
      </w:r>
      <w:r>
        <w:rPr>
          <w:rFonts w:hint="default" w:ascii="Times New Roman" w:hAnsi="Times New Roman" w:cs="Times New Roman"/>
          <w:sz w:val="24"/>
          <w:szCs w:val="24"/>
        </w:rPr>
        <w:t>: Ensure the system motivates positive behavior rather than just creating a spectacle.</w:t>
      </w:r>
    </w:p>
    <w:p w14:paraId="4AC92A8E">
      <w:pPr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</w:p>
    <w:p w14:paraId="297B886C">
      <w:pPr>
        <w:pStyle w:val="2"/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b/>
          <w:bCs/>
          <w:sz w:val="24"/>
          <w:szCs w:val="24"/>
        </w:rPr>
        <w:t>4. Recommendations for Effective Implementation</w:t>
      </w:r>
    </w:p>
    <w:p w14:paraId="61F84787">
      <w:pPr>
        <w:pStyle w:val="5"/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4.1 Contextual Analysis</w:t>
      </w:r>
    </w:p>
    <w:p w14:paraId="72692208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 w:line="360" w:lineRule="auto"/>
        <w:ind w:left="72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Cultural Sensitivity</w:t>
      </w:r>
      <w:r>
        <w:rPr>
          <w:rFonts w:hint="default" w:ascii="Times New Roman" w:hAnsi="Times New Roman" w:cs="Times New Roman"/>
          <w:sz w:val="24"/>
          <w:szCs w:val="24"/>
        </w:rPr>
        <w:t>: Adapt systems to fit local norms and values based on thorough needs assessments.</w:t>
      </w:r>
    </w:p>
    <w:p w14:paraId="1BF6CF3A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 w:line="360" w:lineRule="auto"/>
        <w:ind w:left="72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Needs Assessment</w:t>
      </w:r>
      <w:r>
        <w:rPr>
          <w:rFonts w:hint="default" w:ascii="Times New Roman" w:hAnsi="Times New Roman" w:cs="Times New Roman"/>
          <w:sz w:val="24"/>
          <w:szCs w:val="24"/>
        </w:rPr>
        <w:t>: Customize solutions to the specific needs and conditions of the target population.</w:t>
      </w:r>
    </w:p>
    <w:p w14:paraId="0FCFAF52">
      <w:pPr>
        <w:pStyle w:val="5"/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4.2 Local Expertise and Involvement</w:t>
      </w:r>
    </w:p>
    <w:p w14:paraId="7F45C858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 w:line="360" w:lineRule="auto"/>
        <w:ind w:left="72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Engage Local Experts</w:t>
      </w:r>
      <w:r>
        <w:rPr>
          <w:rFonts w:hint="default" w:ascii="Times New Roman" w:hAnsi="Times New Roman" w:cs="Times New Roman"/>
          <w:sz w:val="24"/>
          <w:szCs w:val="24"/>
        </w:rPr>
        <w:t>: Collaborate with experts to adapt systems to local contexts and provide valuable insights.</w:t>
      </w:r>
    </w:p>
    <w:p w14:paraId="1EFD49C6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 w:line="360" w:lineRule="auto"/>
        <w:ind w:left="72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Training and Capacity Building</w:t>
      </w:r>
      <w:r>
        <w:rPr>
          <w:rFonts w:hint="default" w:ascii="Times New Roman" w:hAnsi="Times New Roman" w:cs="Times New Roman"/>
          <w:sz w:val="24"/>
          <w:szCs w:val="24"/>
        </w:rPr>
        <w:t>: Provide adequate training for those implementing and managing new systems.</w:t>
      </w:r>
    </w:p>
    <w:p w14:paraId="5AAFA744">
      <w:pPr>
        <w:pStyle w:val="5"/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4.3 Incremental Implementation</w:t>
      </w:r>
    </w:p>
    <w:p w14:paraId="358014DA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 w:line="360" w:lineRule="auto"/>
        <w:ind w:left="72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Pilot Programs</w:t>
      </w:r>
      <w:r>
        <w:rPr>
          <w:rFonts w:hint="default" w:ascii="Times New Roman" w:hAnsi="Times New Roman" w:cs="Times New Roman"/>
          <w:sz w:val="24"/>
          <w:szCs w:val="24"/>
        </w:rPr>
        <w:t>: Test systems on a smaller scale before full implementation to refine based on feedback.</w:t>
      </w:r>
    </w:p>
    <w:p w14:paraId="0516BD19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 w:line="360" w:lineRule="auto"/>
        <w:ind w:left="72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Feedback Mechanisms</w:t>
      </w:r>
      <w:r>
        <w:rPr>
          <w:rFonts w:hint="default" w:ascii="Times New Roman" w:hAnsi="Times New Roman" w:cs="Times New Roman"/>
          <w:sz w:val="24"/>
          <w:szCs w:val="24"/>
        </w:rPr>
        <w:t>: Establish continuous feedback systems for ongoing improvements.</w:t>
      </w:r>
    </w:p>
    <w:p w14:paraId="62D7357C">
      <w:pPr>
        <w:pStyle w:val="5"/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4.4 Integration with Existing Systems</w:t>
      </w:r>
    </w:p>
    <w:p w14:paraId="00E23AD4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 w:line="360" w:lineRule="auto"/>
        <w:ind w:left="72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Compatibility</w:t>
      </w:r>
      <w:r>
        <w:rPr>
          <w:rFonts w:hint="default" w:ascii="Times New Roman" w:hAnsi="Times New Roman" w:cs="Times New Roman"/>
          <w:sz w:val="24"/>
          <w:szCs w:val="24"/>
        </w:rPr>
        <w:t>: Ensure new systems integrate with existing infrastructure and processes.</w:t>
      </w:r>
    </w:p>
    <w:p w14:paraId="49AF80E3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 w:line="360" w:lineRule="auto"/>
        <w:ind w:left="72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Holistic Approach</w:t>
      </w:r>
      <w:r>
        <w:rPr>
          <w:rFonts w:hint="default" w:ascii="Times New Roman" w:hAnsi="Times New Roman" w:cs="Times New Roman"/>
          <w:sz w:val="24"/>
          <w:szCs w:val="24"/>
        </w:rPr>
        <w:t>: Coordinate with ongoing efforts for a comprehensive approach to achieving better outcomes.</w:t>
      </w:r>
    </w:p>
    <w:p w14:paraId="08834A61">
      <w:pPr>
        <w:pStyle w:val="5"/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4.5 Public Engagement</w:t>
      </w:r>
    </w:p>
    <w:p w14:paraId="4BA79837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 w:line="360" w:lineRule="auto"/>
        <w:ind w:left="72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Awareness Campaigns</w:t>
      </w:r>
      <w:r>
        <w:rPr>
          <w:rFonts w:hint="default" w:ascii="Times New Roman" w:hAnsi="Times New Roman" w:cs="Times New Roman"/>
          <w:sz w:val="24"/>
          <w:szCs w:val="24"/>
        </w:rPr>
        <w:t>: Educate the public about new systems to improve acceptance.</w:t>
      </w:r>
    </w:p>
    <w:p w14:paraId="0BB1F010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 w:line="360" w:lineRule="auto"/>
        <w:ind w:left="72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Community Involvement</w:t>
      </w:r>
      <w:r>
        <w:rPr>
          <w:rFonts w:hint="default" w:ascii="Times New Roman" w:hAnsi="Times New Roman" w:cs="Times New Roman"/>
          <w:sz w:val="24"/>
          <w:szCs w:val="24"/>
        </w:rPr>
        <w:t>: Involve communities in planning and implementation to gather feedback and increase buy-in.</w:t>
      </w:r>
    </w:p>
    <w:p w14:paraId="08178720">
      <w:pPr>
        <w:pStyle w:val="2"/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b/>
          <w:bCs/>
          <w:sz w:val="24"/>
          <w:szCs w:val="24"/>
        </w:rPr>
        <w:t xml:space="preserve">5. Traffic Management Initiatives in </w:t>
      </w:r>
      <w:bookmarkStart w:id="0" w:name="_GoBack"/>
      <w:bookmarkEnd w:id="0"/>
      <w:r>
        <w:rPr>
          <w:rStyle w:val="6"/>
          <w:rFonts w:hint="default" w:ascii="Times New Roman" w:hAnsi="Times New Roman" w:cs="Times New Roman"/>
          <w:b/>
          <w:bCs/>
          <w:sz w:val="24"/>
          <w:szCs w:val="24"/>
        </w:rPr>
        <w:t>Bangladesh</w:t>
      </w:r>
    </w:p>
    <w:p w14:paraId="02C98ABB">
      <w:pPr>
        <w:pStyle w:val="5"/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5.1 Government Initiatives</w:t>
      </w:r>
    </w:p>
    <w:p w14:paraId="30825ACD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 w:line="360" w:lineRule="auto"/>
        <w:ind w:left="72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Infrastructure Projects</w:t>
      </w:r>
      <w:r>
        <w:rPr>
          <w:rFonts w:hint="default" w:ascii="Times New Roman" w:hAnsi="Times New Roman" w:cs="Times New Roman"/>
          <w:sz w:val="24"/>
          <w:szCs w:val="24"/>
        </w:rPr>
        <w:t>: Include flyovers, metro rail, BRT systems, and digital traffic management.</w:t>
      </w:r>
    </w:p>
    <w:p w14:paraId="7494D3E4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 w:line="360" w:lineRule="auto"/>
        <w:ind w:left="72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Shortcomings</w:t>
      </w:r>
      <w:r>
        <w:rPr>
          <w:rFonts w:hint="default" w:ascii="Times New Roman" w:hAnsi="Times New Roman" w:cs="Times New Roman"/>
          <w:sz w:val="24"/>
          <w:szCs w:val="24"/>
        </w:rPr>
        <w:t>: Delays, lack of comprehensive planning, coordination issues, public concerns, and operational inefficiencies.</w:t>
      </w:r>
    </w:p>
    <w:p w14:paraId="41C4213E">
      <w:pPr>
        <w:pStyle w:val="5"/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5.2 Recent Traffic Jam Report</w:t>
      </w:r>
    </w:p>
    <w:p w14:paraId="709BF90A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 w:line="360" w:lineRule="auto"/>
        <w:ind w:left="72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Dhaka-Chittagong Highway</w:t>
      </w:r>
      <w:r>
        <w:rPr>
          <w:rFonts w:hint="default" w:ascii="Times New Roman" w:hAnsi="Times New Roman" w:cs="Times New Roman"/>
          <w:sz w:val="24"/>
          <w:szCs w:val="24"/>
        </w:rPr>
        <w:t>: Severe congestion around Narayanganj, impacting travelers significantly.</w:t>
      </w:r>
    </w:p>
    <w:p w14:paraId="63680D2A">
      <w:pPr>
        <w:pStyle w:val="5"/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5.3 Traffic Market Impact</w:t>
      </w:r>
    </w:p>
    <w:p w14:paraId="6330605D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 w:line="360" w:lineRule="auto"/>
        <w:ind w:left="72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Kauran Bazar</w:t>
      </w:r>
      <w:r>
        <w:rPr>
          <w:rFonts w:hint="default" w:ascii="Times New Roman" w:hAnsi="Times New Roman" w:cs="Times New Roman"/>
          <w:sz w:val="24"/>
          <w:szCs w:val="24"/>
        </w:rPr>
        <w:t>: Large markets like Kauran Bazar contribute to severe congestion. Redistributing markets to local areas could alleviate some of this congestion.</w:t>
      </w:r>
    </w:p>
    <w:p w14:paraId="388CAE34">
      <w:pPr>
        <w:pStyle w:val="5"/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5.4 Facial Recognition Technology</w:t>
      </w:r>
    </w:p>
    <w:p w14:paraId="02258524"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 w:line="360" w:lineRule="auto"/>
        <w:ind w:left="72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Proposal</w:t>
      </w:r>
      <w:r>
        <w:rPr>
          <w:rFonts w:hint="default" w:ascii="Times New Roman" w:hAnsi="Times New Roman" w:cs="Times New Roman"/>
          <w:sz w:val="24"/>
          <w:szCs w:val="24"/>
        </w:rPr>
        <w:t>: Use facial recognition to monitor traffic violations and create a public leaderboard. Potential benefits and challenges include privacy concerns, accuracy, and public reaction.</w:t>
      </w:r>
    </w:p>
    <w:p w14:paraId="4FD7BF28"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B820E9A"/>
    <w:multiLevelType w:val="multilevel"/>
    <w:tmpl w:val="9B820E9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B382E43E"/>
    <w:multiLevelType w:val="multilevel"/>
    <w:tmpl w:val="B382E43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C5A557A8"/>
    <w:multiLevelType w:val="multilevel"/>
    <w:tmpl w:val="C5A557A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D7AA45C8"/>
    <w:multiLevelType w:val="multilevel"/>
    <w:tmpl w:val="D7AA45C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D84F4AA0"/>
    <w:multiLevelType w:val="multilevel"/>
    <w:tmpl w:val="D84F4AA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DB1BC7EB"/>
    <w:multiLevelType w:val="multilevel"/>
    <w:tmpl w:val="DB1BC7E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E2CF7B29"/>
    <w:multiLevelType w:val="multilevel"/>
    <w:tmpl w:val="E2CF7B2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EBE66013"/>
    <w:multiLevelType w:val="multilevel"/>
    <w:tmpl w:val="EBE6601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F169F66A"/>
    <w:multiLevelType w:val="multilevel"/>
    <w:tmpl w:val="F169F66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FE5E9E16"/>
    <w:multiLevelType w:val="multilevel"/>
    <w:tmpl w:val="FE5E9E1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01868D77"/>
    <w:multiLevelType w:val="multilevel"/>
    <w:tmpl w:val="01868D7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">
    <w:nsid w:val="166FF1FD"/>
    <w:multiLevelType w:val="multilevel"/>
    <w:tmpl w:val="166FF1F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2">
    <w:nsid w:val="18083CB0"/>
    <w:multiLevelType w:val="multilevel"/>
    <w:tmpl w:val="18083CB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3">
    <w:nsid w:val="1B292779"/>
    <w:multiLevelType w:val="multilevel"/>
    <w:tmpl w:val="1B29277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">
    <w:nsid w:val="1D34606C"/>
    <w:multiLevelType w:val="multilevel"/>
    <w:tmpl w:val="1D34606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">
    <w:nsid w:val="2AA3506C"/>
    <w:multiLevelType w:val="multilevel"/>
    <w:tmpl w:val="2AA3506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6">
    <w:nsid w:val="34C55676"/>
    <w:multiLevelType w:val="multilevel"/>
    <w:tmpl w:val="34C5567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7">
    <w:nsid w:val="46FBB6D1"/>
    <w:multiLevelType w:val="multilevel"/>
    <w:tmpl w:val="46FBB6D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8">
    <w:nsid w:val="6238D799"/>
    <w:multiLevelType w:val="multilevel"/>
    <w:tmpl w:val="6238D79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9">
    <w:nsid w:val="68CF6004"/>
    <w:multiLevelType w:val="multilevel"/>
    <w:tmpl w:val="68CF600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0">
    <w:nsid w:val="695BAF4F"/>
    <w:multiLevelType w:val="multilevel"/>
    <w:tmpl w:val="695BAF4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1">
    <w:nsid w:val="7F1355B1"/>
    <w:multiLevelType w:val="multilevel"/>
    <w:tmpl w:val="7F1355B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5"/>
  </w:num>
  <w:num w:numId="2">
    <w:abstractNumId w:val="20"/>
  </w:num>
  <w:num w:numId="3">
    <w:abstractNumId w:val="0"/>
  </w:num>
  <w:num w:numId="4">
    <w:abstractNumId w:val="3"/>
  </w:num>
  <w:num w:numId="5">
    <w:abstractNumId w:val="11"/>
  </w:num>
  <w:num w:numId="6">
    <w:abstractNumId w:val="17"/>
  </w:num>
  <w:num w:numId="7">
    <w:abstractNumId w:val="8"/>
  </w:num>
  <w:num w:numId="8">
    <w:abstractNumId w:val="9"/>
  </w:num>
  <w:num w:numId="9">
    <w:abstractNumId w:val="6"/>
  </w:num>
  <w:num w:numId="10">
    <w:abstractNumId w:val="1"/>
  </w:num>
  <w:num w:numId="11">
    <w:abstractNumId w:val="18"/>
  </w:num>
  <w:num w:numId="12">
    <w:abstractNumId w:val="4"/>
  </w:num>
  <w:num w:numId="13">
    <w:abstractNumId w:val="13"/>
  </w:num>
  <w:num w:numId="14">
    <w:abstractNumId w:val="15"/>
  </w:num>
  <w:num w:numId="15">
    <w:abstractNumId w:val="14"/>
  </w:num>
  <w:num w:numId="16">
    <w:abstractNumId w:val="10"/>
  </w:num>
  <w:num w:numId="17">
    <w:abstractNumId w:val="2"/>
  </w:num>
  <w:num w:numId="18">
    <w:abstractNumId w:val="12"/>
  </w:num>
  <w:num w:numId="19">
    <w:abstractNumId w:val="16"/>
  </w:num>
  <w:num w:numId="20">
    <w:abstractNumId w:val="7"/>
  </w:num>
  <w:num w:numId="21">
    <w:abstractNumId w:val="21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CB5CF9"/>
    <w:rsid w:val="0BD7787D"/>
    <w:rsid w:val="122A4EFA"/>
    <w:rsid w:val="15CA4C64"/>
    <w:rsid w:val="2F8142B4"/>
    <w:rsid w:val="363F417B"/>
    <w:rsid w:val="5346672E"/>
    <w:rsid w:val="56663BDF"/>
    <w:rsid w:val="57D2411C"/>
    <w:rsid w:val="5CD765E0"/>
    <w:rsid w:val="5E910F54"/>
    <w:rsid w:val="6F7C7C07"/>
    <w:rsid w:val="75910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6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12</TotalTime>
  <ScaleCrop>false</ScaleCrop>
  <LinksUpToDate>false</LinksUpToDate>
  <CharactersWithSpaces>0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2024-09-04T11:35:59Z</dcterms:created>
  <dc:creator>sulta</dc:creator>
  <cp:lastModifiedBy>Sultana syeda</cp:lastModifiedBy>
  <dcterms:modified xsi:type="dcterms:W3CDTF">2024-09-04T11:53:02Z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2057-12.2.0.17562</vt:lpwstr>
  </property>
  <property fmtid="{D5CDD505-2E9C-101B-9397-08002B2CF9AE}" pid="3" name="ICV">
    <vt:lpwstr>879DAADC58AE4183BDB6E9254A98CD87_12</vt:lpwstr>
  </property>
</Properties>
</file>