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60" w:type="dxa"/>
        <w:jc w:val="center"/>
        <w:tblLook w:val="04A0" w:firstRow="1" w:lastRow="0" w:firstColumn="1" w:lastColumn="0" w:noHBand="0" w:noVBand="1"/>
      </w:tblPr>
      <w:tblGrid>
        <w:gridCol w:w="3860"/>
        <w:gridCol w:w="6300"/>
      </w:tblGrid>
      <w:tr w:rsidR="00995BD4" w:rsidRPr="00995BD4" w14:paraId="7ABD6AFA" w14:textId="77777777" w:rsidTr="00995BD4">
        <w:trPr>
          <w:trHeight w:val="360"/>
          <w:jc w:val="center"/>
        </w:trPr>
        <w:tc>
          <w:tcPr>
            <w:tcW w:w="10160" w:type="dxa"/>
            <w:gridSpan w:val="2"/>
            <w:tcBorders>
              <w:top w:val="double" w:sz="6" w:space="0" w:color="auto"/>
              <w:left w:val="single" w:sz="8" w:space="0" w:color="auto"/>
              <w:bottom w:val="double" w:sz="6" w:space="0" w:color="auto"/>
              <w:right w:val="single" w:sz="8" w:space="0" w:color="000000"/>
            </w:tcBorders>
            <w:shd w:val="clear" w:color="auto" w:fill="DBDBDB"/>
            <w:vAlign w:val="center"/>
            <w:hideMark/>
          </w:tcPr>
          <w:p w14:paraId="78C36317" w14:textId="77777777" w:rsidR="00995BD4" w:rsidRPr="00995BD4" w:rsidRDefault="00995BD4" w:rsidP="00995BD4">
            <w:pPr>
              <w:spacing w:line="240" w:lineRule="auto"/>
              <w:ind w:left="0" w:firstLine="0"/>
              <w:jc w:val="center"/>
              <w:rPr>
                <w:rFonts w:asciiTheme="majorHAnsi" w:eastAsia="Times New Roman" w:hAnsiTheme="majorHAnsi" w:cstheme="majorHAnsi"/>
                <w:b/>
                <w:bCs/>
                <w:color w:val="000000"/>
                <w:sz w:val="28"/>
                <w:szCs w:val="28"/>
              </w:rPr>
            </w:pPr>
            <w:r w:rsidRPr="00995BD4">
              <w:rPr>
                <w:rFonts w:asciiTheme="majorHAnsi" w:eastAsia="Times New Roman" w:hAnsiTheme="majorHAnsi" w:cstheme="majorHAnsi"/>
                <w:b/>
                <w:bCs/>
                <w:color w:val="000000"/>
                <w:sz w:val="28"/>
                <w:szCs w:val="28"/>
              </w:rPr>
              <w:t>Site Information</w:t>
            </w:r>
          </w:p>
        </w:tc>
      </w:tr>
      <w:tr w:rsidR="00995BD4" w:rsidRPr="00995BD4" w14:paraId="066EAAE7"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4FBE0250" w14:textId="4FA4BD98" w:rsidR="00995BD4" w:rsidRPr="00995BD4" w:rsidRDefault="00743E9A" w:rsidP="00995BD4">
            <w:pPr>
              <w:spacing w:line="240" w:lineRule="auto"/>
              <w:ind w:left="0" w:firstLine="0"/>
            </w:pPr>
            <w:r w:rsidRPr="00743E9A">
              <w:t>Parcel Address</w:t>
            </w:r>
          </w:p>
        </w:tc>
        <w:tc>
          <w:tcPr>
            <w:tcW w:w="6300" w:type="dxa"/>
            <w:tcBorders>
              <w:top w:val="nil"/>
              <w:left w:val="nil"/>
              <w:bottom w:val="single" w:sz="4" w:space="0" w:color="auto"/>
              <w:right w:val="single" w:sz="8" w:space="0" w:color="auto"/>
            </w:tcBorders>
            <w:shd w:val="clear" w:color="auto" w:fill="auto"/>
            <w:vAlign w:val="center"/>
            <w:hideMark/>
          </w:tcPr>
          <w:p w14:paraId="51473E85" w14:textId="77777777" w:rsidR="00995BD4" w:rsidRDefault="008C062B" w:rsidP="008C062B">
            <w:pPr>
              <w:spacing w:line="240" w:lineRule="auto"/>
              <w:ind w:left="0" w:firstLine="0"/>
            </w:pPr>
            <w:r>
              <w:t>1</w:t>
            </w:r>
            <w:r w:rsidRPr="008C062B">
              <w:rPr>
                <w:vertAlign w:val="superscript"/>
              </w:rPr>
              <w:t>st</w:t>
            </w:r>
            <w:r>
              <w:t xml:space="preserve"> Ave South and 11</w:t>
            </w:r>
            <w:r w:rsidRPr="008C062B">
              <w:rPr>
                <w:vertAlign w:val="superscript"/>
              </w:rPr>
              <w:t>th</w:t>
            </w:r>
            <w:r>
              <w:t xml:space="preserve"> St North</w:t>
            </w:r>
          </w:p>
          <w:p w14:paraId="476B9CE4" w14:textId="041578CC" w:rsidR="008C062B" w:rsidRPr="00995BD4" w:rsidRDefault="008C062B" w:rsidP="008C062B">
            <w:pPr>
              <w:spacing w:line="240" w:lineRule="auto"/>
              <w:ind w:left="0" w:firstLine="0"/>
            </w:pPr>
            <w:r>
              <w:t>St. Petersburg, FL</w:t>
            </w:r>
          </w:p>
        </w:tc>
      </w:tr>
      <w:tr w:rsidR="00995BD4" w:rsidRPr="00995BD4" w14:paraId="13592754"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5E9F0BC0" w14:textId="7405D949" w:rsidR="00995BD4" w:rsidRPr="00995BD4" w:rsidRDefault="00743E9A" w:rsidP="00995BD4">
            <w:pPr>
              <w:spacing w:line="240" w:lineRule="auto"/>
              <w:ind w:left="0" w:firstLine="0"/>
            </w:pPr>
            <w:r w:rsidRPr="00743E9A">
              <w:t>County</w:t>
            </w:r>
          </w:p>
        </w:tc>
        <w:tc>
          <w:tcPr>
            <w:tcW w:w="6300" w:type="dxa"/>
            <w:tcBorders>
              <w:top w:val="nil"/>
              <w:left w:val="nil"/>
              <w:bottom w:val="single" w:sz="4" w:space="0" w:color="auto"/>
              <w:right w:val="single" w:sz="8" w:space="0" w:color="auto"/>
            </w:tcBorders>
            <w:shd w:val="clear" w:color="auto" w:fill="auto"/>
            <w:vAlign w:val="center"/>
            <w:hideMark/>
          </w:tcPr>
          <w:p w14:paraId="1692A88F" w14:textId="0EFAC2C0" w:rsidR="00995BD4" w:rsidRPr="00995BD4" w:rsidRDefault="008C062B" w:rsidP="00995BD4">
            <w:pPr>
              <w:spacing w:line="240" w:lineRule="auto"/>
              <w:ind w:left="0" w:firstLine="0"/>
            </w:pPr>
            <w:r>
              <w:t>Pinellas</w:t>
            </w:r>
          </w:p>
        </w:tc>
      </w:tr>
      <w:tr w:rsidR="00995BD4" w:rsidRPr="00995BD4" w14:paraId="43C66D0D"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5E468FE4" w14:textId="759659A8" w:rsidR="00995BD4" w:rsidRPr="00995BD4" w:rsidRDefault="00743E9A" w:rsidP="00995BD4">
            <w:pPr>
              <w:spacing w:line="240" w:lineRule="auto"/>
              <w:ind w:left="0" w:firstLine="0"/>
            </w:pPr>
            <w:r w:rsidRPr="00743E9A">
              <w:t>Tax Parcel</w:t>
            </w:r>
          </w:p>
        </w:tc>
        <w:tc>
          <w:tcPr>
            <w:tcW w:w="6300" w:type="dxa"/>
            <w:tcBorders>
              <w:top w:val="nil"/>
              <w:left w:val="nil"/>
              <w:bottom w:val="single" w:sz="4" w:space="0" w:color="auto"/>
              <w:right w:val="single" w:sz="8" w:space="0" w:color="auto"/>
            </w:tcBorders>
            <w:shd w:val="clear" w:color="auto" w:fill="auto"/>
            <w:vAlign w:val="center"/>
          </w:tcPr>
          <w:p w14:paraId="4183A30A" w14:textId="77777777" w:rsidR="008C062B" w:rsidRPr="008C062B" w:rsidRDefault="008C062B" w:rsidP="008C062B">
            <w:pPr>
              <w:spacing w:line="240" w:lineRule="auto"/>
              <w:ind w:left="0" w:firstLine="0"/>
            </w:pPr>
            <w:r w:rsidRPr="008C062B">
              <w:t>24-31-16-53478-000-0210, 24-31-16-53478-000-0300,</w:t>
            </w:r>
          </w:p>
          <w:p w14:paraId="540AF784" w14:textId="72128B00" w:rsidR="00995BD4" w:rsidRPr="00995BD4" w:rsidRDefault="008C062B" w:rsidP="008C062B">
            <w:pPr>
              <w:spacing w:line="240" w:lineRule="auto"/>
              <w:ind w:left="0" w:firstLine="0"/>
            </w:pPr>
            <w:r w:rsidRPr="008C062B">
              <w:t xml:space="preserve"> 24-31-16-53478-000-0211, and a portion of 24-31-16-53478-000-0010</w:t>
            </w:r>
          </w:p>
        </w:tc>
      </w:tr>
      <w:tr w:rsidR="00995BD4" w:rsidRPr="00995BD4" w14:paraId="6C8C9F90"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2E526D5B" w14:textId="77777777" w:rsidR="00995BD4" w:rsidRPr="00995BD4" w:rsidRDefault="00995BD4" w:rsidP="00995BD4">
            <w:pPr>
              <w:spacing w:line="240" w:lineRule="auto"/>
              <w:ind w:left="0" w:firstLine="0"/>
            </w:pPr>
            <w:r w:rsidRPr="00995BD4">
              <w:t>Site Acreage</w:t>
            </w:r>
          </w:p>
        </w:tc>
        <w:tc>
          <w:tcPr>
            <w:tcW w:w="6300" w:type="dxa"/>
            <w:tcBorders>
              <w:top w:val="nil"/>
              <w:left w:val="nil"/>
              <w:bottom w:val="single" w:sz="4" w:space="0" w:color="auto"/>
              <w:right w:val="single" w:sz="8" w:space="0" w:color="auto"/>
            </w:tcBorders>
            <w:shd w:val="clear" w:color="auto" w:fill="auto"/>
            <w:vAlign w:val="center"/>
            <w:hideMark/>
          </w:tcPr>
          <w:p w14:paraId="2B3A0989" w14:textId="68054D0E" w:rsidR="00995BD4" w:rsidRPr="00995BD4" w:rsidRDefault="008C062B" w:rsidP="00995BD4">
            <w:pPr>
              <w:spacing w:line="240" w:lineRule="auto"/>
              <w:ind w:left="0" w:firstLine="0"/>
            </w:pPr>
            <w:r>
              <w:t>2.14 acres</w:t>
            </w:r>
          </w:p>
        </w:tc>
      </w:tr>
      <w:tr w:rsidR="00995BD4" w:rsidRPr="00995BD4" w14:paraId="3CDF6013"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60B73A28" w14:textId="77777777" w:rsidR="00995BD4" w:rsidRPr="00995BD4" w:rsidRDefault="00995BD4" w:rsidP="00995BD4">
            <w:pPr>
              <w:spacing w:line="240" w:lineRule="auto"/>
              <w:ind w:left="0" w:firstLine="0"/>
            </w:pPr>
            <w:r w:rsidRPr="00995BD4">
              <w:t>Existing Condition of Site</w:t>
            </w:r>
          </w:p>
        </w:tc>
        <w:tc>
          <w:tcPr>
            <w:tcW w:w="6300" w:type="dxa"/>
            <w:tcBorders>
              <w:top w:val="nil"/>
              <w:left w:val="nil"/>
              <w:bottom w:val="single" w:sz="4" w:space="0" w:color="auto"/>
              <w:right w:val="single" w:sz="8" w:space="0" w:color="auto"/>
            </w:tcBorders>
            <w:shd w:val="clear" w:color="auto" w:fill="auto"/>
            <w:vAlign w:val="center"/>
          </w:tcPr>
          <w:p w14:paraId="703F063E" w14:textId="665E7C7F" w:rsidR="00995BD4" w:rsidRPr="00995BD4" w:rsidRDefault="006D565A" w:rsidP="00995BD4">
            <w:pPr>
              <w:spacing w:line="240" w:lineRule="auto"/>
              <w:ind w:left="0" w:firstLine="0"/>
            </w:pPr>
            <w:r>
              <w:t>Existing vacant restaurants and associated parking</w:t>
            </w:r>
          </w:p>
        </w:tc>
      </w:tr>
      <w:tr w:rsidR="00995BD4" w:rsidRPr="00995BD4" w14:paraId="75A3A84D"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607593F0" w14:textId="77777777" w:rsidR="00995BD4" w:rsidRPr="00995BD4" w:rsidRDefault="00995BD4" w:rsidP="00995BD4">
            <w:pPr>
              <w:spacing w:line="240" w:lineRule="auto"/>
              <w:ind w:left="0" w:firstLine="0"/>
            </w:pPr>
            <w:r w:rsidRPr="00995BD4">
              <w:t>Description of Site Views</w:t>
            </w:r>
          </w:p>
        </w:tc>
        <w:tc>
          <w:tcPr>
            <w:tcW w:w="6300" w:type="dxa"/>
            <w:tcBorders>
              <w:top w:val="nil"/>
              <w:left w:val="nil"/>
              <w:bottom w:val="single" w:sz="4" w:space="0" w:color="auto"/>
              <w:right w:val="single" w:sz="8" w:space="0" w:color="auto"/>
            </w:tcBorders>
            <w:shd w:val="clear" w:color="auto" w:fill="auto"/>
            <w:vAlign w:val="center"/>
          </w:tcPr>
          <w:p w14:paraId="19B952A1" w14:textId="7E570CB8" w:rsidR="00995BD4" w:rsidRPr="00995BD4" w:rsidRDefault="006D565A" w:rsidP="00995BD4">
            <w:pPr>
              <w:spacing w:line="240" w:lineRule="auto"/>
              <w:ind w:left="0" w:firstLine="0"/>
            </w:pPr>
            <w:r>
              <w:t>Constructio</w:t>
            </w:r>
            <w:r w:rsidR="00D45BD6">
              <w:t>n bordering left side of site, existing storefront north of site</w:t>
            </w:r>
            <w:r w:rsidR="00E823CD">
              <w:t>, Tropicana Field parking lot south of site</w:t>
            </w:r>
          </w:p>
        </w:tc>
      </w:tr>
      <w:tr w:rsidR="00995BD4" w:rsidRPr="00995BD4" w14:paraId="09D8A7C4"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227C8C8F" w14:textId="77777777" w:rsidR="00995BD4" w:rsidRPr="00995BD4" w:rsidRDefault="00995BD4" w:rsidP="00995BD4">
            <w:pPr>
              <w:spacing w:line="240" w:lineRule="auto"/>
              <w:ind w:left="0" w:firstLine="0"/>
            </w:pPr>
            <w:r w:rsidRPr="00995BD4">
              <w:t>Adjoining Property Uses and Zoning</w:t>
            </w:r>
          </w:p>
        </w:tc>
        <w:tc>
          <w:tcPr>
            <w:tcW w:w="6300" w:type="dxa"/>
            <w:tcBorders>
              <w:top w:val="nil"/>
              <w:left w:val="nil"/>
              <w:bottom w:val="single" w:sz="4" w:space="0" w:color="auto"/>
              <w:right w:val="single" w:sz="8" w:space="0" w:color="auto"/>
            </w:tcBorders>
            <w:shd w:val="clear" w:color="auto" w:fill="auto"/>
            <w:vAlign w:val="center"/>
          </w:tcPr>
          <w:p w14:paraId="6D52DCBC" w14:textId="77777777" w:rsidR="00995BD4" w:rsidRDefault="00D45BD6" w:rsidP="00995BD4">
            <w:pPr>
              <w:spacing w:line="240" w:lineRule="auto"/>
              <w:ind w:left="0" w:firstLine="0"/>
            </w:pPr>
            <w:r>
              <w:t>Zoning: DC-1</w:t>
            </w:r>
          </w:p>
          <w:p w14:paraId="748ABF45" w14:textId="517301AF" w:rsidR="00D45BD6" w:rsidRPr="00995BD4" w:rsidRDefault="00D45BD6" w:rsidP="00995BD4">
            <w:pPr>
              <w:spacing w:line="240" w:lineRule="auto"/>
              <w:ind w:left="0" w:firstLine="0"/>
            </w:pPr>
            <w:r>
              <w:t>Property Uses: Retail</w:t>
            </w:r>
          </w:p>
        </w:tc>
      </w:tr>
      <w:tr w:rsidR="00995BD4" w:rsidRPr="00995BD4" w14:paraId="21CA9154" w14:textId="77777777" w:rsidTr="00995BD4">
        <w:trPr>
          <w:trHeight w:val="360"/>
          <w:jc w:val="center"/>
        </w:trPr>
        <w:tc>
          <w:tcPr>
            <w:tcW w:w="10160" w:type="dxa"/>
            <w:gridSpan w:val="2"/>
            <w:tcBorders>
              <w:top w:val="double" w:sz="6" w:space="0" w:color="auto"/>
              <w:left w:val="single" w:sz="8" w:space="0" w:color="auto"/>
              <w:bottom w:val="double" w:sz="6" w:space="0" w:color="auto"/>
              <w:right w:val="single" w:sz="8" w:space="0" w:color="000000"/>
            </w:tcBorders>
            <w:shd w:val="clear" w:color="auto" w:fill="DBDBDB"/>
            <w:vAlign w:val="center"/>
            <w:hideMark/>
          </w:tcPr>
          <w:p w14:paraId="3F25A227" w14:textId="77777777" w:rsidR="00995BD4" w:rsidRPr="00995BD4" w:rsidRDefault="00995BD4" w:rsidP="00995BD4">
            <w:pPr>
              <w:spacing w:line="240" w:lineRule="auto"/>
              <w:ind w:left="0" w:firstLine="0"/>
              <w:jc w:val="center"/>
              <w:rPr>
                <w:rFonts w:ascii="Calibri" w:eastAsia="Times New Roman" w:hAnsi="Calibri" w:cs="Times New Roman"/>
                <w:b/>
                <w:bCs/>
                <w:color w:val="000000"/>
                <w:sz w:val="28"/>
                <w:szCs w:val="28"/>
              </w:rPr>
            </w:pPr>
            <w:r w:rsidRPr="00995BD4">
              <w:rPr>
                <w:rFonts w:asciiTheme="majorHAnsi" w:eastAsia="Times New Roman" w:hAnsiTheme="majorHAnsi" w:cstheme="majorHAnsi"/>
                <w:b/>
                <w:bCs/>
                <w:color w:val="000000"/>
                <w:sz w:val="28"/>
                <w:szCs w:val="28"/>
              </w:rPr>
              <w:t>Zoning</w:t>
            </w:r>
          </w:p>
        </w:tc>
      </w:tr>
      <w:tr w:rsidR="00995BD4" w:rsidRPr="00995BD4" w14:paraId="2453C60A"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73361137" w14:textId="77777777" w:rsidR="00995BD4" w:rsidRPr="00995BD4" w:rsidRDefault="00995BD4" w:rsidP="00995BD4">
            <w:pPr>
              <w:spacing w:line="240" w:lineRule="auto"/>
              <w:ind w:left="0" w:firstLine="0"/>
            </w:pPr>
            <w:r w:rsidRPr="00995BD4">
              <w:t>Jurisdictions having Authority</w:t>
            </w:r>
          </w:p>
        </w:tc>
        <w:tc>
          <w:tcPr>
            <w:tcW w:w="6300" w:type="dxa"/>
            <w:tcBorders>
              <w:top w:val="nil"/>
              <w:left w:val="nil"/>
              <w:bottom w:val="single" w:sz="4" w:space="0" w:color="auto"/>
              <w:right w:val="single" w:sz="8" w:space="0" w:color="auto"/>
            </w:tcBorders>
            <w:shd w:val="clear" w:color="auto" w:fill="auto"/>
            <w:vAlign w:val="center"/>
          </w:tcPr>
          <w:p w14:paraId="7C3F52AE" w14:textId="620BCFFE" w:rsidR="00995BD4" w:rsidRPr="00995BD4" w:rsidRDefault="008C062B" w:rsidP="00995BD4">
            <w:pPr>
              <w:spacing w:line="240" w:lineRule="auto"/>
              <w:ind w:left="0" w:firstLine="0"/>
            </w:pPr>
            <w:r>
              <w:t>City of St. Petersburg</w:t>
            </w:r>
          </w:p>
        </w:tc>
      </w:tr>
      <w:tr w:rsidR="00995BD4" w:rsidRPr="00995BD4" w14:paraId="706E094C"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3CE1259B" w14:textId="77777777" w:rsidR="00995BD4" w:rsidRPr="00995BD4" w:rsidRDefault="00995BD4" w:rsidP="00995BD4">
            <w:pPr>
              <w:spacing w:line="240" w:lineRule="auto"/>
              <w:ind w:left="0" w:firstLine="0"/>
            </w:pPr>
            <w:r w:rsidRPr="00995BD4">
              <w:t>Existing Zoning and Comprehensive Plan Designation</w:t>
            </w:r>
          </w:p>
        </w:tc>
        <w:tc>
          <w:tcPr>
            <w:tcW w:w="6300" w:type="dxa"/>
            <w:tcBorders>
              <w:top w:val="nil"/>
              <w:left w:val="nil"/>
              <w:bottom w:val="single" w:sz="4" w:space="0" w:color="auto"/>
              <w:right w:val="single" w:sz="8" w:space="0" w:color="auto"/>
            </w:tcBorders>
            <w:shd w:val="clear" w:color="auto" w:fill="auto"/>
            <w:vAlign w:val="center"/>
          </w:tcPr>
          <w:p w14:paraId="246C7916" w14:textId="0A87A1A6" w:rsidR="00995BD4" w:rsidRPr="00995BD4" w:rsidRDefault="006D565A" w:rsidP="00995BD4">
            <w:pPr>
              <w:spacing w:line="240" w:lineRule="auto"/>
              <w:ind w:left="0" w:firstLine="0"/>
            </w:pPr>
            <w:r>
              <w:t>Zoning: DC-1</w:t>
            </w:r>
            <w:r w:rsidR="00D45BD6">
              <w:t>, Intown Activity Center</w:t>
            </w:r>
          </w:p>
        </w:tc>
      </w:tr>
      <w:tr w:rsidR="00995BD4" w:rsidRPr="00995BD4" w14:paraId="2317DA51"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48678D50" w14:textId="34FB4784" w:rsidR="00995BD4" w:rsidRPr="00995BD4" w:rsidRDefault="00E20C3B" w:rsidP="00995BD4">
            <w:pPr>
              <w:spacing w:line="240" w:lineRule="auto"/>
              <w:ind w:left="0" w:firstLine="0"/>
            </w:pPr>
            <w:r>
              <w:t>Proposed</w:t>
            </w:r>
            <w:r w:rsidR="00995BD4" w:rsidRPr="00995BD4">
              <w:t xml:space="preserve"> Zoning</w:t>
            </w:r>
            <w:r>
              <w:t xml:space="preserve"> </w:t>
            </w:r>
            <w:r w:rsidR="00995BD4" w:rsidRPr="00995BD4">
              <w:t xml:space="preserve">/ Designation </w:t>
            </w:r>
          </w:p>
        </w:tc>
        <w:tc>
          <w:tcPr>
            <w:tcW w:w="6300" w:type="dxa"/>
            <w:tcBorders>
              <w:top w:val="nil"/>
              <w:left w:val="nil"/>
              <w:bottom w:val="single" w:sz="4" w:space="0" w:color="auto"/>
              <w:right w:val="single" w:sz="8" w:space="0" w:color="auto"/>
            </w:tcBorders>
            <w:shd w:val="clear" w:color="auto" w:fill="auto"/>
            <w:vAlign w:val="center"/>
          </w:tcPr>
          <w:p w14:paraId="47A514B2" w14:textId="47989930" w:rsidR="00995BD4" w:rsidRPr="00995BD4" w:rsidRDefault="00D45BD6" w:rsidP="00995BD4">
            <w:pPr>
              <w:spacing w:line="240" w:lineRule="auto"/>
              <w:ind w:left="0" w:firstLine="0"/>
            </w:pPr>
            <w:r>
              <w:t>CBD</w:t>
            </w:r>
          </w:p>
        </w:tc>
      </w:tr>
      <w:tr w:rsidR="00995BD4" w:rsidRPr="00995BD4" w14:paraId="4D69243F"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481212E7" w14:textId="047E8A0F" w:rsidR="00995BD4" w:rsidRPr="00995BD4" w:rsidRDefault="00995BD4" w:rsidP="00B83BEA">
            <w:pPr>
              <w:spacing w:line="259" w:lineRule="auto"/>
              <w:ind w:left="0" w:firstLine="0"/>
            </w:pPr>
            <w:r w:rsidRPr="00995BD4">
              <w:t>Parking requirements – passenger and loading</w:t>
            </w:r>
          </w:p>
        </w:tc>
        <w:tc>
          <w:tcPr>
            <w:tcW w:w="6300" w:type="dxa"/>
            <w:tcBorders>
              <w:top w:val="nil"/>
              <w:left w:val="nil"/>
              <w:bottom w:val="single" w:sz="4" w:space="0" w:color="auto"/>
              <w:right w:val="single" w:sz="8" w:space="0" w:color="auto"/>
            </w:tcBorders>
            <w:shd w:val="clear" w:color="auto" w:fill="auto"/>
            <w:vAlign w:val="center"/>
          </w:tcPr>
          <w:p w14:paraId="5FE32EAD" w14:textId="159CE893" w:rsidR="005A757F" w:rsidRDefault="005A757F" w:rsidP="00995BD4">
            <w:pPr>
              <w:spacing w:line="240" w:lineRule="auto"/>
              <w:ind w:left="0" w:firstLine="0"/>
            </w:pPr>
            <w:r>
              <w:t>Passenger:</w:t>
            </w:r>
          </w:p>
          <w:p w14:paraId="3F930B7F" w14:textId="2BC8573B" w:rsidR="005A757F" w:rsidRDefault="005A757F" w:rsidP="005A757F">
            <w:pPr>
              <w:pStyle w:val="ListParagraph"/>
              <w:numPr>
                <w:ilvl w:val="0"/>
                <w:numId w:val="38"/>
              </w:numPr>
              <w:spacing w:line="240" w:lineRule="auto"/>
            </w:pPr>
            <w:r>
              <w:t>Residential, multifamily – 1 per unit</w:t>
            </w:r>
            <w:r w:rsidR="003B55DE">
              <w:t xml:space="preserve"> &gt;750 sf</w:t>
            </w:r>
          </w:p>
          <w:p w14:paraId="53626BF2" w14:textId="486799FE" w:rsidR="005A757F" w:rsidRDefault="005A757F" w:rsidP="005A757F">
            <w:pPr>
              <w:pStyle w:val="ListParagraph"/>
              <w:numPr>
                <w:ilvl w:val="0"/>
                <w:numId w:val="38"/>
              </w:numPr>
              <w:spacing w:line="240" w:lineRule="auto"/>
            </w:pPr>
            <w:r>
              <w:t>Retail Sales &amp; Service – 1 per 500 sf GFA</w:t>
            </w:r>
          </w:p>
          <w:p w14:paraId="4841DDD8" w14:textId="6D9A9F6E" w:rsidR="00995BD4" w:rsidRDefault="00D630E5" w:rsidP="00995BD4">
            <w:pPr>
              <w:spacing w:line="240" w:lineRule="auto"/>
              <w:ind w:left="0" w:firstLine="0"/>
            </w:pPr>
            <w:r>
              <w:t xml:space="preserve">Bike: </w:t>
            </w:r>
          </w:p>
          <w:p w14:paraId="6F35F14E" w14:textId="09DBCA98" w:rsidR="006C61D6" w:rsidRDefault="006C61D6" w:rsidP="006C61D6">
            <w:pPr>
              <w:pStyle w:val="ListParagraph"/>
              <w:numPr>
                <w:ilvl w:val="0"/>
                <w:numId w:val="37"/>
              </w:numPr>
              <w:spacing w:line="240" w:lineRule="auto"/>
            </w:pPr>
            <w:r>
              <w:t>Short Term: 2 or 1 per 20 units &amp; 2 or 1 per 5000 sq ft</w:t>
            </w:r>
          </w:p>
          <w:p w14:paraId="74BE55EE" w14:textId="77CEC5EE" w:rsidR="006C61D6" w:rsidRDefault="006C61D6" w:rsidP="006C61D6">
            <w:pPr>
              <w:pStyle w:val="ListParagraph"/>
              <w:numPr>
                <w:ilvl w:val="0"/>
                <w:numId w:val="37"/>
              </w:numPr>
              <w:spacing w:line="240" w:lineRule="auto"/>
            </w:pPr>
            <w:r>
              <w:t>Long Term: 1 per unit &amp; 2 or 1 per 12,000 sq ft of GFA</w:t>
            </w:r>
          </w:p>
          <w:p w14:paraId="368EDF40" w14:textId="77777777" w:rsidR="00D630E5" w:rsidRDefault="00D630E5" w:rsidP="00995BD4">
            <w:pPr>
              <w:spacing w:line="240" w:lineRule="auto"/>
              <w:ind w:left="0" w:firstLine="0"/>
            </w:pPr>
            <w:r>
              <w:t>1 loading space req for retail operations w/ GFA &lt; 20,000 sq ft</w:t>
            </w:r>
          </w:p>
          <w:p w14:paraId="737793AC" w14:textId="08A1AF9B" w:rsidR="00206DCF" w:rsidRPr="00995BD4" w:rsidRDefault="00206DCF" w:rsidP="00995BD4">
            <w:pPr>
              <w:spacing w:line="240" w:lineRule="auto"/>
              <w:ind w:left="0" w:firstLine="0"/>
            </w:pPr>
            <w:r>
              <w:t>1 loading area required for multi-family developments with more than 5 units</w:t>
            </w:r>
          </w:p>
        </w:tc>
      </w:tr>
      <w:tr w:rsidR="00995BD4" w:rsidRPr="00995BD4" w14:paraId="4989FC66"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72B6BB18" w14:textId="04EC58C0" w:rsidR="00995BD4" w:rsidRPr="00995BD4" w:rsidRDefault="00995BD4" w:rsidP="00995BD4">
            <w:pPr>
              <w:spacing w:line="240" w:lineRule="auto"/>
              <w:ind w:left="0" w:firstLine="0"/>
            </w:pPr>
            <w:r w:rsidRPr="00995BD4">
              <w:t>Parking stall size requirements – Regular &amp; Compact (% Allowed)</w:t>
            </w:r>
          </w:p>
        </w:tc>
        <w:tc>
          <w:tcPr>
            <w:tcW w:w="6300" w:type="dxa"/>
            <w:tcBorders>
              <w:top w:val="nil"/>
              <w:left w:val="nil"/>
              <w:bottom w:val="single" w:sz="4" w:space="0" w:color="auto"/>
              <w:right w:val="single" w:sz="8" w:space="0" w:color="auto"/>
            </w:tcBorders>
            <w:shd w:val="clear" w:color="auto" w:fill="auto"/>
            <w:vAlign w:val="center"/>
          </w:tcPr>
          <w:p w14:paraId="70C1EC6E" w14:textId="77777777" w:rsidR="00995BD4" w:rsidRDefault="00316438" w:rsidP="00995BD4">
            <w:pPr>
              <w:spacing w:line="240" w:lineRule="auto"/>
              <w:ind w:left="0" w:firstLine="0"/>
            </w:pPr>
            <w:r>
              <w:t>90</w:t>
            </w:r>
            <w:r>
              <w:rPr>
                <w:rFonts w:cstheme="minorHAnsi"/>
              </w:rPr>
              <w:t>°</w:t>
            </w:r>
            <w:r>
              <w:t xml:space="preserve"> stall: 9’x18’ w/ 24’ drive aisle</w:t>
            </w:r>
          </w:p>
          <w:p w14:paraId="009C8834" w14:textId="77777777" w:rsidR="00316438" w:rsidRDefault="00316438" w:rsidP="00995BD4">
            <w:pPr>
              <w:spacing w:line="240" w:lineRule="auto"/>
              <w:ind w:left="0" w:firstLine="0"/>
            </w:pPr>
            <w:r>
              <w:t>45</w:t>
            </w:r>
            <w:r>
              <w:rPr>
                <w:rFonts w:cstheme="minorHAnsi"/>
              </w:rPr>
              <w:t>°</w:t>
            </w:r>
            <w:r>
              <w:t xml:space="preserve"> stall: 9’x19.8’ w/ 13’ drive aisle</w:t>
            </w:r>
          </w:p>
          <w:p w14:paraId="0C58F91E" w14:textId="77777777" w:rsidR="00316438" w:rsidRDefault="00316438" w:rsidP="00995BD4">
            <w:pPr>
              <w:spacing w:line="240" w:lineRule="auto"/>
              <w:ind w:left="0" w:firstLine="0"/>
            </w:pPr>
            <w:r>
              <w:t>Compact stall: 8’x18’ (up to 25% of min. req. parking)</w:t>
            </w:r>
          </w:p>
          <w:p w14:paraId="3A0AC08F" w14:textId="5691D7CD" w:rsidR="00D630E5" w:rsidRPr="00995BD4" w:rsidRDefault="00D630E5" w:rsidP="00995BD4">
            <w:pPr>
              <w:spacing w:line="240" w:lineRule="auto"/>
              <w:ind w:left="0" w:firstLine="0"/>
            </w:pPr>
            <w:r>
              <w:t>ADA: 12’x18’ with 5’ access aisle</w:t>
            </w:r>
          </w:p>
        </w:tc>
      </w:tr>
      <w:tr w:rsidR="00995BD4" w:rsidRPr="00995BD4" w14:paraId="0A2393BB"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4DA4B5B6" w14:textId="77777777" w:rsidR="00995BD4" w:rsidRPr="00995BD4" w:rsidRDefault="00995BD4" w:rsidP="00995BD4">
            <w:pPr>
              <w:spacing w:line="240" w:lineRule="auto"/>
              <w:ind w:left="0" w:firstLine="0"/>
            </w:pPr>
            <w:r w:rsidRPr="00995BD4">
              <w:t>Potential for shared parking</w:t>
            </w:r>
          </w:p>
        </w:tc>
        <w:tc>
          <w:tcPr>
            <w:tcW w:w="6300" w:type="dxa"/>
            <w:tcBorders>
              <w:top w:val="nil"/>
              <w:left w:val="nil"/>
              <w:bottom w:val="single" w:sz="4" w:space="0" w:color="auto"/>
              <w:right w:val="single" w:sz="8" w:space="0" w:color="auto"/>
            </w:tcBorders>
            <w:shd w:val="clear" w:color="auto" w:fill="auto"/>
            <w:vAlign w:val="center"/>
          </w:tcPr>
          <w:p w14:paraId="42DBED18" w14:textId="0F1F2231" w:rsidR="00995BD4" w:rsidRPr="00995BD4" w:rsidRDefault="00463857" w:rsidP="00995BD4">
            <w:pPr>
              <w:spacing w:line="240" w:lineRule="auto"/>
              <w:ind w:left="0" w:firstLine="0"/>
            </w:pPr>
            <w:r w:rsidRPr="00463857">
              <w:t>Joint use of required nonresidential parking spaces may occur where two or more uses on the same or separate sites are able to share the same parking spaces because their parking demands occur at different times</w:t>
            </w:r>
          </w:p>
        </w:tc>
      </w:tr>
      <w:tr w:rsidR="00995BD4" w:rsidRPr="00995BD4" w14:paraId="4844A510"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285B7AAB" w14:textId="77777777" w:rsidR="00995BD4" w:rsidRPr="00995BD4" w:rsidRDefault="00995BD4" w:rsidP="00995BD4">
            <w:pPr>
              <w:spacing w:line="259" w:lineRule="auto"/>
              <w:ind w:left="0" w:firstLine="0"/>
            </w:pPr>
            <w:r w:rsidRPr="00995BD4">
              <w:t>Setbacks</w:t>
            </w:r>
          </w:p>
          <w:p w14:paraId="587DA931" w14:textId="77777777" w:rsidR="00995BD4" w:rsidRPr="00995BD4" w:rsidRDefault="00995BD4" w:rsidP="00995BD4">
            <w:pPr>
              <w:numPr>
                <w:ilvl w:val="0"/>
                <w:numId w:val="16"/>
              </w:numPr>
              <w:spacing w:after="160" w:line="240" w:lineRule="auto"/>
              <w:contextualSpacing/>
            </w:pPr>
            <w:r w:rsidRPr="00995BD4">
              <w:t>Parking</w:t>
            </w:r>
          </w:p>
          <w:p w14:paraId="67D0AA0B" w14:textId="77777777" w:rsidR="00995BD4" w:rsidRPr="00995BD4" w:rsidRDefault="00995BD4" w:rsidP="00995BD4">
            <w:pPr>
              <w:numPr>
                <w:ilvl w:val="0"/>
                <w:numId w:val="16"/>
              </w:numPr>
              <w:spacing w:after="160" w:line="240" w:lineRule="auto"/>
              <w:contextualSpacing/>
            </w:pPr>
            <w:r w:rsidRPr="00995BD4">
              <w:t>Building</w:t>
            </w:r>
          </w:p>
          <w:p w14:paraId="4B1861C1" w14:textId="77777777" w:rsidR="00995BD4" w:rsidRPr="00995BD4" w:rsidRDefault="00995BD4" w:rsidP="00995BD4">
            <w:pPr>
              <w:numPr>
                <w:ilvl w:val="0"/>
                <w:numId w:val="16"/>
              </w:numPr>
              <w:spacing w:after="160" w:line="240" w:lineRule="auto"/>
              <w:contextualSpacing/>
            </w:pPr>
            <w:r w:rsidRPr="00995BD4">
              <w:t>Buffers, etc.</w:t>
            </w:r>
          </w:p>
        </w:tc>
        <w:tc>
          <w:tcPr>
            <w:tcW w:w="6300" w:type="dxa"/>
            <w:tcBorders>
              <w:top w:val="nil"/>
              <w:left w:val="nil"/>
              <w:bottom w:val="single" w:sz="4" w:space="0" w:color="auto"/>
              <w:right w:val="single" w:sz="8" w:space="0" w:color="auto"/>
            </w:tcBorders>
            <w:shd w:val="clear" w:color="auto" w:fill="auto"/>
            <w:vAlign w:val="center"/>
          </w:tcPr>
          <w:p w14:paraId="02517153" w14:textId="77777777" w:rsidR="00995BD4" w:rsidRPr="00995BD4" w:rsidRDefault="00995BD4" w:rsidP="00995BD4">
            <w:pPr>
              <w:spacing w:line="240" w:lineRule="auto"/>
              <w:ind w:left="0" w:firstLine="0"/>
            </w:pPr>
            <w:r w:rsidRPr="00995BD4">
              <w:t>Building Setback:</w:t>
            </w:r>
          </w:p>
          <w:p w14:paraId="2282177F" w14:textId="279199CC" w:rsidR="00075E55" w:rsidRDefault="00995BD4" w:rsidP="00075E55">
            <w:pPr>
              <w:numPr>
                <w:ilvl w:val="0"/>
                <w:numId w:val="26"/>
              </w:numPr>
              <w:spacing w:after="160" w:line="240" w:lineRule="auto"/>
              <w:contextualSpacing/>
            </w:pPr>
            <w:r w:rsidRPr="00995BD4">
              <w:t xml:space="preserve"> </w:t>
            </w:r>
            <w:r w:rsidR="00075E55">
              <w:t xml:space="preserve">Along street: </w:t>
            </w:r>
            <w:r w:rsidR="00491CB5">
              <w:t>0 to 50’ high – 0</w:t>
            </w:r>
            <w:r w:rsidR="00F93A53">
              <w:t>’</w:t>
            </w:r>
            <w:r w:rsidR="00491CB5">
              <w:t xml:space="preserve">  </w:t>
            </w:r>
            <w:r w:rsidR="00075E55">
              <w:t>Above 50</w:t>
            </w:r>
            <w:r w:rsidR="004B01C3">
              <w:t>’</w:t>
            </w:r>
            <w:r w:rsidR="00075E55">
              <w:t xml:space="preserve"> high – 1</w:t>
            </w:r>
            <w:r w:rsidR="004B01C3">
              <w:t>0’</w:t>
            </w:r>
          </w:p>
          <w:p w14:paraId="6F20F29B" w14:textId="609D1847" w:rsidR="00491CB5" w:rsidRDefault="00491CB5" w:rsidP="00075E55">
            <w:pPr>
              <w:numPr>
                <w:ilvl w:val="0"/>
                <w:numId w:val="26"/>
              </w:numPr>
              <w:spacing w:after="160" w:line="240" w:lineRule="auto"/>
              <w:contextualSpacing/>
            </w:pPr>
            <w:r>
              <w:t>For buildings that don’t exceed 75’ in height, 10’ setback not required; if building first floor plate &lt;16,000 sq ft 10’ setback not required</w:t>
            </w:r>
          </w:p>
          <w:p w14:paraId="18A72017" w14:textId="3BD369F5" w:rsidR="004B01C3" w:rsidRDefault="004B01C3" w:rsidP="00275F3F">
            <w:pPr>
              <w:numPr>
                <w:ilvl w:val="0"/>
                <w:numId w:val="26"/>
              </w:numPr>
              <w:spacing w:after="160" w:line="240" w:lineRule="auto"/>
              <w:contextualSpacing/>
            </w:pPr>
            <w:r>
              <w:t>Between building: All conditions 50’-200’ – 60’</w:t>
            </w:r>
            <w:r w:rsidR="00F93A53">
              <w:t xml:space="preserve">; </w:t>
            </w:r>
            <w:r w:rsidR="00F93A53" w:rsidRPr="00F93A53">
              <w:t xml:space="preserve">lots of record with an average lot width </w:t>
            </w:r>
            <w:r w:rsidR="00F93A53">
              <w:rPr>
                <w:rFonts w:cstheme="minorHAnsi"/>
              </w:rPr>
              <w:t>≤</w:t>
            </w:r>
            <w:r w:rsidR="00F93A53" w:rsidRPr="00F93A53">
              <w:t xml:space="preserve"> 120 ft., the property shall qualify for a reduced minimum interior building setback from each interior, shared property line. The reduced setback shall be equal to 25% of the lot width, or 15 feet, whichever is </w:t>
            </w:r>
            <w:r w:rsidR="00F93A53" w:rsidRPr="00F93A53">
              <w:t>greater.</w:t>
            </w:r>
          </w:p>
          <w:p w14:paraId="1567C030" w14:textId="5F75A0B1" w:rsidR="00995BD4" w:rsidRPr="00995BD4" w:rsidRDefault="00995BD4" w:rsidP="00AC4435">
            <w:pPr>
              <w:spacing w:line="240" w:lineRule="auto"/>
              <w:ind w:left="0" w:firstLine="0"/>
            </w:pPr>
          </w:p>
        </w:tc>
      </w:tr>
      <w:tr w:rsidR="00995BD4" w:rsidRPr="00995BD4" w14:paraId="7B954472"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0C7D366D" w14:textId="77777777" w:rsidR="00995BD4" w:rsidRPr="00995BD4" w:rsidRDefault="00995BD4" w:rsidP="00995BD4">
            <w:pPr>
              <w:spacing w:line="259" w:lineRule="auto"/>
              <w:ind w:left="0" w:firstLine="0"/>
            </w:pPr>
            <w:r w:rsidRPr="00995BD4">
              <w:t>Lot requirements</w:t>
            </w:r>
          </w:p>
          <w:p w14:paraId="3A9D9E62" w14:textId="643906BA" w:rsidR="00995BD4" w:rsidRPr="00995BD4" w:rsidRDefault="00995BD4" w:rsidP="00995BD4">
            <w:pPr>
              <w:numPr>
                <w:ilvl w:val="0"/>
                <w:numId w:val="17"/>
              </w:numPr>
              <w:spacing w:after="160" w:line="240" w:lineRule="auto"/>
              <w:contextualSpacing/>
            </w:pPr>
            <w:r w:rsidRPr="00995BD4">
              <w:t>Minimum</w:t>
            </w:r>
            <w:r w:rsidR="00063A03">
              <w:t xml:space="preserve"> </w:t>
            </w:r>
            <w:r w:rsidRPr="00995BD4">
              <w:t>/ Maximum size – Area and dimension</w:t>
            </w:r>
          </w:p>
          <w:p w14:paraId="4BD1E493" w14:textId="6A87E0C2" w:rsidR="00995BD4" w:rsidRPr="00995BD4" w:rsidRDefault="00995BD4" w:rsidP="00995BD4">
            <w:pPr>
              <w:numPr>
                <w:ilvl w:val="0"/>
                <w:numId w:val="17"/>
              </w:numPr>
              <w:spacing w:after="160" w:line="240" w:lineRule="auto"/>
              <w:contextualSpacing/>
            </w:pPr>
            <w:r w:rsidRPr="00995BD4">
              <w:lastRenderedPageBreak/>
              <w:t>Greenspace, etc.</w:t>
            </w:r>
          </w:p>
        </w:tc>
        <w:tc>
          <w:tcPr>
            <w:tcW w:w="6300" w:type="dxa"/>
            <w:tcBorders>
              <w:top w:val="nil"/>
              <w:left w:val="nil"/>
              <w:bottom w:val="single" w:sz="4" w:space="0" w:color="auto"/>
              <w:right w:val="single" w:sz="8" w:space="0" w:color="auto"/>
            </w:tcBorders>
            <w:shd w:val="clear" w:color="auto" w:fill="auto"/>
            <w:vAlign w:val="center"/>
          </w:tcPr>
          <w:p w14:paraId="717236B4" w14:textId="5B7CE70F" w:rsidR="00995BD4" w:rsidRDefault="00995BD4" w:rsidP="00600505">
            <w:pPr>
              <w:spacing w:after="160" w:line="240" w:lineRule="auto"/>
              <w:contextualSpacing/>
            </w:pPr>
            <w:r w:rsidRPr="00995BD4">
              <w:lastRenderedPageBreak/>
              <w:t xml:space="preserve">Minimum </w:t>
            </w:r>
            <w:r w:rsidR="00600505">
              <w:t>Lot Area:</w:t>
            </w:r>
            <w:r w:rsidRPr="00995BD4">
              <w:t xml:space="preserve"> </w:t>
            </w:r>
            <w:r w:rsidR="00F238C7">
              <w:t>no minimum lot area in any DC district</w:t>
            </w:r>
          </w:p>
          <w:p w14:paraId="55763499" w14:textId="77777777" w:rsidR="00F93A53" w:rsidRDefault="00F93A53" w:rsidP="00600505">
            <w:pPr>
              <w:spacing w:after="160" w:line="240" w:lineRule="auto"/>
              <w:contextualSpacing/>
            </w:pPr>
            <w:r>
              <w:lastRenderedPageBreak/>
              <w:t xml:space="preserve">Minimum open space: </w:t>
            </w:r>
            <w:r w:rsidRPr="00F93A53">
              <w:t>The minimum ground level open space shall be at least five percent of the total land area of the site</w:t>
            </w:r>
            <w:r>
              <w:t xml:space="preserve"> and 50% pervious</w:t>
            </w:r>
            <w:r w:rsidRPr="00F93A53">
              <w:t>.</w:t>
            </w:r>
          </w:p>
          <w:p w14:paraId="1C40C369" w14:textId="29F0BC68" w:rsidR="006D23B3" w:rsidRPr="00995BD4" w:rsidRDefault="006D23B3" w:rsidP="00600505">
            <w:pPr>
              <w:spacing w:after="160" w:line="240" w:lineRule="auto"/>
              <w:contextualSpacing/>
            </w:pPr>
            <w:r>
              <w:t xml:space="preserve">Pedestrian level “B” streets within DC-1: </w:t>
            </w:r>
            <w:r w:rsidRPr="006D23B3">
              <w:t xml:space="preserve">pedestrian oriented uses shall be incorporated into no less than 20 percent of the linear building frontage </w:t>
            </w:r>
            <w:r>
              <w:t>and have a minimum average depth of 20’</w:t>
            </w:r>
          </w:p>
        </w:tc>
      </w:tr>
      <w:tr w:rsidR="00995BD4" w:rsidRPr="00995BD4" w14:paraId="4E0AF3B2"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286FB730" w14:textId="445DF97D" w:rsidR="00995BD4" w:rsidRPr="00995BD4" w:rsidRDefault="00995BD4" w:rsidP="00995BD4">
            <w:pPr>
              <w:spacing w:line="240" w:lineRule="auto"/>
              <w:ind w:left="0" w:firstLine="0"/>
            </w:pPr>
            <w:r w:rsidRPr="00995BD4">
              <w:lastRenderedPageBreak/>
              <w:t>Building size minimums</w:t>
            </w:r>
            <w:r w:rsidR="00063A03">
              <w:t xml:space="preserve"> </w:t>
            </w:r>
            <w:r w:rsidRPr="00995BD4">
              <w:t>/ maximums</w:t>
            </w:r>
          </w:p>
        </w:tc>
        <w:tc>
          <w:tcPr>
            <w:tcW w:w="6300" w:type="dxa"/>
            <w:tcBorders>
              <w:top w:val="nil"/>
              <w:left w:val="nil"/>
              <w:bottom w:val="single" w:sz="4" w:space="0" w:color="auto"/>
              <w:right w:val="single" w:sz="8" w:space="0" w:color="auto"/>
            </w:tcBorders>
            <w:shd w:val="clear" w:color="auto" w:fill="auto"/>
            <w:vAlign w:val="center"/>
          </w:tcPr>
          <w:p w14:paraId="5F858823" w14:textId="3EB2A0B3" w:rsidR="00995BD4" w:rsidRDefault="00235E01" w:rsidP="00235E01">
            <w:pPr>
              <w:spacing w:after="160" w:line="240" w:lineRule="auto"/>
              <w:contextualSpacing/>
            </w:pPr>
            <w:r>
              <w:t xml:space="preserve">Building height: </w:t>
            </w:r>
            <w:r w:rsidR="00491CB5">
              <w:t xml:space="preserve">base height 125’, 125’ to 150’ (streamline height) </w:t>
            </w:r>
            <w:r>
              <w:t>up to 200’ (public hearing)</w:t>
            </w:r>
          </w:p>
          <w:p w14:paraId="28AE9EB3" w14:textId="044D3A6F" w:rsidR="004B01C3" w:rsidRPr="00995BD4" w:rsidRDefault="004B01C3" w:rsidP="00235E01">
            <w:pPr>
              <w:spacing w:after="160" w:line="240" w:lineRule="auto"/>
              <w:contextualSpacing/>
            </w:pPr>
            <w:r>
              <w:t>Max. floor plate above 50’: 20,000 sq ft per building</w:t>
            </w:r>
          </w:p>
        </w:tc>
      </w:tr>
      <w:tr w:rsidR="00995BD4" w:rsidRPr="00995BD4" w14:paraId="4A2EC6F3"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1533D61F" w14:textId="77777777" w:rsidR="00995BD4" w:rsidRPr="00995BD4" w:rsidRDefault="00995BD4" w:rsidP="00995BD4">
            <w:pPr>
              <w:spacing w:line="240" w:lineRule="auto"/>
              <w:ind w:left="0" w:firstLine="0"/>
            </w:pPr>
            <w:r w:rsidRPr="00995BD4">
              <w:t>Screening requirements</w:t>
            </w:r>
          </w:p>
        </w:tc>
        <w:tc>
          <w:tcPr>
            <w:tcW w:w="6300" w:type="dxa"/>
            <w:tcBorders>
              <w:top w:val="nil"/>
              <w:left w:val="nil"/>
              <w:bottom w:val="single" w:sz="4" w:space="0" w:color="auto"/>
              <w:right w:val="single" w:sz="8" w:space="0" w:color="auto"/>
            </w:tcBorders>
            <w:shd w:val="clear" w:color="auto" w:fill="auto"/>
            <w:vAlign w:val="center"/>
          </w:tcPr>
          <w:p w14:paraId="21DBFB12" w14:textId="36014A23" w:rsidR="005A757F" w:rsidRDefault="005A757F" w:rsidP="005A757F">
            <w:pPr>
              <w:numPr>
                <w:ilvl w:val="0"/>
                <w:numId w:val="39"/>
              </w:numPr>
              <w:spacing w:after="160" w:line="240" w:lineRule="auto"/>
              <w:contextualSpacing/>
            </w:pPr>
            <w:r w:rsidRPr="005A757F">
              <w:t>Where a parking space is designed perpendicular to the street, excluding alleys, such that the front of the space allows the headlights to shine onto the street, a minimum three-foot high solid masonry wall or decorative fence shall be erected to prohibit headlights from shining onto the streets</w:t>
            </w:r>
          </w:p>
          <w:p w14:paraId="21580E71" w14:textId="54D0D233" w:rsidR="00995BD4" w:rsidRPr="00995BD4" w:rsidRDefault="00AC4435" w:rsidP="00AC4435">
            <w:pPr>
              <w:pStyle w:val="ListParagraph"/>
              <w:numPr>
                <w:ilvl w:val="0"/>
                <w:numId w:val="39"/>
              </w:numPr>
              <w:spacing w:after="160" w:line="240" w:lineRule="auto"/>
            </w:pPr>
            <w:r w:rsidRPr="00AC4435">
              <w:t>The exterior of any opaque fence, wall, or dumpster enclosure visible from any street shall be landscaped with a minimum of one shrub for every three linear feet and one under-story tree for every 25 linear feet</w:t>
            </w:r>
          </w:p>
        </w:tc>
      </w:tr>
      <w:tr w:rsidR="00995BD4" w:rsidRPr="00995BD4" w14:paraId="6F690D5A"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7F933BD1" w14:textId="77777777" w:rsidR="00995BD4" w:rsidRPr="00995BD4" w:rsidRDefault="00995BD4" w:rsidP="00995BD4">
            <w:pPr>
              <w:spacing w:line="240" w:lineRule="auto"/>
              <w:ind w:left="0" w:firstLine="0"/>
            </w:pPr>
            <w:r w:rsidRPr="00995BD4">
              <w:t>Potential Variances and Potential for Obtaining</w:t>
            </w:r>
          </w:p>
        </w:tc>
        <w:tc>
          <w:tcPr>
            <w:tcW w:w="6300" w:type="dxa"/>
            <w:tcBorders>
              <w:top w:val="nil"/>
              <w:left w:val="nil"/>
              <w:bottom w:val="single" w:sz="4" w:space="0" w:color="auto"/>
              <w:right w:val="single" w:sz="8" w:space="0" w:color="auto"/>
            </w:tcBorders>
            <w:shd w:val="clear" w:color="auto" w:fill="FFFFFF"/>
            <w:vAlign w:val="center"/>
          </w:tcPr>
          <w:p w14:paraId="4E6AB9DC" w14:textId="679865EB" w:rsidR="00995BD4" w:rsidRPr="00995BD4" w:rsidRDefault="00995BD4" w:rsidP="00600505">
            <w:pPr>
              <w:spacing w:line="240" w:lineRule="auto"/>
            </w:pPr>
          </w:p>
        </w:tc>
      </w:tr>
      <w:tr w:rsidR="00995BD4" w:rsidRPr="00995BD4" w14:paraId="7C822526"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2C322D22" w14:textId="77777777" w:rsidR="00995BD4" w:rsidRPr="00995BD4" w:rsidRDefault="00995BD4" w:rsidP="00995BD4">
            <w:pPr>
              <w:spacing w:line="240" w:lineRule="auto"/>
              <w:ind w:left="0" w:firstLine="0"/>
            </w:pPr>
            <w:r w:rsidRPr="00995BD4">
              <w:t>Maximum Floor Area Requirements for Development</w:t>
            </w:r>
          </w:p>
        </w:tc>
        <w:tc>
          <w:tcPr>
            <w:tcW w:w="6300" w:type="dxa"/>
            <w:tcBorders>
              <w:top w:val="nil"/>
              <w:left w:val="nil"/>
              <w:bottom w:val="single" w:sz="4" w:space="0" w:color="auto"/>
              <w:right w:val="single" w:sz="8" w:space="0" w:color="auto"/>
            </w:tcBorders>
            <w:shd w:val="clear" w:color="auto" w:fill="FFFFFF"/>
            <w:vAlign w:val="center"/>
          </w:tcPr>
          <w:p w14:paraId="539E0A39" w14:textId="77777777" w:rsidR="00235E01" w:rsidRDefault="00995BD4" w:rsidP="00235E01">
            <w:pPr>
              <w:spacing w:line="240" w:lineRule="auto"/>
            </w:pPr>
            <w:r w:rsidRPr="00995BD4">
              <w:t>Max</w:t>
            </w:r>
            <w:r w:rsidR="00600505">
              <w:t>imum</w:t>
            </w:r>
            <w:r w:rsidRPr="00995BD4">
              <w:t xml:space="preserve"> FAR</w:t>
            </w:r>
            <w:r w:rsidR="00600505">
              <w:t>:</w:t>
            </w:r>
            <w:r w:rsidR="00235E01">
              <w:t xml:space="preserve"> </w:t>
            </w:r>
            <w:r w:rsidR="00075E55">
              <w:t xml:space="preserve">5.0 &lt; FAR </w:t>
            </w:r>
            <w:r w:rsidR="00075E55">
              <w:rPr>
                <w:rFonts w:cstheme="minorHAnsi"/>
              </w:rPr>
              <w:t>≤</w:t>
            </w:r>
            <w:r w:rsidR="00075E55">
              <w:t xml:space="preserve"> </w:t>
            </w:r>
            <w:r w:rsidR="00235E01">
              <w:t>7.0 (public hearing)</w:t>
            </w:r>
          </w:p>
          <w:p w14:paraId="714253B0" w14:textId="77777777" w:rsidR="00B00ED2" w:rsidRDefault="00B00ED2" w:rsidP="00235E01">
            <w:pPr>
              <w:spacing w:line="240" w:lineRule="auto"/>
            </w:pPr>
            <w:r>
              <w:t>Publicly accessible, permitted non residential uses when not located on a pedestrian level “A” street can receive up to 0.5 FAR exemption</w:t>
            </w:r>
          </w:p>
          <w:p w14:paraId="697D06FE" w14:textId="38BC549F" w:rsidR="00B00ED2" w:rsidRPr="00995BD4" w:rsidRDefault="00B00ED2" w:rsidP="00235E01">
            <w:pPr>
              <w:spacing w:line="240" w:lineRule="auto"/>
            </w:pPr>
            <w:r>
              <w:t>Limit the building to no more than 50% residential uses, receive 1.5 FAR bonus</w:t>
            </w:r>
          </w:p>
        </w:tc>
      </w:tr>
      <w:tr w:rsidR="00995BD4" w:rsidRPr="00995BD4" w14:paraId="6153DF72"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27D80BB5" w14:textId="4A016843" w:rsidR="00995BD4" w:rsidRPr="00995BD4" w:rsidRDefault="00995BD4" w:rsidP="00995BD4">
            <w:pPr>
              <w:spacing w:line="240" w:lineRule="auto"/>
              <w:ind w:left="0" w:firstLine="0"/>
            </w:pPr>
            <w:r w:rsidRPr="00995BD4">
              <w:t>Requirement for Rezone</w:t>
            </w:r>
            <w:r w:rsidR="00063A03">
              <w:t xml:space="preserve"> </w:t>
            </w:r>
            <w:r w:rsidRPr="00995BD4">
              <w:t>/</w:t>
            </w:r>
            <w:r w:rsidR="00063A03">
              <w:t xml:space="preserve"> </w:t>
            </w:r>
            <w:r w:rsidRPr="00995BD4">
              <w:t>PUD</w:t>
            </w:r>
          </w:p>
        </w:tc>
        <w:tc>
          <w:tcPr>
            <w:tcW w:w="6300" w:type="dxa"/>
            <w:tcBorders>
              <w:top w:val="nil"/>
              <w:left w:val="nil"/>
              <w:bottom w:val="single" w:sz="4" w:space="0" w:color="auto"/>
              <w:right w:val="single" w:sz="8" w:space="0" w:color="auto"/>
            </w:tcBorders>
            <w:shd w:val="clear" w:color="auto" w:fill="FFFFFF"/>
            <w:noWrap/>
            <w:vAlign w:val="center"/>
          </w:tcPr>
          <w:p w14:paraId="2645DD9F" w14:textId="4B3314C0" w:rsidR="00995BD4" w:rsidRPr="00995BD4" w:rsidRDefault="006C61D6" w:rsidP="00600505">
            <w:pPr>
              <w:spacing w:line="240" w:lineRule="auto"/>
            </w:pPr>
            <w:r>
              <w:t>PUD only permitted on sites containing at least 1 acre of contiguous land</w:t>
            </w:r>
          </w:p>
        </w:tc>
      </w:tr>
      <w:tr w:rsidR="00995BD4" w:rsidRPr="00995BD4" w14:paraId="1C0414BF"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746D977B" w14:textId="161A982F" w:rsidR="00995BD4" w:rsidRPr="00995BD4" w:rsidRDefault="00995BD4" w:rsidP="00995BD4">
            <w:pPr>
              <w:spacing w:line="240" w:lineRule="auto"/>
              <w:ind w:left="0" w:firstLine="0"/>
            </w:pPr>
            <w:r w:rsidRPr="00995BD4">
              <w:t xml:space="preserve">Landscape Requirements </w:t>
            </w:r>
          </w:p>
        </w:tc>
        <w:tc>
          <w:tcPr>
            <w:tcW w:w="6300" w:type="dxa"/>
            <w:tcBorders>
              <w:top w:val="nil"/>
              <w:left w:val="nil"/>
              <w:bottom w:val="single" w:sz="4" w:space="0" w:color="auto"/>
              <w:right w:val="single" w:sz="8" w:space="0" w:color="auto"/>
            </w:tcBorders>
            <w:shd w:val="clear" w:color="auto" w:fill="FFFFFF"/>
            <w:noWrap/>
            <w:vAlign w:val="center"/>
          </w:tcPr>
          <w:p w14:paraId="3D12DDFD" w14:textId="675AA4DF" w:rsidR="00995BD4" w:rsidRDefault="000B239B" w:rsidP="00343557">
            <w:pPr>
              <w:pStyle w:val="ListParagraph"/>
              <w:numPr>
                <w:ilvl w:val="0"/>
                <w:numId w:val="36"/>
              </w:numPr>
              <w:spacing w:after="160" w:line="240" w:lineRule="auto"/>
            </w:pPr>
            <w:r>
              <w:t>Req. green yard depth for all abutting streets (no alleys): 5’</w:t>
            </w:r>
          </w:p>
          <w:p w14:paraId="5838513F" w14:textId="549A363E" w:rsidR="000B239B" w:rsidRDefault="000B239B" w:rsidP="00343557">
            <w:pPr>
              <w:pStyle w:val="ListParagraph"/>
              <w:numPr>
                <w:ilvl w:val="0"/>
                <w:numId w:val="36"/>
              </w:numPr>
              <w:spacing w:after="160" w:line="240" w:lineRule="auto"/>
            </w:pPr>
            <w:r>
              <w:t>Min. req. tree landscaping: 1 shade tree per 35 lf</w:t>
            </w:r>
          </w:p>
          <w:p w14:paraId="198865DE" w14:textId="3892604D" w:rsidR="000B239B" w:rsidRDefault="000B239B" w:rsidP="00343557">
            <w:pPr>
              <w:pStyle w:val="ListParagraph"/>
              <w:numPr>
                <w:ilvl w:val="0"/>
                <w:numId w:val="36"/>
              </w:numPr>
              <w:spacing w:after="160" w:line="240" w:lineRule="auto"/>
            </w:pPr>
            <w:r>
              <w:t xml:space="preserve">Foundation landscaping required on all building sides visible from </w:t>
            </w:r>
            <w:r w:rsidR="00463857">
              <w:t>street.</w:t>
            </w:r>
          </w:p>
          <w:p w14:paraId="62853BB8" w14:textId="60174BAB" w:rsidR="00967592" w:rsidRDefault="00967592" w:rsidP="00343557">
            <w:pPr>
              <w:pStyle w:val="ListParagraph"/>
              <w:numPr>
                <w:ilvl w:val="0"/>
                <w:numId w:val="36"/>
              </w:numPr>
              <w:spacing w:after="160" w:line="240" w:lineRule="auto"/>
            </w:pPr>
            <w:r>
              <w:t>POD may reduce required landscape down to 5% where existing site constraints make compliance impractical</w:t>
            </w:r>
          </w:p>
          <w:p w14:paraId="2B594DA2" w14:textId="35B5E905" w:rsidR="00316438" w:rsidRPr="00995BD4" w:rsidRDefault="00316438" w:rsidP="00343557">
            <w:pPr>
              <w:pStyle w:val="ListParagraph"/>
              <w:numPr>
                <w:ilvl w:val="0"/>
                <w:numId w:val="36"/>
              </w:numPr>
              <w:spacing w:after="160" w:line="240" w:lineRule="auto"/>
            </w:pPr>
            <w:r>
              <w:t>Irrigation required for development of multifamily properties</w:t>
            </w:r>
          </w:p>
        </w:tc>
      </w:tr>
      <w:tr w:rsidR="00995BD4" w:rsidRPr="00995BD4" w14:paraId="358A56AD" w14:textId="77777777" w:rsidTr="00343557">
        <w:trPr>
          <w:trHeight w:val="62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639CB582" w14:textId="0EC261A5" w:rsidR="00995BD4" w:rsidRPr="00995BD4" w:rsidRDefault="00995BD4" w:rsidP="00995BD4">
            <w:pPr>
              <w:spacing w:line="240" w:lineRule="auto"/>
              <w:ind w:left="0" w:firstLine="0"/>
            </w:pPr>
            <w:r w:rsidRPr="00995BD4">
              <w:t>Tree Survey</w:t>
            </w:r>
            <w:r w:rsidR="00063A03">
              <w:t xml:space="preserve"> </w:t>
            </w:r>
            <w:r w:rsidRPr="00995BD4">
              <w:t>/</w:t>
            </w:r>
            <w:r w:rsidR="00063A03">
              <w:t xml:space="preserve"> </w:t>
            </w:r>
            <w:r w:rsidRPr="00995BD4">
              <w:t xml:space="preserve">Preservation Requirements </w:t>
            </w:r>
          </w:p>
        </w:tc>
        <w:tc>
          <w:tcPr>
            <w:tcW w:w="6300" w:type="dxa"/>
            <w:tcBorders>
              <w:top w:val="nil"/>
              <w:left w:val="nil"/>
              <w:bottom w:val="single" w:sz="4" w:space="0" w:color="auto"/>
              <w:right w:val="single" w:sz="8" w:space="0" w:color="auto"/>
            </w:tcBorders>
            <w:shd w:val="clear" w:color="auto" w:fill="auto"/>
            <w:noWrap/>
            <w:vAlign w:val="center"/>
          </w:tcPr>
          <w:p w14:paraId="3F092319" w14:textId="67CA652A" w:rsidR="00995BD4" w:rsidRDefault="00463857" w:rsidP="004757CD">
            <w:pPr>
              <w:spacing w:after="160" w:line="240" w:lineRule="auto"/>
              <w:ind w:left="0" w:firstLine="0"/>
              <w:contextualSpacing/>
            </w:pPr>
            <w:r w:rsidRPr="00463857">
              <w:t xml:space="preserve">The POD may reduce the required percentage by up to 25 percent to allow preservation of one or more Grand trees that are equal to or greater than the required total inches </w:t>
            </w:r>
            <w:r w:rsidRPr="00463857">
              <w:t>reduced.</w:t>
            </w:r>
          </w:p>
          <w:p w14:paraId="410D0E90" w14:textId="338BC3AB" w:rsidR="00463857" w:rsidRDefault="001C0703" w:rsidP="004757CD">
            <w:pPr>
              <w:spacing w:after="160" w:line="240" w:lineRule="auto"/>
              <w:ind w:left="0" w:firstLine="0"/>
              <w:contextualSpacing/>
            </w:pPr>
            <w:r>
              <w:t>50” or less total in. of ex. trees – 50% of ex. trees to be preserved</w:t>
            </w:r>
          </w:p>
          <w:p w14:paraId="50B2979C" w14:textId="77777777" w:rsidR="001C0703" w:rsidRDefault="001C0703" w:rsidP="004757CD">
            <w:pPr>
              <w:spacing w:after="160" w:line="240" w:lineRule="auto"/>
              <w:ind w:left="0" w:firstLine="0"/>
              <w:contextualSpacing/>
            </w:pPr>
            <w:r>
              <w:t>51 – 100” total in. of ex. trees – 40% of ex. trees to be preserved</w:t>
            </w:r>
          </w:p>
          <w:p w14:paraId="0DEC1911" w14:textId="6E270C67" w:rsidR="001C0703" w:rsidRPr="00995BD4" w:rsidRDefault="001C0703" w:rsidP="004757CD">
            <w:pPr>
              <w:spacing w:after="160" w:line="240" w:lineRule="auto"/>
              <w:ind w:left="0" w:firstLine="0"/>
              <w:contextualSpacing/>
            </w:pPr>
            <w:r>
              <w:t>101 -150” total in. of ex. trees – 30% of ex. trees to be preserved</w:t>
            </w:r>
          </w:p>
        </w:tc>
      </w:tr>
      <w:tr w:rsidR="00995BD4" w:rsidRPr="00995BD4" w14:paraId="69802BD5"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172BF8DA" w14:textId="77777777" w:rsidR="00995BD4" w:rsidRPr="00995BD4" w:rsidRDefault="00995BD4" w:rsidP="00995BD4">
            <w:pPr>
              <w:spacing w:line="240" w:lineRule="auto"/>
              <w:ind w:left="0" w:firstLine="0"/>
            </w:pPr>
            <w:r w:rsidRPr="00995BD4">
              <w:t>Signage Restrictions</w:t>
            </w:r>
          </w:p>
        </w:tc>
        <w:tc>
          <w:tcPr>
            <w:tcW w:w="6300" w:type="dxa"/>
            <w:tcBorders>
              <w:top w:val="nil"/>
              <w:left w:val="nil"/>
              <w:bottom w:val="single" w:sz="4" w:space="0" w:color="auto"/>
              <w:right w:val="single" w:sz="8" w:space="0" w:color="auto"/>
            </w:tcBorders>
            <w:shd w:val="clear" w:color="auto" w:fill="FFFFFF"/>
            <w:noWrap/>
            <w:vAlign w:val="center"/>
          </w:tcPr>
          <w:p w14:paraId="7F571BF1" w14:textId="0BBF4D40" w:rsidR="00995BD4" w:rsidRDefault="001C0703" w:rsidP="005C713A">
            <w:pPr>
              <w:spacing w:after="160" w:line="240" w:lineRule="auto"/>
              <w:ind w:left="0" w:firstLine="0"/>
              <w:contextualSpacing/>
            </w:pPr>
            <w:r>
              <w:t>Max. # allowed: 1</w:t>
            </w:r>
            <w:r w:rsidR="00A4518C">
              <w:t xml:space="preserve"> freestanding sign</w:t>
            </w:r>
          </w:p>
          <w:p w14:paraId="054D056A" w14:textId="77777777" w:rsidR="001C0703" w:rsidRDefault="005C63C2" w:rsidP="005C713A">
            <w:pPr>
              <w:spacing w:after="160" w:line="240" w:lineRule="auto"/>
              <w:ind w:left="0" w:firstLine="0"/>
              <w:contextualSpacing/>
            </w:pPr>
            <w:r>
              <w:t>Max. height: 15 ft</w:t>
            </w:r>
          </w:p>
          <w:p w14:paraId="47EFDEEB" w14:textId="450345AD" w:rsidR="005C63C2" w:rsidRDefault="005C63C2" w:rsidP="005C713A">
            <w:pPr>
              <w:spacing w:after="160" w:line="240" w:lineRule="auto"/>
              <w:ind w:left="0" w:firstLine="0"/>
              <w:contextualSpacing/>
            </w:pPr>
            <w:r>
              <w:t>Max. sign area: 1 sq ft per linear front foot up to 48 sq ft per sign face</w:t>
            </w:r>
          </w:p>
          <w:p w14:paraId="2994C4E2" w14:textId="7FA868ED" w:rsidR="00A4518C" w:rsidRDefault="00A4518C" w:rsidP="005C713A">
            <w:pPr>
              <w:spacing w:after="160" w:line="240" w:lineRule="auto"/>
              <w:ind w:left="0" w:firstLine="0"/>
              <w:contextualSpacing/>
            </w:pPr>
            <w:r>
              <w:t xml:space="preserve">Setback: </w:t>
            </w:r>
          </w:p>
          <w:p w14:paraId="7ACE543D" w14:textId="2F3B5CBA" w:rsidR="00F238C7" w:rsidRDefault="00F238C7" w:rsidP="00F238C7">
            <w:pPr>
              <w:pStyle w:val="ListParagraph"/>
              <w:numPr>
                <w:ilvl w:val="0"/>
                <w:numId w:val="36"/>
              </w:numPr>
              <w:spacing w:after="160" w:line="240" w:lineRule="auto"/>
            </w:pPr>
            <w:r>
              <w:t>0’ if height &lt; 6’</w:t>
            </w:r>
          </w:p>
          <w:p w14:paraId="136107AA" w14:textId="6E22913B" w:rsidR="00F238C7" w:rsidRDefault="00F238C7" w:rsidP="00F238C7">
            <w:pPr>
              <w:pStyle w:val="ListParagraph"/>
              <w:numPr>
                <w:ilvl w:val="0"/>
                <w:numId w:val="36"/>
              </w:numPr>
              <w:spacing w:after="160" w:line="240" w:lineRule="auto"/>
            </w:pPr>
            <w:r>
              <w:t>3’ if 6’ &lt; height &lt; 10’</w:t>
            </w:r>
          </w:p>
          <w:p w14:paraId="3F2A6ED5" w14:textId="402F1900" w:rsidR="00F238C7" w:rsidRDefault="00F238C7" w:rsidP="00F238C7">
            <w:pPr>
              <w:pStyle w:val="ListParagraph"/>
              <w:numPr>
                <w:ilvl w:val="0"/>
                <w:numId w:val="36"/>
              </w:numPr>
              <w:spacing w:after="160" w:line="240" w:lineRule="auto"/>
            </w:pPr>
            <w:r>
              <w:t>5’ if 10’ &lt; height &lt; 15’</w:t>
            </w:r>
          </w:p>
          <w:p w14:paraId="291E7889" w14:textId="77777777" w:rsidR="00A4518C" w:rsidRDefault="00A4518C" w:rsidP="005C713A">
            <w:pPr>
              <w:spacing w:after="160" w:line="240" w:lineRule="auto"/>
              <w:ind w:left="0" w:firstLine="0"/>
              <w:contextualSpacing/>
            </w:pPr>
            <w:r>
              <w:t>Construction site, downtown exempt from permitting process but must not exceed 8ft in height</w:t>
            </w:r>
          </w:p>
          <w:p w14:paraId="6752AB3D" w14:textId="3870B56B" w:rsidR="00F238C7" w:rsidRPr="00995BD4" w:rsidRDefault="00F238C7" w:rsidP="005C713A">
            <w:pPr>
              <w:spacing w:after="160" w:line="240" w:lineRule="auto"/>
              <w:ind w:left="0" w:firstLine="0"/>
              <w:contextualSpacing/>
            </w:pPr>
            <w:r>
              <w:lastRenderedPageBreak/>
              <w:t>No wall sign in DC district and for multi-family residential uses</w:t>
            </w:r>
          </w:p>
        </w:tc>
      </w:tr>
      <w:tr w:rsidR="00995BD4" w:rsidRPr="00995BD4" w14:paraId="705BD4D2"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751E8110" w14:textId="1683A259" w:rsidR="00995BD4" w:rsidRPr="00995BD4" w:rsidRDefault="00995BD4" w:rsidP="00995BD4">
            <w:pPr>
              <w:spacing w:line="240" w:lineRule="auto"/>
              <w:ind w:left="0" w:firstLine="0"/>
            </w:pPr>
            <w:r w:rsidRPr="00995BD4">
              <w:lastRenderedPageBreak/>
              <w:t>Existing Approvals</w:t>
            </w:r>
            <w:r w:rsidR="00063A03">
              <w:t xml:space="preserve"> </w:t>
            </w:r>
            <w:r w:rsidRPr="00995BD4">
              <w:t>/</w:t>
            </w:r>
            <w:r w:rsidR="00063A03">
              <w:t xml:space="preserve"> </w:t>
            </w:r>
            <w:r w:rsidRPr="00995BD4">
              <w:t>PUD on Record with Municipality</w:t>
            </w:r>
          </w:p>
        </w:tc>
        <w:tc>
          <w:tcPr>
            <w:tcW w:w="6300" w:type="dxa"/>
            <w:tcBorders>
              <w:top w:val="nil"/>
              <w:left w:val="nil"/>
              <w:bottom w:val="single" w:sz="4" w:space="0" w:color="auto"/>
              <w:right w:val="single" w:sz="8" w:space="0" w:color="auto"/>
            </w:tcBorders>
            <w:shd w:val="clear" w:color="auto" w:fill="FFFFFF"/>
            <w:noWrap/>
            <w:vAlign w:val="center"/>
          </w:tcPr>
          <w:p w14:paraId="2E4A383A" w14:textId="6AACB63E" w:rsidR="00995BD4" w:rsidRPr="00995BD4" w:rsidRDefault="00A277F8" w:rsidP="00995BD4">
            <w:pPr>
              <w:spacing w:line="240" w:lineRule="auto"/>
              <w:ind w:left="0" w:firstLine="0"/>
            </w:pPr>
            <w:r>
              <w:t>N/A</w:t>
            </w:r>
          </w:p>
        </w:tc>
      </w:tr>
      <w:tr w:rsidR="00995BD4" w:rsidRPr="00995BD4" w14:paraId="0F4A545C" w14:textId="77777777" w:rsidTr="00995BD4">
        <w:trPr>
          <w:trHeight w:val="360"/>
          <w:jc w:val="center"/>
        </w:trPr>
        <w:tc>
          <w:tcPr>
            <w:tcW w:w="10160" w:type="dxa"/>
            <w:gridSpan w:val="2"/>
            <w:tcBorders>
              <w:top w:val="single" w:sz="4" w:space="0" w:color="auto"/>
              <w:left w:val="single" w:sz="8" w:space="0" w:color="auto"/>
              <w:bottom w:val="double" w:sz="6" w:space="0" w:color="auto"/>
              <w:right w:val="single" w:sz="8" w:space="0" w:color="000000"/>
            </w:tcBorders>
            <w:shd w:val="clear" w:color="auto" w:fill="DBDBDB"/>
            <w:vAlign w:val="center"/>
            <w:hideMark/>
          </w:tcPr>
          <w:p w14:paraId="1E53C8C8" w14:textId="77777777" w:rsidR="00995BD4" w:rsidRPr="00995BD4" w:rsidRDefault="00995BD4" w:rsidP="00995BD4">
            <w:pPr>
              <w:spacing w:line="240" w:lineRule="auto"/>
              <w:ind w:left="0" w:firstLine="0"/>
              <w:jc w:val="center"/>
              <w:rPr>
                <w:rFonts w:ascii="Calibri" w:eastAsia="Times New Roman" w:hAnsi="Calibri" w:cs="Times New Roman"/>
                <w:b/>
                <w:bCs/>
                <w:color w:val="000000"/>
                <w:sz w:val="28"/>
                <w:szCs w:val="28"/>
              </w:rPr>
            </w:pPr>
            <w:r w:rsidRPr="00995BD4">
              <w:rPr>
                <w:rFonts w:asciiTheme="majorHAnsi" w:eastAsia="Times New Roman" w:hAnsiTheme="majorHAnsi" w:cstheme="majorHAnsi"/>
                <w:b/>
                <w:bCs/>
                <w:color w:val="000000"/>
                <w:sz w:val="28"/>
                <w:szCs w:val="28"/>
              </w:rPr>
              <w:t>Subdivision</w:t>
            </w:r>
          </w:p>
        </w:tc>
      </w:tr>
      <w:tr w:rsidR="00995BD4" w:rsidRPr="00995BD4" w14:paraId="45467912"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31930DA3" w14:textId="6B4A2BFA" w:rsidR="00995BD4" w:rsidRPr="00995BD4" w:rsidRDefault="00995BD4" w:rsidP="00995BD4">
            <w:pPr>
              <w:spacing w:line="240" w:lineRule="auto"/>
              <w:ind w:left="0" w:firstLine="0"/>
            </w:pPr>
            <w:r w:rsidRPr="00995BD4">
              <w:t>Platting</w:t>
            </w:r>
            <w:r w:rsidR="009C5674">
              <w:t xml:space="preserve"> </w:t>
            </w:r>
            <w:r w:rsidRPr="00995BD4">
              <w:t>/</w:t>
            </w:r>
            <w:r w:rsidR="009C5674">
              <w:t xml:space="preserve"> </w:t>
            </w:r>
            <w:r w:rsidRPr="00995BD4">
              <w:t>Subdivision Requirements</w:t>
            </w:r>
          </w:p>
          <w:p w14:paraId="717EF33D" w14:textId="77777777" w:rsidR="00995BD4" w:rsidRPr="00995BD4" w:rsidRDefault="00995BD4" w:rsidP="00995BD4">
            <w:pPr>
              <w:numPr>
                <w:ilvl w:val="0"/>
                <w:numId w:val="18"/>
              </w:numPr>
              <w:spacing w:after="160" w:line="240" w:lineRule="auto"/>
              <w:contextualSpacing/>
            </w:pPr>
            <w:r w:rsidRPr="00995BD4">
              <w:t>Plat or Metes and Bounds</w:t>
            </w:r>
          </w:p>
        </w:tc>
        <w:tc>
          <w:tcPr>
            <w:tcW w:w="6300" w:type="dxa"/>
            <w:tcBorders>
              <w:top w:val="nil"/>
              <w:left w:val="nil"/>
              <w:bottom w:val="single" w:sz="4" w:space="0" w:color="auto"/>
              <w:right w:val="single" w:sz="8" w:space="0" w:color="auto"/>
            </w:tcBorders>
            <w:shd w:val="clear" w:color="auto" w:fill="FFFFFF"/>
            <w:vAlign w:val="center"/>
          </w:tcPr>
          <w:p w14:paraId="5CFF32A3" w14:textId="0742C10A" w:rsidR="00995BD4" w:rsidRPr="00995BD4" w:rsidRDefault="00DF19C0" w:rsidP="009C5674">
            <w:pPr>
              <w:spacing w:after="160" w:line="240" w:lineRule="auto"/>
              <w:contextualSpacing/>
            </w:pPr>
            <w:r>
              <w:t>By others</w:t>
            </w:r>
          </w:p>
        </w:tc>
      </w:tr>
      <w:tr w:rsidR="00995BD4" w:rsidRPr="00995BD4" w14:paraId="704FE691"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3B9F89EC" w14:textId="418FCA06" w:rsidR="00995BD4" w:rsidRPr="00995BD4" w:rsidRDefault="00995BD4" w:rsidP="00995BD4">
            <w:pPr>
              <w:spacing w:line="240" w:lineRule="auto"/>
              <w:ind w:left="0" w:firstLine="0"/>
            </w:pPr>
            <w:r w:rsidRPr="00995BD4">
              <w:t>Anticipated Takings</w:t>
            </w:r>
            <w:r w:rsidR="009C5674">
              <w:t xml:space="preserve"> </w:t>
            </w:r>
            <w:r w:rsidRPr="00995BD4">
              <w:t>/</w:t>
            </w:r>
            <w:r w:rsidR="009C5674">
              <w:t xml:space="preserve"> </w:t>
            </w:r>
            <w:r w:rsidRPr="00995BD4">
              <w:t>Easements that may be Required</w:t>
            </w:r>
          </w:p>
        </w:tc>
        <w:tc>
          <w:tcPr>
            <w:tcW w:w="6300" w:type="dxa"/>
            <w:tcBorders>
              <w:top w:val="nil"/>
              <w:left w:val="nil"/>
              <w:bottom w:val="single" w:sz="4" w:space="0" w:color="auto"/>
              <w:right w:val="single" w:sz="8" w:space="0" w:color="auto"/>
            </w:tcBorders>
            <w:shd w:val="clear" w:color="auto" w:fill="auto"/>
            <w:vAlign w:val="center"/>
          </w:tcPr>
          <w:p w14:paraId="727AE92A" w14:textId="0AD75AA9" w:rsidR="00995BD4" w:rsidRPr="00995BD4" w:rsidRDefault="00995BD4" w:rsidP="009C5674">
            <w:pPr>
              <w:spacing w:after="160" w:line="240" w:lineRule="auto"/>
              <w:contextualSpacing/>
            </w:pPr>
          </w:p>
        </w:tc>
      </w:tr>
      <w:tr w:rsidR="00995BD4" w:rsidRPr="00995BD4" w14:paraId="44CAEE29" w14:textId="77777777" w:rsidTr="00995BD4">
        <w:trPr>
          <w:trHeight w:val="360"/>
          <w:jc w:val="center"/>
        </w:trPr>
        <w:tc>
          <w:tcPr>
            <w:tcW w:w="10160" w:type="dxa"/>
            <w:gridSpan w:val="2"/>
            <w:tcBorders>
              <w:top w:val="single" w:sz="4" w:space="0" w:color="auto"/>
              <w:left w:val="single" w:sz="8" w:space="0" w:color="auto"/>
              <w:bottom w:val="double" w:sz="6" w:space="0" w:color="auto"/>
              <w:right w:val="single" w:sz="8" w:space="0" w:color="000000"/>
            </w:tcBorders>
            <w:shd w:val="clear" w:color="auto" w:fill="DBDBDB"/>
            <w:vAlign w:val="center"/>
            <w:hideMark/>
          </w:tcPr>
          <w:p w14:paraId="3CE1FD9B" w14:textId="77777777" w:rsidR="00995BD4" w:rsidRPr="00995BD4" w:rsidRDefault="00995BD4" w:rsidP="00995BD4">
            <w:pPr>
              <w:spacing w:line="240" w:lineRule="auto"/>
              <w:ind w:left="0" w:firstLine="0"/>
              <w:jc w:val="center"/>
              <w:rPr>
                <w:rFonts w:ascii="Calibri" w:eastAsia="Times New Roman" w:hAnsi="Calibri" w:cs="Times New Roman"/>
                <w:b/>
                <w:bCs/>
                <w:color w:val="000000"/>
                <w:sz w:val="28"/>
                <w:szCs w:val="28"/>
              </w:rPr>
            </w:pPr>
            <w:r w:rsidRPr="00995BD4">
              <w:rPr>
                <w:rFonts w:asciiTheme="majorHAnsi" w:eastAsia="Times New Roman" w:hAnsiTheme="majorHAnsi" w:cstheme="majorHAnsi"/>
                <w:b/>
                <w:bCs/>
                <w:color w:val="000000"/>
                <w:sz w:val="28"/>
                <w:szCs w:val="28"/>
              </w:rPr>
              <w:t>Infrastructure</w:t>
            </w:r>
          </w:p>
        </w:tc>
      </w:tr>
      <w:tr w:rsidR="00995BD4" w:rsidRPr="00995BD4" w14:paraId="277692E7"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2C71A394" w14:textId="5F307088" w:rsidR="00995BD4" w:rsidRPr="00995BD4" w:rsidRDefault="00995BD4" w:rsidP="00F505B3">
            <w:pPr>
              <w:spacing w:after="160" w:line="240" w:lineRule="auto"/>
              <w:ind w:left="0" w:firstLine="0"/>
              <w:contextualSpacing/>
            </w:pPr>
            <w:r w:rsidRPr="00995BD4">
              <w:t xml:space="preserve">Public </w:t>
            </w:r>
            <w:r w:rsidR="00C015DD">
              <w:t xml:space="preserve">/ Private </w:t>
            </w:r>
            <w:r w:rsidRPr="00995BD4">
              <w:t>Utilities</w:t>
            </w:r>
          </w:p>
        </w:tc>
        <w:tc>
          <w:tcPr>
            <w:tcW w:w="6300" w:type="dxa"/>
            <w:tcBorders>
              <w:top w:val="nil"/>
              <w:left w:val="single" w:sz="4" w:space="0" w:color="auto"/>
              <w:bottom w:val="single" w:sz="4" w:space="0" w:color="auto"/>
              <w:right w:val="single" w:sz="8" w:space="0" w:color="auto"/>
            </w:tcBorders>
            <w:shd w:val="clear" w:color="auto" w:fill="auto"/>
            <w:vAlign w:val="center"/>
          </w:tcPr>
          <w:p w14:paraId="09102CCB" w14:textId="221E406F" w:rsidR="00C015DD" w:rsidRDefault="00995BD4" w:rsidP="00743E9A">
            <w:pPr>
              <w:numPr>
                <w:ilvl w:val="0"/>
                <w:numId w:val="20"/>
              </w:numPr>
              <w:spacing w:after="160" w:line="240" w:lineRule="auto"/>
              <w:contextualSpacing/>
            </w:pPr>
            <w:r w:rsidRPr="00995BD4">
              <w:t>Water:</w:t>
            </w:r>
            <w:r w:rsidR="007502CE">
              <w:t xml:space="preserve"> </w:t>
            </w:r>
            <w:bookmarkStart w:id="0" w:name="OLE_LINK1"/>
            <w:r w:rsidR="007502CE">
              <w:t>City of St. Petersburg</w:t>
            </w:r>
            <w:bookmarkEnd w:id="0"/>
          </w:p>
          <w:p w14:paraId="0FFF02ED" w14:textId="01370CE9" w:rsidR="00995BD4" w:rsidRPr="00995BD4" w:rsidRDefault="00C015DD" w:rsidP="00743E9A">
            <w:pPr>
              <w:numPr>
                <w:ilvl w:val="0"/>
                <w:numId w:val="20"/>
              </w:numPr>
              <w:spacing w:after="160" w:line="240" w:lineRule="auto"/>
              <w:contextualSpacing/>
            </w:pPr>
            <w:r>
              <w:t xml:space="preserve">Reclaim: </w:t>
            </w:r>
            <w:r w:rsidR="00995BD4" w:rsidRPr="00995BD4">
              <w:t xml:space="preserve"> </w:t>
            </w:r>
            <w:r w:rsidR="00165F5F">
              <w:t>City of St. Petersburg</w:t>
            </w:r>
          </w:p>
          <w:p w14:paraId="451FF3E5" w14:textId="7F2F0368" w:rsidR="00995BD4" w:rsidRPr="00995BD4" w:rsidRDefault="00995BD4" w:rsidP="00743E9A">
            <w:pPr>
              <w:numPr>
                <w:ilvl w:val="0"/>
                <w:numId w:val="20"/>
              </w:numPr>
              <w:spacing w:after="160" w:line="240" w:lineRule="auto"/>
              <w:contextualSpacing/>
            </w:pPr>
            <w:r w:rsidRPr="00995BD4">
              <w:t>Sanitary Sewer:</w:t>
            </w:r>
            <w:r w:rsidR="007502CE">
              <w:t xml:space="preserve"> </w:t>
            </w:r>
            <w:r w:rsidR="007502CE">
              <w:t>City of St. Petersburg</w:t>
            </w:r>
          </w:p>
          <w:p w14:paraId="75DC8210" w14:textId="0EF1F2E6" w:rsidR="00995BD4" w:rsidRPr="00995BD4" w:rsidRDefault="00995BD4" w:rsidP="00743E9A">
            <w:pPr>
              <w:numPr>
                <w:ilvl w:val="0"/>
                <w:numId w:val="20"/>
              </w:numPr>
              <w:spacing w:after="160" w:line="259" w:lineRule="auto"/>
              <w:contextualSpacing/>
            </w:pPr>
            <w:r w:rsidRPr="00995BD4">
              <w:t xml:space="preserve">Storm: </w:t>
            </w:r>
            <w:r w:rsidR="00165F5F">
              <w:t>City of St. Petersburg</w:t>
            </w:r>
          </w:p>
        </w:tc>
      </w:tr>
      <w:tr w:rsidR="00995BD4" w:rsidRPr="00995BD4" w14:paraId="3389A08F"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532C87B0" w14:textId="0569B3F4" w:rsidR="00995BD4" w:rsidRPr="00995BD4" w:rsidRDefault="00995BD4" w:rsidP="00A71ED5">
            <w:pPr>
              <w:spacing w:after="160" w:line="240" w:lineRule="auto"/>
              <w:contextualSpacing/>
            </w:pPr>
            <w:r w:rsidRPr="00995BD4">
              <w:t xml:space="preserve">Easements required for utilities </w:t>
            </w:r>
          </w:p>
        </w:tc>
        <w:tc>
          <w:tcPr>
            <w:tcW w:w="6300" w:type="dxa"/>
            <w:tcBorders>
              <w:top w:val="nil"/>
              <w:left w:val="single" w:sz="4" w:space="0" w:color="auto"/>
              <w:bottom w:val="single" w:sz="4" w:space="0" w:color="auto"/>
              <w:right w:val="single" w:sz="8" w:space="0" w:color="auto"/>
            </w:tcBorders>
            <w:shd w:val="clear" w:color="auto" w:fill="auto"/>
            <w:vAlign w:val="center"/>
          </w:tcPr>
          <w:p w14:paraId="6E5E5256" w14:textId="63CA9C85" w:rsidR="00995BD4" w:rsidRPr="00995BD4" w:rsidRDefault="00E703B8" w:rsidP="00743E9A">
            <w:pPr>
              <w:numPr>
                <w:ilvl w:val="0"/>
                <w:numId w:val="20"/>
              </w:numPr>
              <w:spacing w:after="160" w:line="240" w:lineRule="auto"/>
              <w:contextualSpacing/>
            </w:pPr>
            <w:r>
              <w:t>Stormwater, sanitary, and utility</w:t>
            </w:r>
          </w:p>
        </w:tc>
      </w:tr>
      <w:tr w:rsidR="00995BD4" w:rsidRPr="00995BD4" w14:paraId="6B5535D7"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41E15668" w14:textId="77777777" w:rsidR="00995BD4" w:rsidRPr="00995BD4" w:rsidRDefault="00995BD4" w:rsidP="00A71ED5">
            <w:pPr>
              <w:spacing w:after="160" w:line="240" w:lineRule="auto"/>
              <w:contextualSpacing/>
            </w:pPr>
            <w:r w:rsidRPr="00995BD4">
              <w:t>Utility Extensions required</w:t>
            </w:r>
          </w:p>
        </w:tc>
        <w:tc>
          <w:tcPr>
            <w:tcW w:w="6300" w:type="dxa"/>
            <w:tcBorders>
              <w:top w:val="nil"/>
              <w:left w:val="nil"/>
              <w:bottom w:val="single" w:sz="4" w:space="0" w:color="auto"/>
              <w:right w:val="single" w:sz="8" w:space="0" w:color="auto"/>
            </w:tcBorders>
            <w:shd w:val="clear" w:color="auto" w:fill="auto"/>
            <w:vAlign w:val="center"/>
          </w:tcPr>
          <w:p w14:paraId="7CBCA00E" w14:textId="57C9CF59" w:rsidR="00995BD4" w:rsidRPr="00995BD4" w:rsidRDefault="00E703B8" w:rsidP="00743E9A">
            <w:pPr>
              <w:numPr>
                <w:ilvl w:val="0"/>
                <w:numId w:val="20"/>
              </w:numPr>
              <w:spacing w:after="160" w:line="240" w:lineRule="auto"/>
              <w:contextualSpacing/>
            </w:pPr>
            <w:r>
              <w:t>Potable water</w:t>
            </w:r>
          </w:p>
        </w:tc>
      </w:tr>
      <w:tr w:rsidR="00995BD4" w:rsidRPr="00995BD4" w14:paraId="3A45A713"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09E0E13C" w14:textId="77777777" w:rsidR="00995BD4" w:rsidRPr="00995BD4" w:rsidRDefault="00995BD4" w:rsidP="007C60F5">
            <w:pPr>
              <w:spacing w:after="160" w:line="240" w:lineRule="auto"/>
              <w:contextualSpacing/>
            </w:pPr>
            <w:r w:rsidRPr="00995BD4">
              <w:t>Anticipated Roadway Improvements</w:t>
            </w:r>
          </w:p>
          <w:p w14:paraId="132D7864" w14:textId="77777777" w:rsidR="00995BD4" w:rsidRPr="00995BD4" w:rsidRDefault="00995BD4" w:rsidP="00743E9A">
            <w:pPr>
              <w:numPr>
                <w:ilvl w:val="0"/>
                <w:numId w:val="20"/>
              </w:numPr>
              <w:spacing w:after="160" w:line="240" w:lineRule="auto"/>
              <w:contextualSpacing/>
            </w:pPr>
            <w:r w:rsidRPr="00995BD4">
              <w:t>Lane additions, ROW dedication</w:t>
            </w:r>
          </w:p>
        </w:tc>
        <w:tc>
          <w:tcPr>
            <w:tcW w:w="6300" w:type="dxa"/>
            <w:tcBorders>
              <w:top w:val="nil"/>
              <w:left w:val="nil"/>
              <w:bottom w:val="single" w:sz="4" w:space="0" w:color="auto"/>
              <w:right w:val="single" w:sz="8" w:space="0" w:color="auto"/>
            </w:tcBorders>
            <w:shd w:val="clear" w:color="auto" w:fill="auto"/>
            <w:vAlign w:val="center"/>
          </w:tcPr>
          <w:p w14:paraId="00C6BD8A" w14:textId="77777777" w:rsidR="00995BD4" w:rsidRDefault="006012C4" w:rsidP="00743E9A">
            <w:pPr>
              <w:numPr>
                <w:ilvl w:val="0"/>
                <w:numId w:val="20"/>
              </w:numPr>
              <w:spacing w:after="160" w:line="240" w:lineRule="auto"/>
              <w:contextualSpacing/>
            </w:pPr>
            <w:r>
              <w:t>ROW dedication on 1st Ave S</w:t>
            </w:r>
          </w:p>
          <w:p w14:paraId="527053A4" w14:textId="14CC1EA7" w:rsidR="00562944" w:rsidRPr="00995BD4" w:rsidRDefault="00562944" w:rsidP="00743E9A">
            <w:pPr>
              <w:numPr>
                <w:ilvl w:val="0"/>
                <w:numId w:val="20"/>
              </w:numPr>
              <w:spacing w:after="160" w:line="240" w:lineRule="auto"/>
              <w:contextualSpacing/>
            </w:pPr>
            <w:r>
              <w:t>Existing 30’ public ROW (Commercial Ave S) may be dedicated</w:t>
            </w:r>
          </w:p>
        </w:tc>
      </w:tr>
      <w:tr w:rsidR="00995BD4" w:rsidRPr="00995BD4" w14:paraId="62E7BC2D" w14:textId="77777777" w:rsidTr="00343557">
        <w:trPr>
          <w:trHeight w:val="45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1D275E58" w14:textId="77777777" w:rsidR="00995BD4" w:rsidRPr="00995BD4" w:rsidRDefault="00995BD4" w:rsidP="00BF496E">
            <w:pPr>
              <w:spacing w:line="240" w:lineRule="auto"/>
              <w:ind w:left="0" w:firstLine="0"/>
            </w:pPr>
            <w:r w:rsidRPr="00995BD4">
              <w:t>Signalization Required/Potential with Subdivision and Additional GLA</w:t>
            </w:r>
          </w:p>
        </w:tc>
        <w:tc>
          <w:tcPr>
            <w:tcW w:w="6300" w:type="dxa"/>
            <w:tcBorders>
              <w:top w:val="nil"/>
              <w:left w:val="single" w:sz="4" w:space="0" w:color="auto"/>
              <w:bottom w:val="single" w:sz="4" w:space="0" w:color="auto"/>
              <w:right w:val="single" w:sz="8" w:space="0" w:color="auto"/>
            </w:tcBorders>
            <w:shd w:val="clear" w:color="auto" w:fill="FFFFFF"/>
            <w:vAlign w:val="center"/>
          </w:tcPr>
          <w:p w14:paraId="0A5B12AA" w14:textId="300B076D" w:rsidR="00995BD4" w:rsidRPr="00995BD4" w:rsidRDefault="00497E0E" w:rsidP="00743E9A">
            <w:pPr>
              <w:numPr>
                <w:ilvl w:val="0"/>
                <w:numId w:val="20"/>
              </w:numPr>
              <w:spacing w:after="160" w:line="240" w:lineRule="auto"/>
              <w:contextualSpacing/>
            </w:pPr>
            <w:r>
              <w:t>N/A</w:t>
            </w:r>
          </w:p>
        </w:tc>
      </w:tr>
      <w:tr w:rsidR="00995BD4" w:rsidRPr="00995BD4" w14:paraId="7BFB5D3A" w14:textId="77777777" w:rsidTr="00343557">
        <w:trPr>
          <w:trHeight w:val="450"/>
          <w:jc w:val="center"/>
        </w:trPr>
        <w:tc>
          <w:tcPr>
            <w:tcW w:w="3860" w:type="dxa"/>
            <w:tcBorders>
              <w:top w:val="nil"/>
              <w:left w:val="single" w:sz="8" w:space="0" w:color="auto"/>
              <w:bottom w:val="single" w:sz="4" w:space="0" w:color="auto"/>
              <w:right w:val="single" w:sz="4" w:space="0" w:color="auto"/>
            </w:tcBorders>
            <w:shd w:val="clear" w:color="auto" w:fill="auto"/>
            <w:vAlign w:val="center"/>
          </w:tcPr>
          <w:p w14:paraId="6F2B01EE" w14:textId="77777777" w:rsidR="00995BD4" w:rsidRPr="00995BD4" w:rsidRDefault="00995BD4" w:rsidP="007C60F5">
            <w:pPr>
              <w:spacing w:after="160" w:line="240" w:lineRule="auto"/>
              <w:contextualSpacing/>
            </w:pPr>
            <w:r w:rsidRPr="00995BD4">
              <w:t>Potential Encroachments</w:t>
            </w:r>
          </w:p>
        </w:tc>
        <w:tc>
          <w:tcPr>
            <w:tcW w:w="6300" w:type="dxa"/>
            <w:tcBorders>
              <w:top w:val="nil"/>
              <w:left w:val="single" w:sz="4" w:space="0" w:color="auto"/>
              <w:bottom w:val="single" w:sz="4" w:space="0" w:color="auto"/>
              <w:right w:val="single" w:sz="8" w:space="0" w:color="auto"/>
            </w:tcBorders>
            <w:shd w:val="clear" w:color="auto" w:fill="FFFFFF"/>
            <w:vAlign w:val="center"/>
          </w:tcPr>
          <w:p w14:paraId="5FF603C4" w14:textId="24B0639E" w:rsidR="00995BD4" w:rsidRPr="00995BD4" w:rsidRDefault="005D17D2" w:rsidP="00743E9A">
            <w:pPr>
              <w:numPr>
                <w:ilvl w:val="0"/>
                <w:numId w:val="20"/>
              </w:numPr>
              <w:spacing w:after="160" w:line="240" w:lineRule="auto"/>
              <w:contextualSpacing/>
            </w:pPr>
            <w:r>
              <w:t>Parcel 24-31-16-53478-000-0210</w:t>
            </w:r>
            <w:r w:rsidR="00B91AB0">
              <w:t xml:space="preserve"> encrouches</w:t>
            </w:r>
            <w:r>
              <w:t xml:space="preserve"> into alley</w:t>
            </w:r>
          </w:p>
        </w:tc>
      </w:tr>
      <w:tr w:rsidR="00995BD4" w:rsidRPr="00995BD4" w14:paraId="5A2C4751"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753470E7" w14:textId="6CEDE9EA" w:rsidR="00995BD4" w:rsidRPr="00995BD4" w:rsidRDefault="00995BD4" w:rsidP="00BF496E">
            <w:pPr>
              <w:spacing w:line="240" w:lineRule="auto"/>
              <w:ind w:left="0" w:firstLine="0"/>
            </w:pPr>
            <w:r w:rsidRPr="00995BD4">
              <w:t>Additional Access(es) Available that would</w:t>
            </w:r>
            <w:r w:rsidR="00BF496E">
              <w:t xml:space="preserve"> </w:t>
            </w:r>
            <w:r w:rsidRPr="00995BD4">
              <w:t>Improve Traffic Flow to Target and Access Property</w:t>
            </w:r>
          </w:p>
        </w:tc>
        <w:tc>
          <w:tcPr>
            <w:tcW w:w="6300" w:type="dxa"/>
            <w:tcBorders>
              <w:top w:val="nil"/>
              <w:left w:val="nil"/>
              <w:bottom w:val="single" w:sz="4" w:space="0" w:color="auto"/>
              <w:right w:val="single" w:sz="8" w:space="0" w:color="auto"/>
            </w:tcBorders>
            <w:shd w:val="clear" w:color="auto" w:fill="auto"/>
            <w:vAlign w:val="center"/>
          </w:tcPr>
          <w:p w14:paraId="77DC516A" w14:textId="0222C61D" w:rsidR="00995BD4" w:rsidRPr="00995BD4" w:rsidRDefault="00F93A53" w:rsidP="00743E9A">
            <w:pPr>
              <w:numPr>
                <w:ilvl w:val="0"/>
                <w:numId w:val="20"/>
              </w:numPr>
              <w:spacing w:after="160" w:line="240" w:lineRule="auto"/>
              <w:contextualSpacing/>
            </w:pPr>
            <w:r w:rsidRPr="00F93A53">
              <w:t>For parcels abutting an alley or secondary street, access shall be from the alley or secondary street. For all other parcels, access shall be from the primary street.</w:t>
            </w:r>
          </w:p>
        </w:tc>
      </w:tr>
      <w:tr w:rsidR="00995BD4" w:rsidRPr="00995BD4" w14:paraId="21770CE4" w14:textId="77777777" w:rsidTr="00995BD4">
        <w:trPr>
          <w:trHeight w:val="360"/>
          <w:jc w:val="center"/>
        </w:trPr>
        <w:tc>
          <w:tcPr>
            <w:tcW w:w="10160" w:type="dxa"/>
            <w:gridSpan w:val="2"/>
            <w:tcBorders>
              <w:top w:val="double" w:sz="6" w:space="0" w:color="auto"/>
              <w:left w:val="single" w:sz="8" w:space="0" w:color="auto"/>
              <w:bottom w:val="single" w:sz="4" w:space="0" w:color="auto"/>
              <w:right w:val="single" w:sz="8" w:space="0" w:color="000000"/>
            </w:tcBorders>
            <w:shd w:val="clear" w:color="auto" w:fill="DBDBDB"/>
            <w:vAlign w:val="center"/>
            <w:hideMark/>
          </w:tcPr>
          <w:p w14:paraId="6FB8D959" w14:textId="77777777" w:rsidR="00995BD4" w:rsidRPr="00995BD4" w:rsidRDefault="00995BD4" w:rsidP="00995BD4">
            <w:pPr>
              <w:spacing w:line="240" w:lineRule="auto"/>
              <w:ind w:left="0" w:firstLine="0"/>
              <w:jc w:val="center"/>
              <w:rPr>
                <w:rFonts w:ascii="Calibri" w:eastAsia="Times New Roman" w:hAnsi="Calibri" w:cs="Times New Roman"/>
                <w:b/>
                <w:bCs/>
                <w:color w:val="000000"/>
                <w:sz w:val="28"/>
                <w:szCs w:val="28"/>
              </w:rPr>
            </w:pPr>
            <w:r w:rsidRPr="00995BD4">
              <w:rPr>
                <w:rFonts w:asciiTheme="majorHAnsi" w:eastAsia="Times New Roman" w:hAnsiTheme="majorHAnsi" w:cstheme="majorHAnsi"/>
                <w:b/>
                <w:bCs/>
                <w:color w:val="000000"/>
                <w:sz w:val="28"/>
                <w:szCs w:val="28"/>
              </w:rPr>
              <w:t>Environmental</w:t>
            </w:r>
          </w:p>
        </w:tc>
      </w:tr>
      <w:tr w:rsidR="00995BD4" w:rsidRPr="00995BD4" w14:paraId="7D0FCE46" w14:textId="77777777" w:rsidTr="00343557">
        <w:trPr>
          <w:trHeight w:val="360"/>
          <w:jc w:val="center"/>
        </w:trPr>
        <w:tc>
          <w:tcPr>
            <w:tcW w:w="3860" w:type="dxa"/>
            <w:tcBorders>
              <w:top w:val="double" w:sz="4" w:space="0" w:color="auto"/>
              <w:left w:val="single" w:sz="4" w:space="0" w:color="auto"/>
              <w:bottom w:val="single" w:sz="4" w:space="0" w:color="auto"/>
              <w:right w:val="single" w:sz="4" w:space="0" w:color="auto"/>
            </w:tcBorders>
            <w:shd w:val="clear" w:color="auto" w:fill="auto"/>
            <w:vAlign w:val="center"/>
            <w:hideMark/>
          </w:tcPr>
          <w:p w14:paraId="6F364D7C" w14:textId="77777777" w:rsidR="00995BD4" w:rsidRPr="00995BD4" w:rsidRDefault="00995BD4" w:rsidP="00BF496E">
            <w:pPr>
              <w:spacing w:after="160" w:line="240" w:lineRule="auto"/>
              <w:contextualSpacing/>
            </w:pPr>
            <w:r w:rsidRPr="00995BD4">
              <w:t>Impact Studies Required</w:t>
            </w:r>
          </w:p>
        </w:tc>
        <w:tc>
          <w:tcPr>
            <w:tcW w:w="6300" w:type="dxa"/>
            <w:tcBorders>
              <w:top w:val="double" w:sz="4" w:space="0" w:color="auto"/>
              <w:left w:val="single" w:sz="4" w:space="0" w:color="auto"/>
              <w:bottom w:val="single" w:sz="4" w:space="0" w:color="auto"/>
              <w:right w:val="single" w:sz="4" w:space="0" w:color="auto"/>
            </w:tcBorders>
            <w:shd w:val="clear" w:color="auto" w:fill="auto"/>
            <w:vAlign w:val="center"/>
          </w:tcPr>
          <w:p w14:paraId="114772E7" w14:textId="62775A30" w:rsidR="00995BD4" w:rsidRPr="00995BD4" w:rsidRDefault="00DF19C0" w:rsidP="00743E9A">
            <w:pPr>
              <w:numPr>
                <w:ilvl w:val="0"/>
                <w:numId w:val="20"/>
              </w:numPr>
              <w:spacing w:after="160" w:line="240" w:lineRule="auto"/>
              <w:contextualSpacing/>
            </w:pPr>
            <w:r>
              <w:t>N/A</w:t>
            </w:r>
          </w:p>
        </w:tc>
      </w:tr>
      <w:tr w:rsidR="00995BD4" w:rsidRPr="00995BD4" w14:paraId="5A3FC4C3"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942C5" w14:textId="77777777" w:rsidR="00995BD4" w:rsidRPr="00995BD4" w:rsidRDefault="00995BD4" w:rsidP="00BF496E">
            <w:pPr>
              <w:spacing w:after="160" w:line="240" w:lineRule="auto"/>
              <w:contextualSpacing/>
            </w:pPr>
            <w:r w:rsidRPr="00995BD4">
              <w:t>Storm Water Treatment Requirements</w:t>
            </w:r>
          </w:p>
        </w:tc>
        <w:tc>
          <w:tcPr>
            <w:tcW w:w="6300" w:type="dxa"/>
            <w:tcBorders>
              <w:top w:val="single" w:sz="4" w:space="0" w:color="auto"/>
              <w:left w:val="single" w:sz="4" w:space="0" w:color="auto"/>
              <w:bottom w:val="single" w:sz="4" w:space="0" w:color="auto"/>
              <w:right w:val="single" w:sz="4" w:space="0" w:color="auto"/>
            </w:tcBorders>
            <w:shd w:val="clear" w:color="auto" w:fill="auto"/>
            <w:vAlign w:val="center"/>
          </w:tcPr>
          <w:p w14:paraId="340F80EF" w14:textId="77777777" w:rsidR="00995BD4" w:rsidRDefault="00995BD4" w:rsidP="00743E9A">
            <w:pPr>
              <w:numPr>
                <w:ilvl w:val="0"/>
                <w:numId w:val="20"/>
              </w:numPr>
              <w:spacing w:after="160" w:line="240" w:lineRule="auto"/>
              <w:contextualSpacing/>
            </w:pPr>
            <w:bookmarkStart w:id="1" w:name="_Hlk46326067"/>
            <w:r w:rsidRPr="00995BD4">
              <w:t xml:space="preserve"> </w:t>
            </w:r>
            <w:bookmarkEnd w:id="1"/>
            <w:r w:rsidR="003B55DE">
              <w:t>3.2-inch rainfall in 10 yr/1 hr</w:t>
            </w:r>
            <w:r w:rsidR="00CA5950">
              <w:t xml:space="preserve"> per COSP master stormwater plan</w:t>
            </w:r>
          </w:p>
          <w:p w14:paraId="531B52AE" w14:textId="72A0E555" w:rsidR="00CA5950" w:rsidRPr="00995BD4" w:rsidRDefault="00CA5950" w:rsidP="00743E9A">
            <w:pPr>
              <w:numPr>
                <w:ilvl w:val="0"/>
                <w:numId w:val="20"/>
              </w:numPr>
              <w:spacing w:after="160" w:line="240" w:lineRule="auto"/>
              <w:contextualSpacing/>
            </w:pPr>
            <w:r>
              <w:t>Post-</w:t>
            </w:r>
            <w:r w:rsidR="008714C3">
              <w:t>development</w:t>
            </w:r>
            <w:r>
              <w:t xml:space="preserve"> runoff rate = pre-development runoff rate</w:t>
            </w:r>
          </w:p>
        </w:tc>
      </w:tr>
      <w:tr w:rsidR="00995BD4" w:rsidRPr="00995BD4" w14:paraId="4E18EFD6"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6C47BA" w14:textId="77777777" w:rsidR="00995BD4" w:rsidRPr="00995BD4" w:rsidRDefault="00995BD4" w:rsidP="00BF496E">
            <w:pPr>
              <w:spacing w:after="160" w:line="240" w:lineRule="auto"/>
              <w:contextualSpacing/>
            </w:pPr>
            <w:r w:rsidRPr="00995BD4">
              <w:t>Wetlands or Flood Plains Present</w:t>
            </w:r>
          </w:p>
        </w:tc>
        <w:tc>
          <w:tcPr>
            <w:tcW w:w="6300" w:type="dxa"/>
            <w:tcBorders>
              <w:top w:val="single" w:sz="4" w:space="0" w:color="auto"/>
              <w:left w:val="single" w:sz="4" w:space="0" w:color="auto"/>
              <w:bottom w:val="single" w:sz="4" w:space="0" w:color="auto"/>
              <w:right w:val="single" w:sz="4" w:space="0" w:color="auto"/>
            </w:tcBorders>
            <w:shd w:val="clear" w:color="auto" w:fill="auto"/>
            <w:vAlign w:val="center"/>
          </w:tcPr>
          <w:p w14:paraId="37B24BF6" w14:textId="2FCC8111" w:rsidR="00995BD4" w:rsidRPr="00995BD4" w:rsidRDefault="007502CE" w:rsidP="00743E9A">
            <w:pPr>
              <w:numPr>
                <w:ilvl w:val="0"/>
                <w:numId w:val="20"/>
              </w:numPr>
              <w:spacing w:after="160" w:line="240" w:lineRule="auto"/>
              <w:contextualSpacing/>
            </w:pPr>
            <w:r>
              <w:t>No wetlands, Flood Zone X</w:t>
            </w:r>
          </w:p>
        </w:tc>
      </w:tr>
      <w:tr w:rsidR="00995BD4" w:rsidRPr="00995BD4" w14:paraId="42589906"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B5CBEB" w14:textId="24F4A1DD" w:rsidR="00995BD4" w:rsidRPr="00995BD4" w:rsidRDefault="00995BD4" w:rsidP="00BF496E">
            <w:pPr>
              <w:spacing w:line="240" w:lineRule="auto"/>
              <w:ind w:left="0" w:firstLine="0"/>
            </w:pPr>
            <w:r w:rsidRPr="00995BD4">
              <w:t>Setback or Elevation Requirements for</w:t>
            </w:r>
            <w:r w:rsidR="00BF496E">
              <w:t xml:space="preserve"> </w:t>
            </w:r>
            <w:r w:rsidRPr="00995BD4">
              <w:t>Flood Plain/Wetlands</w:t>
            </w:r>
          </w:p>
        </w:tc>
        <w:tc>
          <w:tcPr>
            <w:tcW w:w="6300" w:type="dxa"/>
            <w:tcBorders>
              <w:top w:val="single" w:sz="4" w:space="0" w:color="auto"/>
              <w:left w:val="single" w:sz="4" w:space="0" w:color="auto"/>
              <w:bottom w:val="single" w:sz="4" w:space="0" w:color="auto"/>
              <w:right w:val="single" w:sz="4" w:space="0" w:color="auto"/>
            </w:tcBorders>
            <w:shd w:val="clear" w:color="auto" w:fill="auto"/>
            <w:vAlign w:val="center"/>
          </w:tcPr>
          <w:p w14:paraId="395E41F9" w14:textId="77777777" w:rsidR="00995BD4" w:rsidRDefault="001B2E85" w:rsidP="00743E9A">
            <w:pPr>
              <w:numPr>
                <w:ilvl w:val="0"/>
                <w:numId w:val="20"/>
              </w:numPr>
              <w:spacing w:after="160" w:line="240" w:lineRule="auto"/>
              <w:contextualSpacing/>
            </w:pPr>
            <w:r>
              <w:t>The lowest habitable floor of all new buildings and structures shall be at least one foot above the average corwn of road measured along building frontage</w:t>
            </w:r>
          </w:p>
          <w:p w14:paraId="137D209B" w14:textId="4FCD9288" w:rsidR="001B2E85" w:rsidRPr="00995BD4" w:rsidRDefault="001B2E85" w:rsidP="00743E9A">
            <w:pPr>
              <w:numPr>
                <w:ilvl w:val="0"/>
                <w:numId w:val="20"/>
              </w:numPr>
              <w:spacing w:after="160" w:line="240" w:lineRule="auto"/>
              <w:contextualSpacing/>
            </w:pPr>
            <w:r>
              <w:t>Not less than a minimum elevation of 103.00 per city datum</w:t>
            </w:r>
          </w:p>
        </w:tc>
      </w:tr>
      <w:tr w:rsidR="00995BD4" w:rsidRPr="00995BD4" w14:paraId="080F06F2"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vAlign w:val="center"/>
          </w:tcPr>
          <w:p w14:paraId="5BF3564B" w14:textId="77777777" w:rsidR="00995BD4" w:rsidRPr="00995BD4" w:rsidRDefault="00995BD4" w:rsidP="00BF496E">
            <w:pPr>
              <w:spacing w:line="240" w:lineRule="auto"/>
              <w:ind w:left="0" w:firstLine="0"/>
            </w:pPr>
            <w:r w:rsidRPr="00995BD4">
              <w:t>Natural or Cultural Resources Present on the Site</w:t>
            </w:r>
          </w:p>
        </w:tc>
        <w:tc>
          <w:tcPr>
            <w:tcW w:w="6300" w:type="dxa"/>
            <w:tcBorders>
              <w:top w:val="single" w:sz="4" w:space="0" w:color="auto"/>
              <w:left w:val="single" w:sz="4" w:space="0" w:color="auto"/>
              <w:bottom w:val="single" w:sz="4" w:space="0" w:color="auto"/>
              <w:right w:val="single" w:sz="4" w:space="0" w:color="auto"/>
            </w:tcBorders>
            <w:shd w:val="clear" w:color="auto" w:fill="auto"/>
            <w:vAlign w:val="center"/>
          </w:tcPr>
          <w:p w14:paraId="2142504B" w14:textId="22BDA82D" w:rsidR="00995BD4" w:rsidRPr="00995BD4" w:rsidRDefault="008714C3" w:rsidP="00743E9A">
            <w:pPr>
              <w:numPr>
                <w:ilvl w:val="0"/>
                <w:numId w:val="20"/>
              </w:numPr>
              <w:spacing w:after="160" w:line="240" w:lineRule="auto"/>
              <w:contextualSpacing/>
            </w:pPr>
            <w:r>
              <w:t>Two existing Florida master site files on portion of 24-31-16-53478-000-0010</w:t>
            </w:r>
          </w:p>
        </w:tc>
      </w:tr>
      <w:tr w:rsidR="00995BD4" w:rsidRPr="00995BD4" w14:paraId="4AFDCCF7"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5D1FE" w14:textId="77777777" w:rsidR="00995BD4" w:rsidRPr="00995BD4" w:rsidRDefault="00995BD4" w:rsidP="0005017D">
            <w:pPr>
              <w:spacing w:line="240" w:lineRule="auto"/>
              <w:ind w:left="0" w:firstLine="0"/>
            </w:pPr>
            <w:r w:rsidRPr="00995BD4">
              <w:t>Environmental Considerations Unique to Area</w:t>
            </w:r>
          </w:p>
        </w:tc>
        <w:tc>
          <w:tcPr>
            <w:tcW w:w="6300" w:type="dxa"/>
            <w:tcBorders>
              <w:top w:val="single" w:sz="4" w:space="0" w:color="auto"/>
              <w:left w:val="single" w:sz="4" w:space="0" w:color="auto"/>
              <w:bottom w:val="single" w:sz="4" w:space="0" w:color="auto"/>
              <w:right w:val="single" w:sz="4" w:space="0" w:color="auto"/>
            </w:tcBorders>
            <w:shd w:val="clear" w:color="auto" w:fill="auto"/>
            <w:vAlign w:val="center"/>
          </w:tcPr>
          <w:p w14:paraId="69D5D29D" w14:textId="7176A6AE" w:rsidR="00995BD4" w:rsidRPr="00995BD4" w:rsidRDefault="00DF19C0" w:rsidP="00743E9A">
            <w:pPr>
              <w:numPr>
                <w:ilvl w:val="0"/>
                <w:numId w:val="20"/>
              </w:numPr>
              <w:spacing w:after="160" w:line="240" w:lineRule="auto"/>
              <w:contextualSpacing/>
            </w:pPr>
            <w:r>
              <w:t>Unknown at this time</w:t>
            </w:r>
          </w:p>
        </w:tc>
      </w:tr>
      <w:tr w:rsidR="00995BD4" w:rsidRPr="00995BD4" w14:paraId="2DE31E3C"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D0A35" w14:textId="77777777" w:rsidR="00995BD4" w:rsidRPr="00995BD4" w:rsidRDefault="00995BD4" w:rsidP="0005017D">
            <w:pPr>
              <w:spacing w:line="240" w:lineRule="auto"/>
              <w:ind w:left="0" w:firstLine="0"/>
            </w:pPr>
            <w:r w:rsidRPr="00995BD4">
              <w:t>Geotechnical Considerations Unique to Area</w:t>
            </w:r>
          </w:p>
        </w:tc>
        <w:tc>
          <w:tcPr>
            <w:tcW w:w="6300" w:type="dxa"/>
            <w:tcBorders>
              <w:top w:val="single" w:sz="4" w:space="0" w:color="auto"/>
              <w:left w:val="single" w:sz="4" w:space="0" w:color="auto"/>
              <w:bottom w:val="single" w:sz="4" w:space="0" w:color="auto"/>
              <w:right w:val="single" w:sz="4" w:space="0" w:color="auto"/>
            </w:tcBorders>
            <w:shd w:val="clear" w:color="auto" w:fill="auto"/>
            <w:vAlign w:val="center"/>
          </w:tcPr>
          <w:p w14:paraId="5A6D4B00" w14:textId="443C87CC" w:rsidR="00995BD4" w:rsidRPr="00995BD4" w:rsidRDefault="00165F5F" w:rsidP="00743E9A">
            <w:pPr>
              <w:numPr>
                <w:ilvl w:val="0"/>
                <w:numId w:val="20"/>
              </w:numPr>
              <w:spacing w:after="160" w:line="240" w:lineRule="auto"/>
              <w:contextualSpacing/>
            </w:pPr>
            <w:r>
              <w:t>Urban Land</w:t>
            </w:r>
          </w:p>
        </w:tc>
      </w:tr>
      <w:tr w:rsidR="00995BD4" w:rsidRPr="00995BD4" w14:paraId="21B03E7A" w14:textId="77777777" w:rsidTr="00343557">
        <w:trPr>
          <w:trHeight w:val="360"/>
          <w:jc w:val="center"/>
        </w:trPr>
        <w:tc>
          <w:tcPr>
            <w:tcW w:w="3860"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7D0BB876" w14:textId="77777777" w:rsidR="00995BD4" w:rsidRPr="00995BD4" w:rsidRDefault="00995BD4" w:rsidP="0005017D">
            <w:pPr>
              <w:spacing w:after="160" w:line="240" w:lineRule="auto"/>
              <w:contextualSpacing/>
            </w:pPr>
            <w:r w:rsidRPr="00995BD4">
              <w:t>Traffic Study Required</w:t>
            </w:r>
          </w:p>
        </w:tc>
        <w:tc>
          <w:tcPr>
            <w:tcW w:w="6300" w:type="dxa"/>
            <w:tcBorders>
              <w:top w:val="single" w:sz="4" w:space="0" w:color="auto"/>
              <w:left w:val="single" w:sz="4" w:space="0" w:color="auto"/>
              <w:bottom w:val="double" w:sz="4" w:space="0" w:color="auto"/>
              <w:right w:val="single" w:sz="4" w:space="0" w:color="auto"/>
            </w:tcBorders>
            <w:shd w:val="clear" w:color="auto" w:fill="auto"/>
            <w:vAlign w:val="center"/>
          </w:tcPr>
          <w:p w14:paraId="45B090CF" w14:textId="5437ED39" w:rsidR="00995BD4" w:rsidRPr="00995BD4" w:rsidRDefault="007502CE" w:rsidP="00743E9A">
            <w:pPr>
              <w:numPr>
                <w:ilvl w:val="0"/>
                <w:numId w:val="20"/>
              </w:numPr>
              <w:spacing w:after="160" w:line="240" w:lineRule="auto"/>
              <w:contextualSpacing/>
            </w:pPr>
            <w:r>
              <w:t>Not included</w:t>
            </w:r>
          </w:p>
        </w:tc>
      </w:tr>
      <w:tr w:rsidR="00995BD4" w:rsidRPr="00995BD4" w14:paraId="63031333" w14:textId="77777777" w:rsidTr="00995BD4">
        <w:trPr>
          <w:trHeight w:val="360"/>
          <w:jc w:val="center"/>
        </w:trPr>
        <w:tc>
          <w:tcPr>
            <w:tcW w:w="10160" w:type="dxa"/>
            <w:gridSpan w:val="2"/>
            <w:tcBorders>
              <w:top w:val="single" w:sz="4" w:space="0" w:color="auto"/>
              <w:left w:val="single" w:sz="8" w:space="0" w:color="auto"/>
              <w:bottom w:val="double" w:sz="6" w:space="0" w:color="auto"/>
              <w:right w:val="single" w:sz="8" w:space="0" w:color="000000"/>
            </w:tcBorders>
            <w:shd w:val="clear" w:color="auto" w:fill="DBDBDB"/>
            <w:vAlign w:val="center"/>
            <w:hideMark/>
          </w:tcPr>
          <w:p w14:paraId="015989AB" w14:textId="77777777" w:rsidR="00995BD4" w:rsidRPr="00995BD4" w:rsidRDefault="00995BD4" w:rsidP="00995BD4">
            <w:pPr>
              <w:spacing w:line="240" w:lineRule="auto"/>
              <w:ind w:left="0" w:firstLine="0"/>
              <w:jc w:val="center"/>
              <w:rPr>
                <w:rFonts w:ascii="Calibri" w:eastAsia="Times New Roman" w:hAnsi="Calibri" w:cs="Times New Roman"/>
                <w:b/>
                <w:bCs/>
                <w:color w:val="000000"/>
                <w:sz w:val="28"/>
                <w:szCs w:val="28"/>
              </w:rPr>
            </w:pPr>
            <w:r w:rsidRPr="00995BD4">
              <w:rPr>
                <w:rFonts w:asciiTheme="majorHAnsi" w:eastAsia="Times New Roman" w:hAnsiTheme="majorHAnsi" w:cstheme="majorHAnsi"/>
                <w:b/>
                <w:bCs/>
                <w:color w:val="000000"/>
                <w:sz w:val="28"/>
                <w:szCs w:val="28"/>
              </w:rPr>
              <w:t>Building</w:t>
            </w:r>
          </w:p>
        </w:tc>
      </w:tr>
      <w:tr w:rsidR="00995BD4" w:rsidRPr="00995BD4" w14:paraId="7A213468"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08048092" w14:textId="77777777" w:rsidR="00995BD4" w:rsidRPr="00995BD4" w:rsidRDefault="00995BD4" w:rsidP="00995BD4">
            <w:pPr>
              <w:spacing w:line="240" w:lineRule="auto"/>
              <w:ind w:left="0" w:firstLine="0"/>
            </w:pPr>
            <w:r w:rsidRPr="00995BD4">
              <w:t>Current Building Code</w:t>
            </w:r>
          </w:p>
        </w:tc>
        <w:tc>
          <w:tcPr>
            <w:tcW w:w="6300" w:type="dxa"/>
            <w:tcBorders>
              <w:top w:val="nil"/>
              <w:left w:val="nil"/>
              <w:bottom w:val="single" w:sz="4" w:space="0" w:color="auto"/>
              <w:right w:val="single" w:sz="8" w:space="0" w:color="auto"/>
            </w:tcBorders>
            <w:shd w:val="clear" w:color="auto" w:fill="auto"/>
            <w:vAlign w:val="center"/>
          </w:tcPr>
          <w:p w14:paraId="7739A94F" w14:textId="683F68F6" w:rsidR="00995BD4" w:rsidRPr="00995BD4" w:rsidRDefault="00CA5950" w:rsidP="00995BD4">
            <w:pPr>
              <w:numPr>
                <w:ilvl w:val="0"/>
                <w:numId w:val="32"/>
              </w:numPr>
              <w:spacing w:after="160" w:line="240" w:lineRule="auto"/>
              <w:contextualSpacing/>
            </w:pPr>
            <w:r>
              <w:t>Florida Building Code</w:t>
            </w:r>
          </w:p>
        </w:tc>
      </w:tr>
      <w:tr w:rsidR="00995BD4" w:rsidRPr="00995BD4" w14:paraId="55A8E1DE" w14:textId="77777777" w:rsidTr="00343557">
        <w:trPr>
          <w:trHeight w:val="251"/>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07AC9CA3" w14:textId="77777777" w:rsidR="00995BD4" w:rsidRPr="00995BD4" w:rsidRDefault="00995BD4" w:rsidP="00995BD4">
            <w:pPr>
              <w:spacing w:line="240" w:lineRule="auto"/>
              <w:ind w:left="0" w:firstLine="0"/>
            </w:pPr>
            <w:r w:rsidRPr="00995BD4">
              <w:t>Unique Construction Methods in the Area (Sinkholes, Piles, Fat Clays, Seismic, Etc.)</w:t>
            </w:r>
          </w:p>
        </w:tc>
        <w:tc>
          <w:tcPr>
            <w:tcW w:w="6300" w:type="dxa"/>
            <w:tcBorders>
              <w:top w:val="nil"/>
              <w:left w:val="nil"/>
              <w:bottom w:val="single" w:sz="4" w:space="0" w:color="auto"/>
              <w:right w:val="single" w:sz="8" w:space="0" w:color="auto"/>
            </w:tcBorders>
            <w:shd w:val="clear" w:color="auto" w:fill="auto"/>
            <w:vAlign w:val="center"/>
          </w:tcPr>
          <w:p w14:paraId="0401D72F" w14:textId="79EA9A13" w:rsidR="00995BD4" w:rsidRPr="00995BD4" w:rsidRDefault="008714C3" w:rsidP="000E1804">
            <w:pPr>
              <w:pStyle w:val="ListParagraph"/>
              <w:numPr>
                <w:ilvl w:val="0"/>
                <w:numId w:val="32"/>
              </w:numPr>
              <w:spacing w:line="240" w:lineRule="auto"/>
            </w:pPr>
            <w:r>
              <w:t>Unknown at this time</w:t>
            </w:r>
          </w:p>
        </w:tc>
      </w:tr>
      <w:tr w:rsidR="00995BD4" w:rsidRPr="00995BD4" w14:paraId="0A1731BD"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4AEDD98A" w14:textId="77777777" w:rsidR="00995BD4" w:rsidRPr="00995BD4" w:rsidRDefault="00995BD4" w:rsidP="00995BD4">
            <w:pPr>
              <w:spacing w:line="240" w:lineRule="auto"/>
              <w:ind w:left="0" w:firstLine="0"/>
            </w:pPr>
            <w:r w:rsidRPr="00995BD4">
              <w:lastRenderedPageBreak/>
              <w:t>Fire Route Considerations</w:t>
            </w:r>
          </w:p>
        </w:tc>
        <w:tc>
          <w:tcPr>
            <w:tcW w:w="6300" w:type="dxa"/>
            <w:tcBorders>
              <w:top w:val="nil"/>
              <w:left w:val="nil"/>
              <w:bottom w:val="single" w:sz="4" w:space="0" w:color="auto"/>
              <w:right w:val="single" w:sz="8" w:space="0" w:color="auto"/>
            </w:tcBorders>
            <w:shd w:val="clear" w:color="auto" w:fill="auto"/>
            <w:vAlign w:val="center"/>
            <w:hideMark/>
          </w:tcPr>
          <w:p w14:paraId="6338836F" w14:textId="27C4A039" w:rsidR="00995BD4" w:rsidRPr="00995BD4" w:rsidRDefault="00DF19C0" w:rsidP="000E1804">
            <w:pPr>
              <w:numPr>
                <w:ilvl w:val="0"/>
                <w:numId w:val="33"/>
              </w:numPr>
              <w:spacing w:after="160" w:line="240" w:lineRule="auto"/>
              <w:contextualSpacing/>
            </w:pPr>
            <w:r>
              <w:t>N/A</w:t>
            </w:r>
          </w:p>
        </w:tc>
      </w:tr>
      <w:tr w:rsidR="00995BD4" w:rsidRPr="00995BD4" w14:paraId="4810DF92" w14:textId="77777777" w:rsidTr="00995BD4">
        <w:trPr>
          <w:trHeight w:val="360"/>
          <w:jc w:val="center"/>
        </w:trPr>
        <w:tc>
          <w:tcPr>
            <w:tcW w:w="10160" w:type="dxa"/>
            <w:gridSpan w:val="2"/>
            <w:tcBorders>
              <w:top w:val="double" w:sz="6" w:space="0" w:color="auto"/>
              <w:left w:val="single" w:sz="8" w:space="0" w:color="auto"/>
              <w:bottom w:val="double" w:sz="6" w:space="0" w:color="auto"/>
              <w:right w:val="single" w:sz="8" w:space="0" w:color="000000"/>
            </w:tcBorders>
            <w:shd w:val="clear" w:color="auto" w:fill="DBDBDB"/>
            <w:vAlign w:val="center"/>
            <w:hideMark/>
          </w:tcPr>
          <w:p w14:paraId="015F8228" w14:textId="77777777" w:rsidR="00995BD4" w:rsidRPr="00995BD4" w:rsidRDefault="00995BD4" w:rsidP="00995BD4">
            <w:pPr>
              <w:spacing w:line="240" w:lineRule="auto"/>
              <w:ind w:left="0" w:firstLine="0"/>
              <w:jc w:val="center"/>
              <w:rPr>
                <w:rFonts w:ascii="Calibri" w:eastAsia="Times New Roman" w:hAnsi="Calibri" w:cs="Times New Roman"/>
                <w:b/>
                <w:bCs/>
                <w:color w:val="000000"/>
                <w:sz w:val="28"/>
                <w:szCs w:val="28"/>
              </w:rPr>
            </w:pPr>
            <w:r w:rsidRPr="00995BD4">
              <w:rPr>
                <w:rFonts w:asciiTheme="majorHAnsi" w:eastAsia="Times New Roman" w:hAnsiTheme="majorHAnsi" w:cstheme="majorHAnsi"/>
                <w:b/>
                <w:bCs/>
                <w:color w:val="000000"/>
                <w:sz w:val="28"/>
                <w:szCs w:val="28"/>
              </w:rPr>
              <w:t>Fees</w:t>
            </w:r>
          </w:p>
        </w:tc>
      </w:tr>
      <w:tr w:rsidR="00995BD4" w:rsidRPr="00995BD4" w14:paraId="72C53231"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4A5DAFDE" w14:textId="77777777" w:rsidR="00995BD4" w:rsidRPr="00995BD4" w:rsidRDefault="00995BD4" w:rsidP="00995BD4">
            <w:pPr>
              <w:spacing w:line="240" w:lineRule="auto"/>
              <w:ind w:left="0" w:firstLine="0"/>
            </w:pPr>
            <w:r w:rsidRPr="00995BD4">
              <w:t>Impact/User Fees</w:t>
            </w:r>
          </w:p>
        </w:tc>
        <w:tc>
          <w:tcPr>
            <w:tcW w:w="6300" w:type="dxa"/>
            <w:tcBorders>
              <w:top w:val="nil"/>
              <w:left w:val="nil"/>
              <w:bottom w:val="single" w:sz="4" w:space="0" w:color="auto"/>
              <w:right w:val="single" w:sz="8" w:space="0" w:color="auto"/>
            </w:tcBorders>
            <w:shd w:val="clear" w:color="auto" w:fill="auto"/>
            <w:vAlign w:val="center"/>
          </w:tcPr>
          <w:p w14:paraId="566D36A5" w14:textId="77777777" w:rsidR="00995BD4" w:rsidRDefault="00DF19C0" w:rsidP="00995BD4">
            <w:pPr>
              <w:spacing w:line="240" w:lineRule="auto"/>
              <w:ind w:left="0" w:firstLine="0"/>
            </w:pPr>
            <w:r>
              <w:t>Fire Plan Review: $75.00</w:t>
            </w:r>
          </w:p>
          <w:p w14:paraId="5890B7C0" w14:textId="77777777" w:rsidR="00DF19C0" w:rsidRDefault="00A277F8" w:rsidP="00995BD4">
            <w:pPr>
              <w:spacing w:line="240" w:lineRule="auto"/>
              <w:ind w:left="0" w:firstLine="0"/>
            </w:pPr>
            <w:r>
              <w:t>Building Plan Review: $50.00</w:t>
            </w:r>
          </w:p>
          <w:p w14:paraId="0730B610" w14:textId="735BD01D" w:rsidR="002D737C" w:rsidRPr="00995BD4" w:rsidRDefault="002D737C" w:rsidP="00995BD4">
            <w:pPr>
              <w:spacing w:line="240" w:lineRule="auto"/>
              <w:ind w:left="0" w:firstLine="0"/>
            </w:pPr>
            <w:r>
              <w:t>Site Plan Review, general app. By POD: $500.00</w:t>
            </w:r>
          </w:p>
        </w:tc>
      </w:tr>
      <w:tr w:rsidR="00995BD4" w:rsidRPr="00995BD4" w14:paraId="50F791FF"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12236C5A" w14:textId="77777777" w:rsidR="00995BD4" w:rsidRPr="00995BD4" w:rsidRDefault="00995BD4" w:rsidP="00995BD4">
            <w:pPr>
              <w:spacing w:line="240" w:lineRule="auto"/>
              <w:ind w:left="0" w:firstLine="0"/>
            </w:pPr>
            <w:r w:rsidRPr="00995BD4">
              <w:t>Application Fees</w:t>
            </w:r>
          </w:p>
        </w:tc>
        <w:tc>
          <w:tcPr>
            <w:tcW w:w="6300" w:type="dxa"/>
            <w:tcBorders>
              <w:top w:val="nil"/>
              <w:left w:val="nil"/>
              <w:bottom w:val="single" w:sz="4" w:space="0" w:color="auto"/>
              <w:right w:val="single" w:sz="8" w:space="0" w:color="auto"/>
            </w:tcBorders>
            <w:shd w:val="clear" w:color="auto" w:fill="auto"/>
            <w:vAlign w:val="center"/>
          </w:tcPr>
          <w:p w14:paraId="304AA9E5" w14:textId="77777777" w:rsidR="005D17D2" w:rsidRPr="005D17D2" w:rsidRDefault="005D17D2" w:rsidP="005D17D2">
            <w:pPr>
              <w:spacing w:line="240" w:lineRule="auto"/>
              <w:ind w:left="0" w:firstLine="0"/>
            </w:pPr>
            <w:r w:rsidRPr="005D17D2">
              <w:t>Building Permit: commercial and all other residential, $750.00</w:t>
            </w:r>
          </w:p>
          <w:p w14:paraId="7400778F" w14:textId="3B6486D1" w:rsidR="00995BD4" w:rsidRPr="00995BD4" w:rsidRDefault="005D17D2" w:rsidP="005D17D2">
            <w:pPr>
              <w:spacing w:line="240" w:lineRule="auto"/>
              <w:ind w:left="0" w:firstLine="0"/>
            </w:pPr>
            <w:r w:rsidRPr="005D17D2">
              <w:t>Demolition Permit: over 5,000 sq ft, $250.00</w:t>
            </w:r>
          </w:p>
        </w:tc>
      </w:tr>
      <w:tr w:rsidR="00995BD4" w:rsidRPr="00995BD4" w14:paraId="07BF067E"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44A8D6F4" w14:textId="77777777" w:rsidR="00995BD4" w:rsidRPr="00995BD4" w:rsidRDefault="00995BD4" w:rsidP="00995BD4">
            <w:pPr>
              <w:spacing w:line="240" w:lineRule="auto"/>
              <w:ind w:left="0" w:firstLine="0"/>
            </w:pPr>
            <w:r w:rsidRPr="00995BD4">
              <w:t>Dedication</w:t>
            </w:r>
          </w:p>
        </w:tc>
        <w:tc>
          <w:tcPr>
            <w:tcW w:w="6300" w:type="dxa"/>
            <w:tcBorders>
              <w:top w:val="nil"/>
              <w:left w:val="nil"/>
              <w:bottom w:val="single" w:sz="4" w:space="0" w:color="auto"/>
              <w:right w:val="single" w:sz="8" w:space="0" w:color="auto"/>
            </w:tcBorders>
            <w:shd w:val="clear" w:color="auto" w:fill="auto"/>
            <w:vAlign w:val="center"/>
          </w:tcPr>
          <w:p w14:paraId="1C4B1706" w14:textId="04B16931" w:rsidR="00995BD4" w:rsidRPr="00995BD4" w:rsidRDefault="00995BD4" w:rsidP="00995BD4">
            <w:pPr>
              <w:spacing w:line="240" w:lineRule="auto"/>
              <w:ind w:left="0" w:firstLine="0"/>
            </w:pPr>
          </w:p>
        </w:tc>
      </w:tr>
      <w:tr w:rsidR="00995BD4" w:rsidRPr="00995BD4" w14:paraId="4375D324"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4668C3EC" w14:textId="77777777" w:rsidR="00995BD4" w:rsidRPr="00995BD4" w:rsidRDefault="00995BD4" w:rsidP="00995BD4">
            <w:pPr>
              <w:spacing w:line="240" w:lineRule="auto"/>
              <w:ind w:left="0" w:firstLine="0"/>
            </w:pPr>
            <w:r w:rsidRPr="00995BD4">
              <w:t>Securities - Landscape, Utilities</w:t>
            </w:r>
          </w:p>
        </w:tc>
        <w:tc>
          <w:tcPr>
            <w:tcW w:w="6300" w:type="dxa"/>
            <w:tcBorders>
              <w:top w:val="nil"/>
              <w:left w:val="nil"/>
              <w:bottom w:val="single" w:sz="4" w:space="0" w:color="auto"/>
              <w:right w:val="single" w:sz="8" w:space="0" w:color="auto"/>
            </w:tcBorders>
            <w:shd w:val="clear" w:color="auto" w:fill="auto"/>
            <w:vAlign w:val="center"/>
          </w:tcPr>
          <w:p w14:paraId="3C311EC2" w14:textId="1A6D5F56" w:rsidR="00995BD4" w:rsidRPr="00995BD4" w:rsidRDefault="00995BD4" w:rsidP="00995BD4">
            <w:pPr>
              <w:spacing w:line="240" w:lineRule="auto"/>
              <w:ind w:left="0" w:firstLine="0"/>
            </w:pPr>
          </w:p>
        </w:tc>
      </w:tr>
      <w:tr w:rsidR="00995BD4" w:rsidRPr="00995BD4" w14:paraId="7CD41169"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1A31DDAD" w14:textId="77777777" w:rsidR="00995BD4" w:rsidRPr="00995BD4" w:rsidRDefault="00995BD4" w:rsidP="00995BD4">
            <w:pPr>
              <w:spacing w:line="240" w:lineRule="auto"/>
              <w:ind w:left="0" w:firstLine="0"/>
            </w:pPr>
            <w:r w:rsidRPr="00995BD4">
              <w:t>Permit</w:t>
            </w:r>
          </w:p>
        </w:tc>
        <w:tc>
          <w:tcPr>
            <w:tcW w:w="6300" w:type="dxa"/>
            <w:tcBorders>
              <w:top w:val="nil"/>
              <w:left w:val="nil"/>
              <w:bottom w:val="single" w:sz="4" w:space="0" w:color="auto"/>
              <w:right w:val="single" w:sz="8" w:space="0" w:color="auto"/>
            </w:tcBorders>
            <w:shd w:val="clear" w:color="auto" w:fill="auto"/>
            <w:vAlign w:val="center"/>
          </w:tcPr>
          <w:p w14:paraId="1AFD2E10" w14:textId="77777777" w:rsidR="00995BD4" w:rsidRDefault="000B5D1E" w:rsidP="00995BD4">
            <w:pPr>
              <w:spacing w:line="240" w:lineRule="auto"/>
              <w:ind w:left="0" w:firstLine="0"/>
            </w:pPr>
            <w:bookmarkStart w:id="2" w:name="OLE_LINK24"/>
            <w:r>
              <w:t>Building Permit: commercial and all other residential, $750.00</w:t>
            </w:r>
          </w:p>
          <w:p w14:paraId="06120846" w14:textId="024C4990" w:rsidR="000B5D1E" w:rsidRPr="00995BD4" w:rsidRDefault="000B5D1E" w:rsidP="00995BD4">
            <w:pPr>
              <w:spacing w:line="240" w:lineRule="auto"/>
              <w:ind w:left="0" w:firstLine="0"/>
            </w:pPr>
            <w:r>
              <w:t>Demolition Permit: over 5,000 sq ft, $250.00</w:t>
            </w:r>
            <w:bookmarkEnd w:id="2"/>
          </w:p>
        </w:tc>
      </w:tr>
      <w:tr w:rsidR="00995BD4" w:rsidRPr="00995BD4" w14:paraId="173563AD"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vAlign w:val="center"/>
            <w:hideMark/>
          </w:tcPr>
          <w:p w14:paraId="6EACDAE2" w14:textId="77777777" w:rsidR="00995BD4" w:rsidRPr="00995BD4" w:rsidRDefault="00995BD4" w:rsidP="00995BD4">
            <w:pPr>
              <w:spacing w:line="240" w:lineRule="auto"/>
              <w:ind w:left="0" w:firstLine="0"/>
            </w:pPr>
            <w:r w:rsidRPr="00995BD4">
              <w:t>Lot Line Adjustment</w:t>
            </w:r>
          </w:p>
        </w:tc>
        <w:tc>
          <w:tcPr>
            <w:tcW w:w="6300" w:type="dxa"/>
            <w:tcBorders>
              <w:top w:val="nil"/>
              <w:left w:val="nil"/>
              <w:bottom w:val="single" w:sz="4" w:space="0" w:color="auto"/>
              <w:right w:val="single" w:sz="8" w:space="0" w:color="auto"/>
            </w:tcBorders>
            <w:shd w:val="clear" w:color="auto" w:fill="auto"/>
            <w:vAlign w:val="center"/>
          </w:tcPr>
          <w:p w14:paraId="7094C2B4" w14:textId="77777777" w:rsidR="00995BD4" w:rsidRDefault="002D737C" w:rsidP="00995BD4">
            <w:pPr>
              <w:spacing w:line="240" w:lineRule="auto"/>
              <w:ind w:left="0" w:firstLine="0"/>
            </w:pPr>
            <w:r>
              <w:t>Subdivision/replat, preliminary with variances: $1,000.00</w:t>
            </w:r>
          </w:p>
          <w:p w14:paraId="7856061C" w14:textId="114EFAC6" w:rsidR="002D737C" w:rsidRPr="00995BD4" w:rsidRDefault="002D737C" w:rsidP="00995BD4">
            <w:pPr>
              <w:spacing w:line="240" w:lineRule="auto"/>
              <w:ind w:left="0" w:firstLine="0"/>
            </w:pPr>
            <w:r>
              <w:t>Subdivision/replat, final with variances; $1,000.00</w:t>
            </w:r>
          </w:p>
        </w:tc>
      </w:tr>
      <w:tr w:rsidR="00995BD4" w:rsidRPr="00995BD4" w14:paraId="6C07506F" w14:textId="77777777" w:rsidTr="00343557">
        <w:trPr>
          <w:trHeight w:val="360"/>
          <w:jc w:val="center"/>
        </w:trPr>
        <w:tc>
          <w:tcPr>
            <w:tcW w:w="3860" w:type="dxa"/>
            <w:tcBorders>
              <w:top w:val="nil"/>
              <w:left w:val="single" w:sz="8" w:space="0" w:color="auto"/>
              <w:bottom w:val="nil"/>
              <w:right w:val="single" w:sz="4" w:space="0" w:color="auto"/>
            </w:tcBorders>
            <w:shd w:val="clear" w:color="auto" w:fill="auto"/>
            <w:vAlign w:val="center"/>
            <w:hideMark/>
          </w:tcPr>
          <w:p w14:paraId="763D8EEE" w14:textId="77777777" w:rsidR="00995BD4" w:rsidRPr="00995BD4" w:rsidRDefault="00995BD4" w:rsidP="00995BD4">
            <w:pPr>
              <w:spacing w:line="240" w:lineRule="auto"/>
              <w:ind w:left="0" w:firstLine="0"/>
            </w:pPr>
            <w:r w:rsidRPr="00995BD4">
              <w:t>Pre-Application Review</w:t>
            </w:r>
          </w:p>
        </w:tc>
        <w:tc>
          <w:tcPr>
            <w:tcW w:w="6300" w:type="dxa"/>
            <w:tcBorders>
              <w:top w:val="nil"/>
              <w:left w:val="nil"/>
              <w:bottom w:val="nil"/>
              <w:right w:val="single" w:sz="8" w:space="0" w:color="auto"/>
            </w:tcBorders>
            <w:shd w:val="clear" w:color="auto" w:fill="auto"/>
            <w:vAlign w:val="center"/>
          </w:tcPr>
          <w:p w14:paraId="32A12B4F" w14:textId="292777D0" w:rsidR="00995BD4" w:rsidRPr="00995BD4" w:rsidRDefault="00DF19C0" w:rsidP="00995BD4">
            <w:pPr>
              <w:spacing w:line="240" w:lineRule="auto"/>
              <w:ind w:left="0" w:firstLine="0"/>
            </w:pPr>
            <w:r>
              <w:t>$238.00</w:t>
            </w:r>
          </w:p>
        </w:tc>
      </w:tr>
      <w:tr w:rsidR="00995BD4" w:rsidRPr="00995BD4" w14:paraId="56CD1B8B" w14:textId="77777777" w:rsidTr="00343557">
        <w:trPr>
          <w:trHeight w:val="360"/>
          <w:jc w:val="center"/>
        </w:trPr>
        <w:tc>
          <w:tcPr>
            <w:tcW w:w="3860" w:type="dxa"/>
            <w:tcBorders>
              <w:top w:val="single" w:sz="4" w:space="0" w:color="auto"/>
              <w:left w:val="single" w:sz="8" w:space="0" w:color="auto"/>
              <w:bottom w:val="nil"/>
              <w:right w:val="single" w:sz="4" w:space="0" w:color="auto"/>
            </w:tcBorders>
            <w:shd w:val="clear" w:color="auto" w:fill="auto"/>
            <w:vAlign w:val="center"/>
            <w:hideMark/>
          </w:tcPr>
          <w:p w14:paraId="6FA5B140" w14:textId="77777777" w:rsidR="00995BD4" w:rsidRPr="00995BD4" w:rsidRDefault="00995BD4" w:rsidP="00995BD4">
            <w:pPr>
              <w:spacing w:line="240" w:lineRule="auto"/>
              <w:ind w:left="0" w:firstLine="0"/>
            </w:pPr>
            <w:r w:rsidRPr="00995BD4">
              <w:t>Coastal Development Permit</w:t>
            </w:r>
          </w:p>
        </w:tc>
        <w:tc>
          <w:tcPr>
            <w:tcW w:w="6300" w:type="dxa"/>
            <w:tcBorders>
              <w:top w:val="single" w:sz="4" w:space="0" w:color="auto"/>
              <w:left w:val="nil"/>
              <w:bottom w:val="nil"/>
              <w:right w:val="single" w:sz="8" w:space="0" w:color="auto"/>
            </w:tcBorders>
            <w:shd w:val="clear" w:color="auto" w:fill="auto"/>
            <w:vAlign w:val="center"/>
          </w:tcPr>
          <w:p w14:paraId="428DD910" w14:textId="02535190" w:rsidR="00995BD4" w:rsidRPr="00995BD4" w:rsidRDefault="00DF19C0" w:rsidP="00995BD4">
            <w:pPr>
              <w:spacing w:line="240" w:lineRule="auto"/>
              <w:ind w:left="0" w:firstLine="0"/>
            </w:pPr>
            <w:r>
              <w:t>N/A</w:t>
            </w:r>
          </w:p>
        </w:tc>
      </w:tr>
      <w:tr w:rsidR="00995BD4" w:rsidRPr="00995BD4" w14:paraId="32001CF0" w14:textId="77777777" w:rsidTr="00995BD4">
        <w:trPr>
          <w:trHeight w:val="360"/>
          <w:jc w:val="center"/>
        </w:trPr>
        <w:tc>
          <w:tcPr>
            <w:tcW w:w="10160" w:type="dxa"/>
            <w:gridSpan w:val="2"/>
            <w:tcBorders>
              <w:top w:val="double" w:sz="6" w:space="0" w:color="auto"/>
              <w:left w:val="single" w:sz="8" w:space="0" w:color="auto"/>
              <w:bottom w:val="double" w:sz="6" w:space="0" w:color="auto"/>
              <w:right w:val="single" w:sz="8" w:space="0" w:color="000000"/>
            </w:tcBorders>
            <w:shd w:val="clear" w:color="auto" w:fill="DBDBDB"/>
            <w:vAlign w:val="center"/>
            <w:hideMark/>
          </w:tcPr>
          <w:p w14:paraId="15A69072" w14:textId="60E72E8E" w:rsidR="00995BD4" w:rsidRPr="00995BD4" w:rsidRDefault="00360E93" w:rsidP="00995BD4">
            <w:pPr>
              <w:spacing w:line="240" w:lineRule="auto"/>
              <w:ind w:left="0" w:firstLine="0"/>
              <w:jc w:val="center"/>
              <w:rPr>
                <w:rFonts w:ascii="Calibri" w:eastAsia="Times New Roman" w:hAnsi="Calibri" w:cs="Times New Roman"/>
                <w:b/>
                <w:bCs/>
                <w:color w:val="000000"/>
                <w:sz w:val="28"/>
                <w:szCs w:val="28"/>
              </w:rPr>
            </w:pPr>
            <w:r>
              <w:rPr>
                <w:rFonts w:asciiTheme="majorHAnsi" w:eastAsia="Times New Roman" w:hAnsiTheme="majorHAnsi" w:cstheme="majorHAnsi"/>
                <w:b/>
                <w:bCs/>
                <w:color w:val="000000"/>
                <w:sz w:val="28"/>
                <w:szCs w:val="28"/>
              </w:rPr>
              <w:t>S</w:t>
            </w:r>
            <w:r w:rsidR="00995BD4" w:rsidRPr="00995BD4">
              <w:rPr>
                <w:rFonts w:asciiTheme="majorHAnsi" w:eastAsia="Times New Roman" w:hAnsiTheme="majorHAnsi" w:cstheme="majorHAnsi"/>
                <w:b/>
                <w:bCs/>
                <w:color w:val="000000"/>
                <w:sz w:val="28"/>
                <w:szCs w:val="28"/>
              </w:rPr>
              <w:t>chedule</w:t>
            </w:r>
          </w:p>
        </w:tc>
      </w:tr>
      <w:tr w:rsidR="00995BD4" w:rsidRPr="00995BD4" w14:paraId="49A4C301" w14:textId="77777777" w:rsidTr="00343557">
        <w:trPr>
          <w:trHeight w:val="360"/>
          <w:jc w:val="center"/>
        </w:trPr>
        <w:tc>
          <w:tcPr>
            <w:tcW w:w="3860" w:type="dxa"/>
            <w:tcBorders>
              <w:top w:val="nil"/>
              <w:left w:val="single" w:sz="8" w:space="0" w:color="auto"/>
              <w:bottom w:val="single" w:sz="4" w:space="0" w:color="auto"/>
              <w:right w:val="single" w:sz="4" w:space="0" w:color="auto"/>
            </w:tcBorders>
            <w:shd w:val="clear" w:color="auto" w:fill="auto"/>
            <w:noWrap/>
            <w:vAlign w:val="bottom"/>
            <w:hideMark/>
          </w:tcPr>
          <w:p w14:paraId="4962ED84" w14:textId="77777777" w:rsidR="00995BD4" w:rsidRPr="00995BD4" w:rsidRDefault="00995BD4" w:rsidP="00995BD4">
            <w:pPr>
              <w:spacing w:line="240" w:lineRule="auto"/>
              <w:ind w:left="0" w:firstLine="0"/>
            </w:pPr>
            <w:r w:rsidRPr="00995BD4">
              <w:t xml:space="preserve">Lot line adjustment </w:t>
            </w:r>
          </w:p>
        </w:tc>
        <w:tc>
          <w:tcPr>
            <w:tcW w:w="6300" w:type="dxa"/>
            <w:tcBorders>
              <w:top w:val="nil"/>
              <w:left w:val="nil"/>
              <w:bottom w:val="single" w:sz="4" w:space="0" w:color="auto"/>
              <w:right w:val="single" w:sz="8" w:space="0" w:color="auto"/>
            </w:tcBorders>
            <w:shd w:val="clear" w:color="auto" w:fill="auto"/>
            <w:noWrap/>
            <w:vAlign w:val="bottom"/>
          </w:tcPr>
          <w:p w14:paraId="733EC1FC" w14:textId="11BFE3FE" w:rsidR="00995BD4" w:rsidRPr="00995BD4" w:rsidRDefault="00206DCF" w:rsidP="00995BD4">
            <w:pPr>
              <w:spacing w:line="240" w:lineRule="auto"/>
              <w:ind w:left="0" w:firstLine="0"/>
            </w:pPr>
            <w:r>
              <w:t xml:space="preserve">Platting can be done at the same time as site plan </w:t>
            </w:r>
          </w:p>
        </w:tc>
      </w:tr>
      <w:tr w:rsidR="00995BD4" w:rsidRPr="00995BD4" w14:paraId="137012A3"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D9CAEA" w14:textId="77777777" w:rsidR="00995BD4" w:rsidRPr="00995BD4" w:rsidRDefault="00995BD4" w:rsidP="00995BD4">
            <w:pPr>
              <w:spacing w:line="240" w:lineRule="auto"/>
              <w:ind w:left="0" w:firstLine="0"/>
            </w:pPr>
            <w:r w:rsidRPr="00995BD4">
              <w:t>Entitlements process required for subdivision</w:t>
            </w:r>
          </w:p>
        </w:tc>
        <w:tc>
          <w:tcPr>
            <w:tcW w:w="63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A4CC5" w14:textId="46A55355" w:rsidR="00995BD4" w:rsidRPr="00995BD4" w:rsidRDefault="00995BD4" w:rsidP="00995BD4">
            <w:pPr>
              <w:spacing w:line="240" w:lineRule="auto"/>
              <w:ind w:left="0" w:firstLine="0"/>
            </w:pPr>
          </w:p>
        </w:tc>
      </w:tr>
      <w:tr w:rsidR="00995BD4" w:rsidRPr="00995BD4" w14:paraId="18B371D6"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87AE5D" w14:textId="77777777" w:rsidR="00995BD4" w:rsidRPr="00995BD4" w:rsidRDefault="00995BD4" w:rsidP="00995BD4">
            <w:pPr>
              <w:spacing w:line="240" w:lineRule="auto"/>
              <w:ind w:left="0" w:firstLine="0"/>
            </w:pPr>
            <w:r w:rsidRPr="00995BD4">
              <w:t>Permitting</w:t>
            </w:r>
          </w:p>
        </w:tc>
        <w:tc>
          <w:tcPr>
            <w:tcW w:w="63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38F3A2" w14:textId="3A2F8EA6" w:rsidR="00995BD4" w:rsidRPr="00995BD4" w:rsidRDefault="00995BD4" w:rsidP="00995BD4">
            <w:pPr>
              <w:numPr>
                <w:ilvl w:val="0"/>
                <w:numId w:val="34"/>
              </w:numPr>
              <w:spacing w:after="160" w:line="240" w:lineRule="auto"/>
              <w:contextualSpacing/>
            </w:pPr>
            <w:r w:rsidRPr="00995BD4">
              <w:t xml:space="preserve">Pre-Application Meeting </w:t>
            </w:r>
          </w:p>
          <w:p w14:paraId="48E7837D" w14:textId="4D804FD8" w:rsidR="00995BD4" w:rsidRPr="00995BD4" w:rsidRDefault="00995BD4" w:rsidP="00995BD4">
            <w:pPr>
              <w:numPr>
                <w:ilvl w:val="0"/>
                <w:numId w:val="34"/>
              </w:numPr>
              <w:spacing w:after="160" w:line="240" w:lineRule="auto"/>
              <w:contextualSpacing/>
            </w:pPr>
            <w:r w:rsidRPr="00995BD4">
              <w:t xml:space="preserve">Plat Application </w:t>
            </w:r>
          </w:p>
          <w:p w14:paraId="74AC32FD" w14:textId="4E83EDA1" w:rsidR="00995BD4" w:rsidRPr="00995BD4" w:rsidRDefault="00995BD4" w:rsidP="00995BD4">
            <w:pPr>
              <w:numPr>
                <w:ilvl w:val="0"/>
                <w:numId w:val="34"/>
              </w:numPr>
              <w:spacing w:after="160" w:line="240" w:lineRule="auto"/>
              <w:contextualSpacing/>
            </w:pPr>
            <w:r w:rsidRPr="00995BD4">
              <w:t xml:space="preserve">Site Plan Review Application with Variance </w:t>
            </w:r>
          </w:p>
          <w:p w14:paraId="0D2D1949" w14:textId="3640235D" w:rsidR="00995BD4" w:rsidRPr="00995BD4" w:rsidRDefault="00995BD4" w:rsidP="00995BD4">
            <w:pPr>
              <w:numPr>
                <w:ilvl w:val="0"/>
                <w:numId w:val="34"/>
              </w:numPr>
              <w:spacing w:after="160" w:line="240" w:lineRule="auto"/>
              <w:contextualSpacing/>
            </w:pPr>
            <w:r w:rsidRPr="00995BD4">
              <w:t xml:space="preserve">Neighborhood Noticing Deadline </w:t>
            </w:r>
          </w:p>
          <w:p w14:paraId="162FC549" w14:textId="55997383" w:rsidR="00995BD4" w:rsidRPr="00995BD4" w:rsidRDefault="00995BD4" w:rsidP="00995BD4">
            <w:pPr>
              <w:numPr>
                <w:ilvl w:val="0"/>
                <w:numId w:val="34"/>
              </w:numPr>
              <w:spacing w:after="160" w:line="240" w:lineRule="auto"/>
              <w:contextualSpacing/>
            </w:pPr>
            <w:r w:rsidRPr="00995BD4">
              <w:t xml:space="preserve">Tentative DRC Meeting </w:t>
            </w:r>
          </w:p>
          <w:p w14:paraId="41B04B19" w14:textId="148E47A3" w:rsidR="00995BD4" w:rsidRPr="00995BD4" w:rsidRDefault="00995BD4" w:rsidP="00995BD4">
            <w:pPr>
              <w:numPr>
                <w:ilvl w:val="0"/>
                <w:numId w:val="34"/>
              </w:numPr>
              <w:spacing w:after="160" w:line="240" w:lineRule="auto"/>
              <w:contextualSpacing/>
            </w:pPr>
            <w:r w:rsidRPr="00995BD4">
              <w:t xml:space="preserve">DRC Approval </w:t>
            </w:r>
          </w:p>
          <w:p w14:paraId="233DE629" w14:textId="315EEB64" w:rsidR="00995BD4" w:rsidRPr="00995BD4" w:rsidRDefault="00995BD4" w:rsidP="00995BD4">
            <w:pPr>
              <w:numPr>
                <w:ilvl w:val="0"/>
                <w:numId w:val="34"/>
              </w:numPr>
              <w:spacing w:after="160" w:line="240" w:lineRule="auto"/>
              <w:contextualSpacing/>
            </w:pPr>
            <w:r w:rsidRPr="00995BD4">
              <w:t xml:space="preserve">Construction Drawings and Building Permit </w:t>
            </w:r>
          </w:p>
        </w:tc>
      </w:tr>
      <w:tr w:rsidR="00995BD4" w:rsidRPr="00995BD4" w14:paraId="4691627B"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22E866" w14:textId="77777777" w:rsidR="00995BD4" w:rsidRPr="00995BD4" w:rsidRDefault="00995BD4" w:rsidP="00995BD4">
            <w:pPr>
              <w:spacing w:line="240" w:lineRule="auto"/>
              <w:ind w:left="0" w:firstLine="0"/>
            </w:pPr>
            <w:r w:rsidRPr="00995BD4">
              <w:t>Required municipal staff meetings</w:t>
            </w:r>
          </w:p>
        </w:tc>
        <w:tc>
          <w:tcPr>
            <w:tcW w:w="63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3A59BC" w14:textId="2179377E" w:rsidR="00995BD4" w:rsidRPr="00995BD4" w:rsidRDefault="00995BD4" w:rsidP="00995BD4">
            <w:pPr>
              <w:spacing w:line="240" w:lineRule="auto"/>
              <w:ind w:left="0" w:firstLine="0"/>
            </w:pPr>
          </w:p>
        </w:tc>
      </w:tr>
      <w:tr w:rsidR="00995BD4" w:rsidRPr="00995BD4" w14:paraId="4B470F28" w14:textId="77777777" w:rsidTr="00343557">
        <w:trPr>
          <w:trHeight w:val="360"/>
          <w:jc w:val="center"/>
        </w:trPr>
        <w:tc>
          <w:tcPr>
            <w:tcW w:w="38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7BD2B6" w14:textId="77777777" w:rsidR="00995BD4" w:rsidRPr="00995BD4" w:rsidRDefault="00995BD4" w:rsidP="00995BD4">
            <w:pPr>
              <w:spacing w:line="240" w:lineRule="auto"/>
              <w:ind w:left="0" w:firstLine="0"/>
            </w:pPr>
            <w:r w:rsidRPr="00995BD4">
              <w:t>Required municipal public meetings</w:t>
            </w:r>
          </w:p>
        </w:tc>
        <w:tc>
          <w:tcPr>
            <w:tcW w:w="63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4F7BA3" w14:textId="4252A049" w:rsidR="00995BD4" w:rsidRPr="00995BD4" w:rsidRDefault="00995BD4" w:rsidP="00995BD4">
            <w:pPr>
              <w:spacing w:line="240" w:lineRule="auto"/>
              <w:ind w:left="0" w:firstLine="0"/>
            </w:pPr>
          </w:p>
        </w:tc>
      </w:tr>
    </w:tbl>
    <w:p w14:paraId="2679DE80" w14:textId="2DBE4C24" w:rsidR="00E0626D" w:rsidRDefault="00E0626D" w:rsidP="00D13677">
      <w:pPr>
        <w:ind w:left="0" w:firstLine="0"/>
      </w:pPr>
    </w:p>
    <w:sectPr w:rsidR="00E0626D" w:rsidSect="00A718AD">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243B5" w14:textId="77777777" w:rsidR="008731BF" w:rsidRDefault="008731BF" w:rsidP="00A718AD">
      <w:pPr>
        <w:spacing w:line="240" w:lineRule="auto"/>
      </w:pPr>
      <w:r>
        <w:separator/>
      </w:r>
    </w:p>
  </w:endnote>
  <w:endnote w:type="continuationSeparator" w:id="0">
    <w:p w14:paraId="6CD2A4B1" w14:textId="77777777" w:rsidR="008731BF" w:rsidRDefault="008731BF" w:rsidP="00A718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745CD" w14:textId="77777777" w:rsidR="008731BF" w:rsidRDefault="008731BF" w:rsidP="00D65B0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8559F" w14:textId="77777777" w:rsidR="008731BF" w:rsidRDefault="008731BF" w:rsidP="00A718AD">
      <w:pPr>
        <w:spacing w:line="240" w:lineRule="auto"/>
      </w:pPr>
      <w:r>
        <w:separator/>
      </w:r>
    </w:p>
  </w:footnote>
  <w:footnote w:type="continuationSeparator" w:id="0">
    <w:p w14:paraId="40D49EF7" w14:textId="77777777" w:rsidR="008731BF" w:rsidRDefault="008731BF" w:rsidP="00A718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F9EFE" w14:textId="2037A5D8" w:rsidR="008731BF" w:rsidRDefault="008731BF">
    <w:pPr>
      <w:pStyle w:val="Header"/>
    </w:pPr>
    <w:r>
      <w:rPr>
        <w:noProof/>
      </w:rPr>
      <w:drawing>
        <wp:anchor distT="0" distB="0" distL="114300" distR="114300" simplePos="0" relativeHeight="251658240" behindDoc="1" locked="0" layoutInCell="1" allowOverlap="1" wp14:anchorId="6C6B563E" wp14:editId="3342B93C">
          <wp:simplePos x="0" y="0"/>
          <wp:positionH relativeFrom="page">
            <wp:posOffset>-227330</wp:posOffset>
          </wp:positionH>
          <wp:positionV relativeFrom="paragraph">
            <wp:posOffset>-456383</wp:posOffset>
          </wp:positionV>
          <wp:extent cx="8001000" cy="1035173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0" cy="10351738"/>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01CC3792"/>
    <w:lvl w:ilvl="0">
      <w:start w:val="1"/>
      <w:numFmt w:val="bullet"/>
      <w:pStyle w:val="ListBullet2"/>
      <w:lvlText w:val="o"/>
      <w:lvlJc w:val="left"/>
      <w:pPr>
        <w:ind w:left="720" w:hanging="360"/>
      </w:pPr>
      <w:rPr>
        <w:rFonts w:ascii="Courier New" w:hAnsi="Courier New" w:cs="Courier New" w:hint="default"/>
      </w:rPr>
    </w:lvl>
  </w:abstractNum>
  <w:abstractNum w:abstractNumId="1" w15:restartNumberingAfterBreak="0">
    <w:nsid w:val="FFFFFF89"/>
    <w:multiLevelType w:val="singleLevel"/>
    <w:tmpl w:val="45AEB220"/>
    <w:lvl w:ilvl="0">
      <w:start w:val="1"/>
      <w:numFmt w:val="bullet"/>
      <w:pStyle w:val="ListBullet"/>
      <w:lvlText w:val=""/>
      <w:lvlJc w:val="left"/>
      <w:pPr>
        <w:ind w:left="360" w:hanging="360"/>
      </w:pPr>
      <w:rPr>
        <w:rFonts w:ascii="Symbol" w:hAnsi="Symbol" w:hint="default"/>
        <w:color w:val="A20C33" w:themeColor="accent1"/>
        <w:w w:val="120"/>
        <w:sz w:val="22"/>
      </w:rPr>
    </w:lvl>
  </w:abstractNum>
  <w:abstractNum w:abstractNumId="2" w15:restartNumberingAfterBreak="0">
    <w:nsid w:val="04AE4986"/>
    <w:multiLevelType w:val="hybridMultilevel"/>
    <w:tmpl w:val="C9EAC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A4C3F"/>
    <w:multiLevelType w:val="hybridMultilevel"/>
    <w:tmpl w:val="AB5A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12A48"/>
    <w:multiLevelType w:val="hybridMultilevel"/>
    <w:tmpl w:val="CABAF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25F0A"/>
    <w:multiLevelType w:val="hybridMultilevel"/>
    <w:tmpl w:val="4FE6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A042A"/>
    <w:multiLevelType w:val="hybridMultilevel"/>
    <w:tmpl w:val="0128D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41D62"/>
    <w:multiLevelType w:val="hybridMultilevel"/>
    <w:tmpl w:val="838893CC"/>
    <w:lvl w:ilvl="0" w:tplc="390CDD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220B1"/>
    <w:multiLevelType w:val="hybridMultilevel"/>
    <w:tmpl w:val="1FA8BD44"/>
    <w:lvl w:ilvl="0" w:tplc="4E5EC50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65D96"/>
    <w:multiLevelType w:val="hybridMultilevel"/>
    <w:tmpl w:val="37B6B89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2D9F71DB"/>
    <w:multiLevelType w:val="hybridMultilevel"/>
    <w:tmpl w:val="5858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5391E"/>
    <w:multiLevelType w:val="hybridMultilevel"/>
    <w:tmpl w:val="697C5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672D0"/>
    <w:multiLevelType w:val="hybridMultilevel"/>
    <w:tmpl w:val="9638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13A98"/>
    <w:multiLevelType w:val="hybridMultilevel"/>
    <w:tmpl w:val="3E941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B5285F"/>
    <w:multiLevelType w:val="hybridMultilevel"/>
    <w:tmpl w:val="D6F2C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EA0232"/>
    <w:multiLevelType w:val="hybridMultilevel"/>
    <w:tmpl w:val="02ACC406"/>
    <w:lvl w:ilvl="0" w:tplc="21F656BC">
      <w:start w:val="600"/>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7533A57"/>
    <w:multiLevelType w:val="hybridMultilevel"/>
    <w:tmpl w:val="81CE4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025D77"/>
    <w:multiLevelType w:val="multilevel"/>
    <w:tmpl w:val="2E8C3B3A"/>
    <w:lvl w:ilvl="0">
      <w:start w:val="1"/>
      <w:numFmt w:val="decimal"/>
      <w:lvlText w:val="%1.0"/>
      <w:lvlJc w:val="left"/>
      <w:pPr>
        <w:ind w:left="720" w:hanging="720"/>
      </w:pPr>
      <w:rPr>
        <w:rFonts w:ascii="Calibri" w:hAnsi="Calibri" w:hint="default"/>
        <w:b/>
        <w:i w:val="0"/>
        <w:color w:val="auto"/>
        <w:sz w:val="30"/>
      </w:rPr>
    </w:lvl>
    <w:lvl w:ilvl="1">
      <w:start w:val="1"/>
      <w:numFmt w:val="decimal"/>
      <w:lvlText w:val="%1.%2"/>
      <w:lvlJc w:val="left"/>
      <w:pPr>
        <w:ind w:left="720" w:hanging="720"/>
      </w:pPr>
      <w:rPr>
        <w:rFonts w:ascii="Calibri" w:hAnsi="Calibri" w:hint="default"/>
        <w:b/>
        <w:i w:val="0"/>
        <w:color w:val="auto"/>
        <w:sz w:val="26"/>
      </w:rPr>
    </w:lvl>
    <w:lvl w:ilvl="2">
      <w:start w:val="1"/>
      <w:numFmt w:val="decimal"/>
      <w:lvlText w:val="%1.%2.%3"/>
      <w:lvlJc w:val="left"/>
      <w:pPr>
        <w:ind w:left="720" w:hanging="720"/>
      </w:pPr>
      <w:rPr>
        <w:rFonts w:ascii="Calibri" w:hAnsi="Calibri" w:hint="default"/>
        <w:b/>
        <w:i/>
        <w:color w:val="auto"/>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A9D4DFE"/>
    <w:multiLevelType w:val="hybridMultilevel"/>
    <w:tmpl w:val="D6866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44693B"/>
    <w:multiLevelType w:val="hybridMultilevel"/>
    <w:tmpl w:val="2426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C60FDA"/>
    <w:multiLevelType w:val="hybridMultilevel"/>
    <w:tmpl w:val="211C9A34"/>
    <w:lvl w:ilvl="0" w:tplc="02B4F2DA">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85049"/>
    <w:multiLevelType w:val="hybridMultilevel"/>
    <w:tmpl w:val="93886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053A45"/>
    <w:multiLevelType w:val="hybridMultilevel"/>
    <w:tmpl w:val="DBDADBFE"/>
    <w:lvl w:ilvl="0" w:tplc="98FECF50">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9246E"/>
    <w:multiLevelType w:val="hybridMultilevel"/>
    <w:tmpl w:val="AFA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67797E"/>
    <w:multiLevelType w:val="hybridMultilevel"/>
    <w:tmpl w:val="E1948D74"/>
    <w:lvl w:ilvl="0" w:tplc="9D203CF4">
      <w:start w:val="60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357C5"/>
    <w:multiLevelType w:val="hybridMultilevel"/>
    <w:tmpl w:val="E75A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DC3E95"/>
    <w:multiLevelType w:val="hybridMultilevel"/>
    <w:tmpl w:val="8842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B40761"/>
    <w:multiLevelType w:val="hybridMultilevel"/>
    <w:tmpl w:val="FF2A8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A0477A"/>
    <w:multiLevelType w:val="hybridMultilevel"/>
    <w:tmpl w:val="8E640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4A79E4"/>
    <w:multiLevelType w:val="hybridMultilevel"/>
    <w:tmpl w:val="DE82A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EB089E"/>
    <w:multiLevelType w:val="hybridMultilevel"/>
    <w:tmpl w:val="BFCC9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D775C1"/>
    <w:multiLevelType w:val="hybridMultilevel"/>
    <w:tmpl w:val="7A36F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CA5ACD"/>
    <w:multiLevelType w:val="hybridMultilevel"/>
    <w:tmpl w:val="609A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CD3FB9"/>
    <w:multiLevelType w:val="hybridMultilevel"/>
    <w:tmpl w:val="8B78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8848B2"/>
    <w:multiLevelType w:val="hybridMultilevel"/>
    <w:tmpl w:val="25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120002"/>
    <w:multiLevelType w:val="hybridMultilevel"/>
    <w:tmpl w:val="E0E8D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6F13AA"/>
    <w:multiLevelType w:val="hybridMultilevel"/>
    <w:tmpl w:val="4F608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03682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4879370">
    <w:abstractNumId w:val="1"/>
  </w:num>
  <w:num w:numId="3" w16cid:durableId="1428887905">
    <w:abstractNumId w:val="0"/>
  </w:num>
  <w:num w:numId="4" w16cid:durableId="2095979680">
    <w:abstractNumId w:val="29"/>
  </w:num>
  <w:num w:numId="5" w16cid:durableId="823740923">
    <w:abstractNumId w:val="9"/>
  </w:num>
  <w:num w:numId="6" w16cid:durableId="122506089">
    <w:abstractNumId w:val="1"/>
  </w:num>
  <w:num w:numId="7" w16cid:durableId="589507065">
    <w:abstractNumId w:val="7"/>
  </w:num>
  <w:num w:numId="8" w16cid:durableId="1652759060">
    <w:abstractNumId w:val="21"/>
  </w:num>
  <w:num w:numId="9" w16cid:durableId="1924024127">
    <w:abstractNumId w:val="36"/>
  </w:num>
  <w:num w:numId="10" w16cid:durableId="2041971191">
    <w:abstractNumId w:val="31"/>
  </w:num>
  <w:num w:numId="11" w16cid:durableId="452486013">
    <w:abstractNumId w:val="13"/>
  </w:num>
  <w:num w:numId="12" w16cid:durableId="280379233">
    <w:abstractNumId w:val="14"/>
  </w:num>
  <w:num w:numId="13" w16cid:durableId="305858038">
    <w:abstractNumId w:val="3"/>
  </w:num>
  <w:num w:numId="14" w16cid:durableId="1186292526">
    <w:abstractNumId w:val="27"/>
  </w:num>
  <w:num w:numId="15" w16cid:durableId="1045788465">
    <w:abstractNumId w:val="34"/>
  </w:num>
  <w:num w:numId="16" w16cid:durableId="466318864">
    <w:abstractNumId w:val="12"/>
  </w:num>
  <w:num w:numId="17" w16cid:durableId="775557341">
    <w:abstractNumId w:val="23"/>
  </w:num>
  <w:num w:numId="18" w16cid:durableId="2046709907">
    <w:abstractNumId w:val="4"/>
  </w:num>
  <w:num w:numId="19" w16cid:durableId="1942057686">
    <w:abstractNumId w:val="18"/>
  </w:num>
  <w:num w:numId="20" w16cid:durableId="1964849122">
    <w:abstractNumId w:val="8"/>
  </w:num>
  <w:num w:numId="21" w16cid:durableId="1765299193">
    <w:abstractNumId w:val="16"/>
  </w:num>
  <w:num w:numId="22" w16cid:durableId="1820462766">
    <w:abstractNumId w:val="5"/>
  </w:num>
  <w:num w:numId="23" w16cid:durableId="1262837617">
    <w:abstractNumId w:val="25"/>
  </w:num>
  <w:num w:numId="24" w16cid:durableId="1883204573">
    <w:abstractNumId w:val="35"/>
  </w:num>
  <w:num w:numId="25" w16cid:durableId="1355841045">
    <w:abstractNumId w:val="11"/>
  </w:num>
  <w:num w:numId="26" w16cid:durableId="1180121191">
    <w:abstractNumId w:val="2"/>
  </w:num>
  <w:num w:numId="27" w16cid:durableId="2058621323">
    <w:abstractNumId w:val="6"/>
  </w:num>
  <w:num w:numId="28" w16cid:durableId="1150560909">
    <w:abstractNumId w:val="10"/>
  </w:num>
  <w:num w:numId="29" w16cid:durableId="300428264">
    <w:abstractNumId w:val="32"/>
  </w:num>
  <w:num w:numId="30" w16cid:durableId="160318858">
    <w:abstractNumId w:val="28"/>
  </w:num>
  <w:num w:numId="31" w16cid:durableId="581523902">
    <w:abstractNumId w:val="19"/>
  </w:num>
  <w:num w:numId="32" w16cid:durableId="623970840">
    <w:abstractNumId w:val="33"/>
  </w:num>
  <w:num w:numId="33" w16cid:durableId="752163353">
    <w:abstractNumId w:val="26"/>
  </w:num>
  <w:num w:numId="34" w16cid:durableId="1093475681">
    <w:abstractNumId w:val="30"/>
  </w:num>
  <w:num w:numId="35" w16cid:durableId="760100203">
    <w:abstractNumId w:val="15"/>
  </w:num>
  <w:num w:numId="36" w16cid:durableId="1193496876">
    <w:abstractNumId w:val="24"/>
  </w:num>
  <w:num w:numId="37" w16cid:durableId="243689555">
    <w:abstractNumId w:val="20"/>
  </w:num>
  <w:num w:numId="38" w16cid:durableId="1324091053">
    <w:abstractNumId w:val="22"/>
  </w:num>
  <w:num w:numId="39" w16cid:durableId="811289163">
    <w:abstractNumId w:val="2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evenAndOddHeaders/>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F5"/>
    <w:rsid w:val="00000C8A"/>
    <w:rsid w:val="0000104F"/>
    <w:rsid w:val="00004392"/>
    <w:rsid w:val="00005278"/>
    <w:rsid w:val="0001072A"/>
    <w:rsid w:val="0002162A"/>
    <w:rsid w:val="000218CF"/>
    <w:rsid w:val="00033293"/>
    <w:rsid w:val="00036678"/>
    <w:rsid w:val="0005017D"/>
    <w:rsid w:val="000573ED"/>
    <w:rsid w:val="0006241C"/>
    <w:rsid w:val="0006303C"/>
    <w:rsid w:val="00063A03"/>
    <w:rsid w:val="00066095"/>
    <w:rsid w:val="00066282"/>
    <w:rsid w:val="0007183C"/>
    <w:rsid w:val="00075E55"/>
    <w:rsid w:val="00096227"/>
    <w:rsid w:val="00097B6D"/>
    <w:rsid w:val="000A1A62"/>
    <w:rsid w:val="000B0AEE"/>
    <w:rsid w:val="000B0B38"/>
    <w:rsid w:val="000B239B"/>
    <w:rsid w:val="000B5B50"/>
    <w:rsid w:val="000B5D1E"/>
    <w:rsid w:val="000B7F30"/>
    <w:rsid w:val="000C0292"/>
    <w:rsid w:val="000C2B31"/>
    <w:rsid w:val="000C6309"/>
    <w:rsid w:val="000C79E2"/>
    <w:rsid w:val="000D484D"/>
    <w:rsid w:val="000D5B71"/>
    <w:rsid w:val="000E1804"/>
    <w:rsid w:val="000F5E56"/>
    <w:rsid w:val="000F7C46"/>
    <w:rsid w:val="00103618"/>
    <w:rsid w:val="001045C6"/>
    <w:rsid w:val="0012012A"/>
    <w:rsid w:val="001334D0"/>
    <w:rsid w:val="00141D46"/>
    <w:rsid w:val="00144CD5"/>
    <w:rsid w:val="00151220"/>
    <w:rsid w:val="00155097"/>
    <w:rsid w:val="00165F5F"/>
    <w:rsid w:val="00174A4D"/>
    <w:rsid w:val="00175C93"/>
    <w:rsid w:val="00177594"/>
    <w:rsid w:val="001B2E85"/>
    <w:rsid w:val="001B7E24"/>
    <w:rsid w:val="001C0703"/>
    <w:rsid w:val="001E47C7"/>
    <w:rsid w:val="001E4A0F"/>
    <w:rsid w:val="002001C9"/>
    <w:rsid w:val="00200B4E"/>
    <w:rsid w:val="00204382"/>
    <w:rsid w:val="002048B1"/>
    <w:rsid w:val="00204A5C"/>
    <w:rsid w:val="00205295"/>
    <w:rsid w:val="00205FE6"/>
    <w:rsid w:val="00206DCF"/>
    <w:rsid w:val="00211CD8"/>
    <w:rsid w:val="00216CDA"/>
    <w:rsid w:val="002278D9"/>
    <w:rsid w:val="00235E01"/>
    <w:rsid w:val="00244F0F"/>
    <w:rsid w:val="00250B93"/>
    <w:rsid w:val="00255B7A"/>
    <w:rsid w:val="00263EE7"/>
    <w:rsid w:val="00264A66"/>
    <w:rsid w:val="00267240"/>
    <w:rsid w:val="0029653C"/>
    <w:rsid w:val="002A2D80"/>
    <w:rsid w:val="002C0966"/>
    <w:rsid w:val="002C2D77"/>
    <w:rsid w:val="002D1519"/>
    <w:rsid w:val="002D737C"/>
    <w:rsid w:val="002E0E90"/>
    <w:rsid w:val="002E6681"/>
    <w:rsid w:val="002F1E2E"/>
    <w:rsid w:val="002F7A8B"/>
    <w:rsid w:val="00306947"/>
    <w:rsid w:val="00316438"/>
    <w:rsid w:val="00317E5C"/>
    <w:rsid w:val="003229D1"/>
    <w:rsid w:val="00332F29"/>
    <w:rsid w:val="0033370F"/>
    <w:rsid w:val="0033799F"/>
    <w:rsid w:val="00343557"/>
    <w:rsid w:val="0034399A"/>
    <w:rsid w:val="0034549F"/>
    <w:rsid w:val="00346D6D"/>
    <w:rsid w:val="00347E22"/>
    <w:rsid w:val="00355217"/>
    <w:rsid w:val="00360E93"/>
    <w:rsid w:val="003668A9"/>
    <w:rsid w:val="00372BF9"/>
    <w:rsid w:val="00373CB7"/>
    <w:rsid w:val="00385170"/>
    <w:rsid w:val="00393063"/>
    <w:rsid w:val="003A75A8"/>
    <w:rsid w:val="003B55DE"/>
    <w:rsid w:val="003D5F14"/>
    <w:rsid w:val="003D7142"/>
    <w:rsid w:val="003E6757"/>
    <w:rsid w:val="003E7B51"/>
    <w:rsid w:val="003F416F"/>
    <w:rsid w:val="003F60C1"/>
    <w:rsid w:val="003F6438"/>
    <w:rsid w:val="004024A0"/>
    <w:rsid w:val="004055E2"/>
    <w:rsid w:val="0040796F"/>
    <w:rsid w:val="0041685D"/>
    <w:rsid w:val="004203DB"/>
    <w:rsid w:val="004225E6"/>
    <w:rsid w:val="0042684E"/>
    <w:rsid w:val="00433F98"/>
    <w:rsid w:val="00435FB4"/>
    <w:rsid w:val="00442E1B"/>
    <w:rsid w:val="00445D1A"/>
    <w:rsid w:val="00457DEE"/>
    <w:rsid w:val="00457E5F"/>
    <w:rsid w:val="00463685"/>
    <w:rsid w:val="00463857"/>
    <w:rsid w:val="00474A8E"/>
    <w:rsid w:val="004757CD"/>
    <w:rsid w:val="004757E0"/>
    <w:rsid w:val="00475974"/>
    <w:rsid w:val="00477D88"/>
    <w:rsid w:val="00480424"/>
    <w:rsid w:val="00485AD7"/>
    <w:rsid w:val="00491CB5"/>
    <w:rsid w:val="00495C3C"/>
    <w:rsid w:val="00497E0E"/>
    <w:rsid w:val="004A31D4"/>
    <w:rsid w:val="004A776E"/>
    <w:rsid w:val="004B01C3"/>
    <w:rsid w:val="004B475B"/>
    <w:rsid w:val="004C0831"/>
    <w:rsid w:val="004C10BD"/>
    <w:rsid w:val="004C2560"/>
    <w:rsid w:val="004C396E"/>
    <w:rsid w:val="004D2DCE"/>
    <w:rsid w:val="004D5BA3"/>
    <w:rsid w:val="004E10BD"/>
    <w:rsid w:val="004E5C65"/>
    <w:rsid w:val="0050253E"/>
    <w:rsid w:val="00503332"/>
    <w:rsid w:val="00513CED"/>
    <w:rsid w:val="00514FD3"/>
    <w:rsid w:val="0051580C"/>
    <w:rsid w:val="00517711"/>
    <w:rsid w:val="0053625D"/>
    <w:rsid w:val="00540258"/>
    <w:rsid w:val="00541899"/>
    <w:rsid w:val="005425BC"/>
    <w:rsid w:val="00555A9A"/>
    <w:rsid w:val="00562944"/>
    <w:rsid w:val="00584FD8"/>
    <w:rsid w:val="005856E0"/>
    <w:rsid w:val="005952D9"/>
    <w:rsid w:val="00597844"/>
    <w:rsid w:val="005A6955"/>
    <w:rsid w:val="005A757F"/>
    <w:rsid w:val="005C32B8"/>
    <w:rsid w:val="005C63C2"/>
    <w:rsid w:val="005C713A"/>
    <w:rsid w:val="005D17D2"/>
    <w:rsid w:val="005D223E"/>
    <w:rsid w:val="005D435F"/>
    <w:rsid w:val="005E6A70"/>
    <w:rsid w:val="005F2327"/>
    <w:rsid w:val="00600505"/>
    <w:rsid w:val="006012C4"/>
    <w:rsid w:val="00610167"/>
    <w:rsid w:val="00610CFF"/>
    <w:rsid w:val="00611B4E"/>
    <w:rsid w:val="00620C62"/>
    <w:rsid w:val="00642F56"/>
    <w:rsid w:val="00646115"/>
    <w:rsid w:val="00655822"/>
    <w:rsid w:val="00657E69"/>
    <w:rsid w:val="00660820"/>
    <w:rsid w:val="006678FA"/>
    <w:rsid w:val="006846F4"/>
    <w:rsid w:val="006850BC"/>
    <w:rsid w:val="00686796"/>
    <w:rsid w:val="00686C65"/>
    <w:rsid w:val="006A1906"/>
    <w:rsid w:val="006A2E07"/>
    <w:rsid w:val="006A487E"/>
    <w:rsid w:val="006A66C3"/>
    <w:rsid w:val="006B57FC"/>
    <w:rsid w:val="006B7A91"/>
    <w:rsid w:val="006C61D6"/>
    <w:rsid w:val="006C632A"/>
    <w:rsid w:val="006D23B3"/>
    <w:rsid w:val="006D565A"/>
    <w:rsid w:val="006D63B0"/>
    <w:rsid w:val="006E0D51"/>
    <w:rsid w:val="006E2E19"/>
    <w:rsid w:val="006E7147"/>
    <w:rsid w:val="006E720D"/>
    <w:rsid w:val="006E7F61"/>
    <w:rsid w:val="006F35C1"/>
    <w:rsid w:val="006F70F9"/>
    <w:rsid w:val="00700DCD"/>
    <w:rsid w:val="00702A6E"/>
    <w:rsid w:val="007179A6"/>
    <w:rsid w:val="00717A3C"/>
    <w:rsid w:val="0072186F"/>
    <w:rsid w:val="007240CC"/>
    <w:rsid w:val="00724A2E"/>
    <w:rsid w:val="007311CB"/>
    <w:rsid w:val="00743E9A"/>
    <w:rsid w:val="007457D7"/>
    <w:rsid w:val="007502CE"/>
    <w:rsid w:val="00754341"/>
    <w:rsid w:val="007554EE"/>
    <w:rsid w:val="007559F1"/>
    <w:rsid w:val="007564D5"/>
    <w:rsid w:val="00760289"/>
    <w:rsid w:val="00760AD1"/>
    <w:rsid w:val="00760BF5"/>
    <w:rsid w:val="0077372A"/>
    <w:rsid w:val="00774D58"/>
    <w:rsid w:val="007806F5"/>
    <w:rsid w:val="00791651"/>
    <w:rsid w:val="0079658D"/>
    <w:rsid w:val="00797DB9"/>
    <w:rsid w:val="007A1D86"/>
    <w:rsid w:val="007B1898"/>
    <w:rsid w:val="007B5790"/>
    <w:rsid w:val="007B6874"/>
    <w:rsid w:val="007B7393"/>
    <w:rsid w:val="007B7EF4"/>
    <w:rsid w:val="007C2CB0"/>
    <w:rsid w:val="007C5A34"/>
    <w:rsid w:val="007C60F5"/>
    <w:rsid w:val="007C7DAB"/>
    <w:rsid w:val="007D446D"/>
    <w:rsid w:val="007D465A"/>
    <w:rsid w:val="007E18CD"/>
    <w:rsid w:val="007E23EA"/>
    <w:rsid w:val="007E399E"/>
    <w:rsid w:val="007F4405"/>
    <w:rsid w:val="007F4AAB"/>
    <w:rsid w:val="00826D9F"/>
    <w:rsid w:val="008331A2"/>
    <w:rsid w:val="008425D5"/>
    <w:rsid w:val="00851AD9"/>
    <w:rsid w:val="0085309F"/>
    <w:rsid w:val="008714C3"/>
    <w:rsid w:val="008731BF"/>
    <w:rsid w:val="00873534"/>
    <w:rsid w:val="008859C6"/>
    <w:rsid w:val="00893985"/>
    <w:rsid w:val="00895324"/>
    <w:rsid w:val="008A429E"/>
    <w:rsid w:val="008B5BFE"/>
    <w:rsid w:val="008C062B"/>
    <w:rsid w:val="008C4705"/>
    <w:rsid w:val="008C4BC3"/>
    <w:rsid w:val="008E0279"/>
    <w:rsid w:val="008F69EB"/>
    <w:rsid w:val="008F767A"/>
    <w:rsid w:val="00901EC8"/>
    <w:rsid w:val="009057E8"/>
    <w:rsid w:val="009156D8"/>
    <w:rsid w:val="009277A4"/>
    <w:rsid w:val="00935C76"/>
    <w:rsid w:val="00936A6F"/>
    <w:rsid w:val="00936B21"/>
    <w:rsid w:val="0094058E"/>
    <w:rsid w:val="009426D8"/>
    <w:rsid w:val="00944BC0"/>
    <w:rsid w:val="009568EE"/>
    <w:rsid w:val="00967592"/>
    <w:rsid w:val="00984C7D"/>
    <w:rsid w:val="009864F4"/>
    <w:rsid w:val="009900C8"/>
    <w:rsid w:val="00994DB5"/>
    <w:rsid w:val="00995B60"/>
    <w:rsid w:val="00995BD4"/>
    <w:rsid w:val="009A7650"/>
    <w:rsid w:val="009B0DD8"/>
    <w:rsid w:val="009C52BB"/>
    <w:rsid w:val="009C5674"/>
    <w:rsid w:val="009C5F98"/>
    <w:rsid w:val="009C6CA6"/>
    <w:rsid w:val="009D2166"/>
    <w:rsid w:val="009D47EF"/>
    <w:rsid w:val="009E0C89"/>
    <w:rsid w:val="009E241F"/>
    <w:rsid w:val="009E2EFF"/>
    <w:rsid w:val="009F6529"/>
    <w:rsid w:val="00A056B4"/>
    <w:rsid w:val="00A05CA9"/>
    <w:rsid w:val="00A076C1"/>
    <w:rsid w:val="00A100D7"/>
    <w:rsid w:val="00A23DC1"/>
    <w:rsid w:val="00A23DF6"/>
    <w:rsid w:val="00A23E07"/>
    <w:rsid w:val="00A24429"/>
    <w:rsid w:val="00A24AC4"/>
    <w:rsid w:val="00A25723"/>
    <w:rsid w:val="00A26B0C"/>
    <w:rsid w:val="00A277F8"/>
    <w:rsid w:val="00A3462A"/>
    <w:rsid w:val="00A4475E"/>
    <w:rsid w:val="00A4518C"/>
    <w:rsid w:val="00A52816"/>
    <w:rsid w:val="00A5562E"/>
    <w:rsid w:val="00A60F21"/>
    <w:rsid w:val="00A718AD"/>
    <w:rsid w:val="00A71ED5"/>
    <w:rsid w:val="00A73404"/>
    <w:rsid w:val="00A752A6"/>
    <w:rsid w:val="00A814CD"/>
    <w:rsid w:val="00A91F87"/>
    <w:rsid w:val="00A957FB"/>
    <w:rsid w:val="00AA3E69"/>
    <w:rsid w:val="00AA60F4"/>
    <w:rsid w:val="00AC4435"/>
    <w:rsid w:val="00AD0FB8"/>
    <w:rsid w:val="00AD23F2"/>
    <w:rsid w:val="00AE049D"/>
    <w:rsid w:val="00AE107C"/>
    <w:rsid w:val="00AE47C3"/>
    <w:rsid w:val="00AF519D"/>
    <w:rsid w:val="00AF5621"/>
    <w:rsid w:val="00B001E0"/>
    <w:rsid w:val="00B00C37"/>
    <w:rsid w:val="00B00ED2"/>
    <w:rsid w:val="00B0298C"/>
    <w:rsid w:val="00B03C8C"/>
    <w:rsid w:val="00B10FB0"/>
    <w:rsid w:val="00B1195D"/>
    <w:rsid w:val="00B22F00"/>
    <w:rsid w:val="00B323D9"/>
    <w:rsid w:val="00B3570D"/>
    <w:rsid w:val="00B45B06"/>
    <w:rsid w:val="00B51FB4"/>
    <w:rsid w:val="00B52A30"/>
    <w:rsid w:val="00B52A91"/>
    <w:rsid w:val="00B54531"/>
    <w:rsid w:val="00B6208F"/>
    <w:rsid w:val="00B716DA"/>
    <w:rsid w:val="00B74722"/>
    <w:rsid w:val="00B76AFD"/>
    <w:rsid w:val="00B83BEA"/>
    <w:rsid w:val="00B86CA4"/>
    <w:rsid w:val="00B91AB0"/>
    <w:rsid w:val="00B96D50"/>
    <w:rsid w:val="00BA2057"/>
    <w:rsid w:val="00BA2D89"/>
    <w:rsid w:val="00BA3E54"/>
    <w:rsid w:val="00BA4FC6"/>
    <w:rsid w:val="00BB77ED"/>
    <w:rsid w:val="00BC6672"/>
    <w:rsid w:val="00BD47EA"/>
    <w:rsid w:val="00BD5476"/>
    <w:rsid w:val="00BE51E4"/>
    <w:rsid w:val="00BF496E"/>
    <w:rsid w:val="00C015DD"/>
    <w:rsid w:val="00C03672"/>
    <w:rsid w:val="00C07242"/>
    <w:rsid w:val="00C24A4C"/>
    <w:rsid w:val="00C25C9A"/>
    <w:rsid w:val="00C37522"/>
    <w:rsid w:val="00C41406"/>
    <w:rsid w:val="00C4542E"/>
    <w:rsid w:val="00C53687"/>
    <w:rsid w:val="00C5579D"/>
    <w:rsid w:val="00C5640F"/>
    <w:rsid w:val="00C60278"/>
    <w:rsid w:val="00C73CCF"/>
    <w:rsid w:val="00C76803"/>
    <w:rsid w:val="00C7781A"/>
    <w:rsid w:val="00C843F2"/>
    <w:rsid w:val="00CA101E"/>
    <w:rsid w:val="00CA30B9"/>
    <w:rsid w:val="00CA5950"/>
    <w:rsid w:val="00CB3265"/>
    <w:rsid w:val="00CB727A"/>
    <w:rsid w:val="00CC4520"/>
    <w:rsid w:val="00CC49D0"/>
    <w:rsid w:val="00CD095B"/>
    <w:rsid w:val="00CE1CF5"/>
    <w:rsid w:val="00CE2DBB"/>
    <w:rsid w:val="00CE2EF1"/>
    <w:rsid w:val="00CF3042"/>
    <w:rsid w:val="00D04BD0"/>
    <w:rsid w:val="00D13677"/>
    <w:rsid w:val="00D17E01"/>
    <w:rsid w:val="00D20837"/>
    <w:rsid w:val="00D219D8"/>
    <w:rsid w:val="00D21B41"/>
    <w:rsid w:val="00D242C8"/>
    <w:rsid w:val="00D31145"/>
    <w:rsid w:val="00D40463"/>
    <w:rsid w:val="00D42684"/>
    <w:rsid w:val="00D45BD6"/>
    <w:rsid w:val="00D46214"/>
    <w:rsid w:val="00D53560"/>
    <w:rsid w:val="00D630E5"/>
    <w:rsid w:val="00D65799"/>
    <w:rsid w:val="00D65B06"/>
    <w:rsid w:val="00D7100C"/>
    <w:rsid w:val="00D7236E"/>
    <w:rsid w:val="00D74B7D"/>
    <w:rsid w:val="00D75AC1"/>
    <w:rsid w:val="00D81E6F"/>
    <w:rsid w:val="00DA12C0"/>
    <w:rsid w:val="00DA54CB"/>
    <w:rsid w:val="00DA6523"/>
    <w:rsid w:val="00DB2A8B"/>
    <w:rsid w:val="00DB6554"/>
    <w:rsid w:val="00DC0D89"/>
    <w:rsid w:val="00DC1D26"/>
    <w:rsid w:val="00DC5AA1"/>
    <w:rsid w:val="00DD3E33"/>
    <w:rsid w:val="00DD3E7C"/>
    <w:rsid w:val="00DE59D6"/>
    <w:rsid w:val="00DE692C"/>
    <w:rsid w:val="00DF19C0"/>
    <w:rsid w:val="00E010E9"/>
    <w:rsid w:val="00E0626D"/>
    <w:rsid w:val="00E06415"/>
    <w:rsid w:val="00E11295"/>
    <w:rsid w:val="00E116DC"/>
    <w:rsid w:val="00E20C3B"/>
    <w:rsid w:val="00E22C8D"/>
    <w:rsid w:val="00E26BA3"/>
    <w:rsid w:val="00E30A6D"/>
    <w:rsid w:val="00E3744B"/>
    <w:rsid w:val="00E429DD"/>
    <w:rsid w:val="00E443E5"/>
    <w:rsid w:val="00E478D6"/>
    <w:rsid w:val="00E50243"/>
    <w:rsid w:val="00E52CD3"/>
    <w:rsid w:val="00E5497F"/>
    <w:rsid w:val="00E662BF"/>
    <w:rsid w:val="00E66CD2"/>
    <w:rsid w:val="00E703B8"/>
    <w:rsid w:val="00E80AE7"/>
    <w:rsid w:val="00E823CD"/>
    <w:rsid w:val="00E948AA"/>
    <w:rsid w:val="00EB51E0"/>
    <w:rsid w:val="00EC1759"/>
    <w:rsid w:val="00ED24A2"/>
    <w:rsid w:val="00ED4DC1"/>
    <w:rsid w:val="00EE360C"/>
    <w:rsid w:val="00EF76CB"/>
    <w:rsid w:val="00F00B51"/>
    <w:rsid w:val="00F04706"/>
    <w:rsid w:val="00F12629"/>
    <w:rsid w:val="00F238C7"/>
    <w:rsid w:val="00F25AA1"/>
    <w:rsid w:val="00F304BC"/>
    <w:rsid w:val="00F320FB"/>
    <w:rsid w:val="00F32AE1"/>
    <w:rsid w:val="00F33426"/>
    <w:rsid w:val="00F35DDD"/>
    <w:rsid w:val="00F422F6"/>
    <w:rsid w:val="00F44C0E"/>
    <w:rsid w:val="00F45611"/>
    <w:rsid w:val="00F505B3"/>
    <w:rsid w:val="00F53B1A"/>
    <w:rsid w:val="00F606E5"/>
    <w:rsid w:val="00F61322"/>
    <w:rsid w:val="00F6218A"/>
    <w:rsid w:val="00F8422A"/>
    <w:rsid w:val="00F93A53"/>
    <w:rsid w:val="00FA0BE9"/>
    <w:rsid w:val="00FA0FFB"/>
    <w:rsid w:val="00FA3E97"/>
    <w:rsid w:val="00FB323A"/>
    <w:rsid w:val="00FC3F95"/>
    <w:rsid w:val="00FC7E2F"/>
    <w:rsid w:val="00FD759B"/>
    <w:rsid w:val="00FE07EC"/>
    <w:rsid w:val="00FE4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07DE5204"/>
  <w15:docId w15:val="{5AAC6F4C-CE14-4D19-A5A8-96CE84FE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line="280" w:lineRule="exact"/>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F29"/>
    <w:rPr>
      <w:rFonts w:asciiTheme="minorHAnsi" w:eastAsiaTheme="minorEastAsia" w:hAnsiTheme="minorHAnsi"/>
      <w:sz w:val="20"/>
      <w:szCs w:val="20"/>
    </w:rPr>
  </w:style>
  <w:style w:type="paragraph" w:styleId="Heading1">
    <w:name w:val="heading 1"/>
    <w:basedOn w:val="Normal"/>
    <w:next w:val="Normal"/>
    <w:link w:val="Heading1Char"/>
    <w:uiPriority w:val="9"/>
    <w:qFormat/>
    <w:rsid w:val="00457E5F"/>
    <w:pPr>
      <w:keepNext/>
      <w:keepLines/>
      <w:pBdr>
        <w:top w:val="single" w:sz="4" w:space="1" w:color="A20C33"/>
        <w:left w:val="single" w:sz="4" w:space="4" w:color="A20C33"/>
        <w:bottom w:val="single" w:sz="4" w:space="1" w:color="A20C33"/>
        <w:right w:val="single" w:sz="4" w:space="4" w:color="A20C33"/>
      </w:pBdr>
      <w:shd w:val="solid" w:color="A20C33" w:fill="auto"/>
      <w:outlineLvl w:val="0"/>
    </w:pPr>
    <w:rPr>
      <w:rFonts w:asciiTheme="majorHAnsi" w:eastAsiaTheme="majorEastAsia" w:hAnsiTheme="majorHAnsi" w:cstheme="majorBidi"/>
      <w:bCs/>
      <w:caps/>
      <w:color w:val="FFFFFF" w:themeColor="background1"/>
      <w:sz w:val="28"/>
      <w:szCs w:val="28"/>
    </w:rPr>
  </w:style>
  <w:style w:type="paragraph" w:styleId="Heading2">
    <w:name w:val="heading 2"/>
    <w:basedOn w:val="Normal"/>
    <w:next w:val="Normal"/>
    <w:link w:val="Heading2Char"/>
    <w:uiPriority w:val="9"/>
    <w:unhideWhenUsed/>
    <w:qFormat/>
    <w:rsid w:val="00D04BD0"/>
    <w:pPr>
      <w:keepNext/>
      <w:keepLines/>
      <w:shd w:val="solid" w:color="F0F0F1" w:themeColor="accent2" w:themeTint="33" w:fill="F0F0F1" w:themeFill="accent2" w:themeFillTint="33"/>
      <w:outlineLvl w:val="1"/>
    </w:pPr>
    <w:rPr>
      <w:rFonts w:asciiTheme="majorHAnsi" w:eastAsiaTheme="majorEastAsia" w:hAnsiTheme="majorHAnsi" w:cstheme="majorBidi"/>
      <w:bCs/>
      <w:caps/>
      <w:color w:val="5F5F5F" w:themeColor="background2" w:themeShade="80"/>
      <w:spacing w:val="10"/>
      <w:sz w:val="24"/>
      <w:szCs w:val="26"/>
    </w:rPr>
  </w:style>
  <w:style w:type="paragraph" w:styleId="Heading3">
    <w:name w:val="heading 3"/>
    <w:basedOn w:val="Normal"/>
    <w:next w:val="Normal"/>
    <w:link w:val="Heading3Char"/>
    <w:autoRedefine/>
    <w:uiPriority w:val="9"/>
    <w:unhideWhenUsed/>
    <w:qFormat/>
    <w:rsid w:val="00332F29"/>
    <w:pPr>
      <w:keepNext/>
      <w:keepLines/>
      <w:pBdr>
        <w:top w:val="single" w:sz="4" w:space="1" w:color="44878C" w:themeColor="accent6" w:themeShade="80"/>
        <w:left w:val="single" w:sz="4" w:space="4" w:color="44878C" w:themeColor="accent6" w:themeShade="80"/>
      </w:pBdr>
      <w:outlineLvl w:val="2"/>
    </w:pPr>
    <w:rPr>
      <w:rFonts w:asciiTheme="majorHAnsi" w:eastAsiaTheme="majorEastAsia" w:hAnsiTheme="majorHAnsi" w:cstheme="majorBidi"/>
      <w:bCs/>
      <w:caps/>
      <w:color w:val="5F5F5F" w:themeColor="background2" w:themeShade="80"/>
      <w:spacing w:val="10"/>
      <w:sz w:val="22"/>
    </w:rPr>
  </w:style>
  <w:style w:type="paragraph" w:styleId="Heading4">
    <w:name w:val="heading 4"/>
    <w:basedOn w:val="Normal"/>
    <w:next w:val="Normal"/>
    <w:link w:val="Heading4Char"/>
    <w:uiPriority w:val="9"/>
    <w:unhideWhenUsed/>
    <w:qFormat/>
    <w:rsid w:val="00332F29"/>
    <w:pPr>
      <w:keepNext/>
      <w:keepLines/>
      <w:pBdr>
        <w:top w:val="dotted" w:sz="4" w:space="1" w:color="DE6420" w:themeColor="accent4"/>
        <w:left w:val="dotted" w:sz="4" w:space="4" w:color="DE6420" w:themeColor="accent4"/>
      </w:pBdr>
      <w:outlineLvl w:val="3"/>
    </w:pPr>
    <w:rPr>
      <w:rFonts w:ascii="Arial" w:eastAsiaTheme="majorEastAsia" w:hAnsi="Arial" w:cstheme="majorBidi"/>
      <w:bCs/>
      <w:iCs/>
      <w:color w:val="A20C33" w:themeColor="accent1"/>
      <w:sz w:val="22"/>
    </w:rPr>
  </w:style>
  <w:style w:type="paragraph" w:styleId="Heading5">
    <w:name w:val="heading 5"/>
    <w:basedOn w:val="Normal"/>
    <w:next w:val="Normal"/>
    <w:link w:val="Heading5Char"/>
    <w:uiPriority w:val="9"/>
    <w:unhideWhenUsed/>
    <w:qFormat/>
    <w:rsid w:val="00332F29"/>
    <w:pPr>
      <w:keepNext/>
      <w:keepLines/>
      <w:outlineLvl w:val="4"/>
    </w:pPr>
    <w:rPr>
      <w:rFonts w:asciiTheme="majorHAnsi" w:eastAsiaTheme="majorEastAsia" w:hAnsiTheme="majorHAnsi" w:cstheme="majorBidi"/>
      <w:i/>
      <w:color w:val="3F3F3F" w:themeColor="text1"/>
      <w:sz w:val="22"/>
    </w:rPr>
  </w:style>
  <w:style w:type="paragraph" w:styleId="Heading6">
    <w:name w:val="heading 6"/>
    <w:basedOn w:val="Normal"/>
    <w:next w:val="Normal"/>
    <w:link w:val="Heading6Char"/>
    <w:uiPriority w:val="9"/>
    <w:unhideWhenUsed/>
    <w:qFormat/>
    <w:rsid w:val="00332F29"/>
    <w:pPr>
      <w:keepNext/>
      <w:keepLines/>
      <w:outlineLvl w:val="5"/>
    </w:pPr>
    <w:rPr>
      <w:rFonts w:asciiTheme="majorHAnsi" w:eastAsiaTheme="majorEastAsia" w:hAnsiTheme="majorHAnsi" w:cstheme="majorBidi"/>
      <w:b/>
      <w:iCs/>
      <w:color w:val="3F3F3F" w:themeColor="text1"/>
      <w:sz w:val="22"/>
    </w:rPr>
  </w:style>
  <w:style w:type="paragraph" w:styleId="Heading7">
    <w:name w:val="heading 7"/>
    <w:basedOn w:val="Normal"/>
    <w:next w:val="Normal"/>
    <w:link w:val="Heading7Char"/>
    <w:uiPriority w:val="9"/>
    <w:unhideWhenUsed/>
    <w:qFormat/>
    <w:rsid w:val="00A718AD"/>
    <w:pPr>
      <w:keepNext/>
      <w:keepLines/>
      <w:outlineLvl w:val="6"/>
    </w:pPr>
    <w:rPr>
      <w:rFonts w:asciiTheme="majorHAnsi" w:eastAsiaTheme="majorEastAsia" w:hAnsiTheme="majorHAnsi" w:cstheme="majorBidi"/>
      <w:i/>
      <w:iCs/>
      <w:color w:val="6F6F6F"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18AD"/>
    <w:pPr>
      <w:spacing w:before="720"/>
      <w:jc w:val="center"/>
    </w:pPr>
    <w:rPr>
      <w:caps/>
      <w:color w:val="A20C33" w:themeColor="accent1"/>
      <w:spacing w:val="10"/>
      <w:kern w:val="28"/>
      <w:sz w:val="52"/>
      <w:szCs w:val="52"/>
    </w:rPr>
  </w:style>
  <w:style w:type="character" w:customStyle="1" w:styleId="TitleChar">
    <w:name w:val="Title Char"/>
    <w:basedOn w:val="DefaultParagraphFont"/>
    <w:link w:val="Title"/>
    <w:uiPriority w:val="10"/>
    <w:rsid w:val="00A718AD"/>
    <w:rPr>
      <w:rFonts w:asciiTheme="minorHAnsi" w:eastAsiaTheme="minorEastAsia" w:hAnsiTheme="minorHAnsi"/>
      <w:caps/>
      <w:color w:val="A20C33" w:themeColor="accent1"/>
      <w:spacing w:val="10"/>
      <w:kern w:val="28"/>
      <w:sz w:val="52"/>
      <w:szCs w:val="52"/>
    </w:rPr>
  </w:style>
  <w:style w:type="paragraph" w:styleId="Subtitle">
    <w:name w:val="Subtitle"/>
    <w:basedOn w:val="Normal"/>
    <w:next w:val="Normal"/>
    <w:link w:val="SubtitleChar"/>
    <w:uiPriority w:val="11"/>
    <w:qFormat/>
    <w:rsid w:val="00A718AD"/>
    <w:pPr>
      <w:spacing w:after="1000" w:line="240" w:lineRule="auto"/>
    </w:pPr>
    <w:rPr>
      <w:caps/>
      <w:color w:val="828282" w:themeColor="text1" w:themeTint="A6"/>
      <w:spacing w:val="10"/>
      <w:sz w:val="24"/>
      <w:szCs w:val="24"/>
    </w:rPr>
  </w:style>
  <w:style w:type="character" w:customStyle="1" w:styleId="SubtitleChar">
    <w:name w:val="Subtitle Char"/>
    <w:basedOn w:val="DefaultParagraphFont"/>
    <w:link w:val="Subtitle"/>
    <w:uiPriority w:val="11"/>
    <w:rsid w:val="00A718AD"/>
    <w:rPr>
      <w:rFonts w:asciiTheme="minorHAnsi" w:eastAsiaTheme="minorEastAsia" w:hAnsiTheme="minorHAnsi"/>
      <w:caps/>
      <w:color w:val="828282" w:themeColor="text1" w:themeTint="A6"/>
      <w:spacing w:val="10"/>
      <w:sz w:val="24"/>
      <w:szCs w:val="24"/>
    </w:rPr>
  </w:style>
  <w:style w:type="paragraph" w:customStyle="1" w:styleId="AppendixSubhead">
    <w:name w:val="Appendix Subhead"/>
    <w:basedOn w:val="Title"/>
    <w:qFormat/>
    <w:rsid w:val="00A718AD"/>
    <w:pPr>
      <w:spacing w:line="240" w:lineRule="auto"/>
    </w:pPr>
    <w:rPr>
      <w:caps w:val="0"/>
    </w:rPr>
  </w:style>
  <w:style w:type="paragraph" w:styleId="BalloonText">
    <w:name w:val="Balloon Text"/>
    <w:basedOn w:val="Normal"/>
    <w:link w:val="BalloonTextChar"/>
    <w:uiPriority w:val="99"/>
    <w:semiHidden/>
    <w:unhideWhenUsed/>
    <w:rsid w:val="00A718A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8AD"/>
    <w:rPr>
      <w:rFonts w:ascii="Tahoma" w:eastAsiaTheme="minorEastAsia" w:hAnsi="Tahoma" w:cs="Tahoma"/>
      <w:sz w:val="16"/>
      <w:szCs w:val="16"/>
    </w:rPr>
  </w:style>
  <w:style w:type="character" w:customStyle="1" w:styleId="Heading1Char">
    <w:name w:val="Heading 1 Char"/>
    <w:basedOn w:val="DefaultParagraphFont"/>
    <w:link w:val="Heading1"/>
    <w:uiPriority w:val="9"/>
    <w:rsid w:val="00457E5F"/>
    <w:rPr>
      <w:rFonts w:asciiTheme="majorHAnsi" w:eastAsiaTheme="majorEastAsia" w:hAnsiTheme="majorHAnsi" w:cstheme="majorBidi"/>
      <w:bCs/>
      <w:caps/>
      <w:color w:val="FFFFFF" w:themeColor="background1"/>
      <w:sz w:val="28"/>
      <w:szCs w:val="28"/>
      <w:shd w:val="solid" w:color="A20C33" w:fill="auto"/>
    </w:rPr>
  </w:style>
  <w:style w:type="paragraph" w:styleId="TOCHeading">
    <w:name w:val="TOC Heading"/>
    <w:basedOn w:val="Heading1"/>
    <w:next w:val="Normal"/>
    <w:link w:val="TOCHeadingChar"/>
    <w:uiPriority w:val="39"/>
    <w:unhideWhenUsed/>
    <w:qFormat/>
    <w:rsid w:val="00A718AD"/>
    <w:pPr>
      <w:keepNext w:val="0"/>
      <w:keepLines w:val="0"/>
      <w:pBdr>
        <w:top w:val="single" w:sz="24" w:space="0" w:color="A20C33" w:themeColor="accent1"/>
        <w:left w:val="single" w:sz="24" w:space="0" w:color="A20C33" w:themeColor="accent1"/>
        <w:bottom w:val="single" w:sz="24" w:space="0" w:color="A20C33" w:themeColor="accent1"/>
        <w:right w:val="single" w:sz="24" w:space="0" w:color="A20C33" w:themeColor="accent1"/>
      </w:pBdr>
      <w:shd w:val="clear" w:color="auto" w:fill="A20C33" w:themeFill="accent1"/>
      <w:outlineLvl w:val="9"/>
    </w:pPr>
    <w:rPr>
      <w:rFonts w:asciiTheme="minorHAnsi" w:eastAsiaTheme="minorEastAsia" w:hAnsiTheme="minorHAnsi" w:cstheme="minorBidi"/>
      <w:caps w:val="0"/>
      <w:spacing w:val="15"/>
      <w:sz w:val="22"/>
      <w:szCs w:val="22"/>
      <w:lang w:bidi="en-US"/>
    </w:rPr>
  </w:style>
  <w:style w:type="paragraph" w:styleId="TOC1">
    <w:name w:val="toc 1"/>
    <w:basedOn w:val="Normal"/>
    <w:next w:val="Normal"/>
    <w:autoRedefine/>
    <w:uiPriority w:val="39"/>
    <w:unhideWhenUsed/>
    <w:rsid w:val="00935C76"/>
    <w:pPr>
      <w:tabs>
        <w:tab w:val="left" w:pos="720"/>
        <w:tab w:val="right" w:leader="dot" w:pos="9360"/>
      </w:tabs>
      <w:spacing w:after="80" w:line="240" w:lineRule="auto"/>
    </w:pPr>
    <w:rPr>
      <w:sz w:val="22"/>
    </w:rPr>
  </w:style>
  <w:style w:type="paragraph" w:styleId="TOC2">
    <w:name w:val="toc 2"/>
    <w:basedOn w:val="Normal"/>
    <w:next w:val="Normal"/>
    <w:autoRedefine/>
    <w:uiPriority w:val="39"/>
    <w:unhideWhenUsed/>
    <w:rsid w:val="00935C76"/>
    <w:pPr>
      <w:tabs>
        <w:tab w:val="left" w:pos="1440"/>
        <w:tab w:val="right" w:leader="dot" w:pos="9360"/>
      </w:tabs>
      <w:spacing w:after="80" w:line="240" w:lineRule="auto"/>
      <w:ind w:left="720"/>
    </w:pPr>
  </w:style>
  <w:style w:type="character" w:styleId="Hyperlink">
    <w:name w:val="Hyperlink"/>
    <w:basedOn w:val="DefaultParagraphFont"/>
    <w:uiPriority w:val="99"/>
    <w:unhideWhenUsed/>
    <w:rsid w:val="00A718AD"/>
    <w:rPr>
      <w:color w:val="538D9C" w:themeColor="hyperlink"/>
      <w:u w:val="single"/>
    </w:rPr>
  </w:style>
  <w:style w:type="paragraph" w:styleId="TableofFigures">
    <w:name w:val="table of figures"/>
    <w:basedOn w:val="Normal"/>
    <w:next w:val="Normal"/>
    <w:link w:val="TableofFiguresChar"/>
    <w:uiPriority w:val="99"/>
    <w:unhideWhenUsed/>
    <w:rsid w:val="00935C76"/>
    <w:pPr>
      <w:spacing w:after="80"/>
    </w:pPr>
    <w:rPr>
      <w:sz w:val="22"/>
    </w:rPr>
  </w:style>
  <w:style w:type="character" w:customStyle="1" w:styleId="Heading2Char">
    <w:name w:val="Heading 2 Char"/>
    <w:basedOn w:val="DefaultParagraphFont"/>
    <w:link w:val="Heading2"/>
    <w:uiPriority w:val="9"/>
    <w:rsid w:val="00D04BD0"/>
    <w:rPr>
      <w:rFonts w:asciiTheme="majorHAnsi" w:eastAsiaTheme="majorEastAsia" w:hAnsiTheme="majorHAnsi" w:cstheme="majorBidi"/>
      <w:bCs/>
      <w:caps/>
      <w:color w:val="5F5F5F" w:themeColor="background2" w:themeShade="80"/>
      <w:spacing w:val="10"/>
      <w:sz w:val="24"/>
      <w:szCs w:val="26"/>
      <w:shd w:val="solid" w:color="F0F0F1" w:themeColor="accent2" w:themeTint="33" w:fill="F0F0F1" w:themeFill="accent2" w:themeFillTint="33"/>
    </w:rPr>
  </w:style>
  <w:style w:type="character" w:customStyle="1" w:styleId="Heading3Char">
    <w:name w:val="Heading 3 Char"/>
    <w:basedOn w:val="DefaultParagraphFont"/>
    <w:link w:val="Heading3"/>
    <w:uiPriority w:val="9"/>
    <w:rsid w:val="00332F29"/>
    <w:rPr>
      <w:rFonts w:asciiTheme="majorHAnsi" w:eastAsiaTheme="majorEastAsia" w:hAnsiTheme="majorHAnsi" w:cstheme="majorBidi"/>
      <w:bCs/>
      <w:caps/>
      <w:color w:val="5F5F5F" w:themeColor="background2" w:themeShade="80"/>
      <w:spacing w:val="10"/>
      <w:szCs w:val="20"/>
    </w:rPr>
  </w:style>
  <w:style w:type="character" w:customStyle="1" w:styleId="Heading4Char">
    <w:name w:val="Heading 4 Char"/>
    <w:basedOn w:val="DefaultParagraphFont"/>
    <w:link w:val="Heading4"/>
    <w:uiPriority w:val="9"/>
    <w:rsid w:val="00332F29"/>
    <w:rPr>
      <w:rFonts w:ascii="Arial" w:eastAsiaTheme="majorEastAsia" w:hAnsi="Arial" w:cstheme="majorBidi"/>
      <w:bCs/>
      <w:iCs/>
      <w:color w:val="A20C33" w:themeColor="accent1"/>
      <w:szCs w:val="20"/>
    </w:rPr>
  </w:style>
  <w:style w:type="character" w:customStyle="1" w:styleId="Heading5Char">
    <w:name w:val="Heading 5 Char"/>
    <w:basedOn w:val="DefaultParagraphFont"/>
    <w:link w:val="Heading5"/>
    <w:uiPriority w:val="9"/>
    <w:rsid w:val="00332F29"/>
    <w:rPr>
      <w:rFonts w:asciiTheme="majorHAnsi" w:eastAsiaTheme="majorEastAsia" w:hAnsiTheme="majorHAnsi" w:cstheme="majorBidi"/>
      <w:i/>
      <w:color w:val="3F3F3F" w:themeColor="text1"/>
      <w:szCs w:val="20"/>
    </w:rPr>
  </w:style>
  <w:style w:type="character" w:customStyle="1" w:styleId="Heading6Char">
    <w:name w:val="Heading 6 Char"/>
    <w:basedOn w:val="DefaultParagraphFont"/>
    <w:link w:val="Heading6"/>
    <w:uiPriority w:val="9"/>
    <w:rsid w:val="00332F29"/>
    <w:rPr>
      <w:rFonts w:asciiTheme="majorHAnsi" w:eastAsiaTheme="majorEastAsia" w:hAnsiTheme="majorHAnsi" w:cstheme="majorBidi"/>
      <w:b/>
      <w:iCs/>
      <w:color w:val="3F3F3F" w:themeColor="text1"/>
      <w:szCs w:val="20"/>
    </w:rPr>
  </w:style>
  <w:style w:type="character" w:customStyle="1" w:styleId="Heading7Char">
    <w:name w:val="Heading 7 Char"/>
    <w:basedOn w:val="DefaultParagraphFont"/>
    <w:link w:val="Heading7"/>
    <w:uiPriority w:val="9"/>
    <w:rsid w:val="00A718AD"/>
    <w:rPr>
      <w:rFonts w:asciiTheme="majorHAnsi" w:eastAsiaTheme="majorEastAsia" w:hAnsiTheme="majorHAnsi" w:cstheme="majorBidi"/>
      <w:i/>
      <w:iCs/>
      <w:color w:val="6F6F6F" w:themeColor="text1" w:themeTint="BF"/>
      <w:sz w:val="20"/>
      <w:szCs w:val="20"/>
    </w:rPr>
  </w:style>
  <w:style w:type="paragraph" w:styleId="BodyText">
    <w:name w:val="Body Text"/>
    <w:basedOn w:val="Normal"/>
    <w:link w:val="BodyTextChar"/>
    <w:uiPriority w:val="99"/>
    <w:unhideWhenUsed/>
    <w:rsid w:val="00A718AD"/>
    <w:pPr>
      <w:spacing w:after="240"/>
    </w:pPr>
  </w:style>
  <w:style w:type="character" w:customStyle="1" w:styleId="BodyTextChar">
    <w:name w:val="Body Text Char"/>
    <w:basedOn w:val="DefaultParagraphFont"/>
    <w:link w:val="BodyText"/>
    <w:uiPriority w:val="99"/>
    <w:rsid w:val="00A718AD"/>
    <w:rPr>
      <w:rFonts w:asciiTheme="minorHAnsi" w:eastAsiaTheme="minorEastAsia" w:hAnsiTheme="minorHAnsi"/>
      <w:sz w:val="20"/>
      <w:szCs w:val="20"/>
    </w:rPr>
  </w:style>
  <w:style w:type="table" w:styleId="TableGrid">
    <w:name w:val="Table Grid"/>
    <w:basedOn w:val="TableNormal"/>
    <w:uiPriority w:val="59"/>
    <w:rsid w:val="00A718AD"/>
    <w:pPr>
      <w:spacing w:before="200"/>
    </w:pPr>
    <w:rPr>
      <w:rFonts w:asciiTheme="minorHAnsi" w:eastAsiaTheme="minorEastAsia" w:hAnsiTheme="minorHAnsi"/>
    </w:rPr>
    <w:tblPr>
      <w:tblBorders>
        <w:top w:val="single" w:sz="4" w:space="0" w:color="3F3F3F" w:themeColor="text1"/>
        <w:left w:val="single" w:sz="4" w:space="0" w:color="3F3F3F" w:themeColor="text1"/>
        <w:bottom w:val="single" w:sz="4" w:space="0" w:color="3F3F3F" w:themeColor="text1"/>
        <w:right w:val="single" w:sz="4" w:space="0" w:color="3F3F3F" w:themeColor="text1"/>
        <w:insideH w:val="single" w:sz="4" w:space="0" w:color="3F3F3F" w:themeColor="text1"/>
        <w:insideV w:val="single" w:sz="4" w:space="0" w:color="3F3F3F" w:themeColor="text1"/>
      </w:tblBorders>
    </w:tblPr>
  </w:style>
  <w:style w:type="paragraph" w:customStyle="1" w:styleId="TableTitle">
    <w:name w:val="Table Title"/>
    <w:basedOn w:val="Normal"/>
    <w:rsid w:val="00A718AD"/>
    <w:pPr>
      <w:spacing w:before="360" w:after="120" w:line="240" w:lineRule="auto"/>
    </w:pPr>
    <w:rPr>
      <w:rFonts w:ascii="Arial Narrow" w:hAnsi="Arial Narrow"/>
      <w:b/>
      <w:sz w:val="22"/>
    </w:rPr>
  </w:style>
  <w:style w:type="paragraph" w:customStyle="1" w:styleId="TableHeader">
    <w:name w:val="Table Header"/>
    <w:basedOn w:val="Normal"/>
    <w:rsid w:val="00A718AD"/>
    <w:pPr>
      <w:spacing w:before="40" w:after="40" w:line="240" w:lineRule="auto"/>
    </w:pPr>
    <w:rPr>
      <w:rFonts w:ascii="Calibri" w:hAnsi="Calibri"/>
      <w:b/>
    </w:rPr>
  </w:style>
  <w:style w:type="paragraph" w:customStyle="1" w:styleId="TableRow">
    <w:name w:val="Table Row"/>
    <w:basedOn w:val="Normal"/>
    <w:rsid w:val="00A718AD"/>
    <w:pPr>
      <w:spacing w:before="40" w:after="40" w:line="240" w:lineRule="auto"/>
    </w:pPr>
    <w:rPr>
      <w:rFonts w:ascii="Calibri" w:hAnsi="Calibri"/>
      <w:sz w:val="18"/>
    </w:rPr>
  </w:style>
  <w:style w:type="paragraph" w:customStyle="1" w:styleId="TableNote">
    <w:name w:val="Table Note"/>
    <w:basedOn w:val="Normal"/>
    <w:rsid w:val="00A718AD"/>
    <w:pPr>
      <w:spacing w:before="40" w:after="40" w:line="240" w:lineRule="auto"/>
    </w:pPr>
    <w:rPr>
      <w:rFonts w:ascii="Calibri" w:hAnsi="Calibri"/>
      <w:sz w:val="16"/>
    </w:rPr>
  </w:style>
  <w:style w:type="paragraph" w:styleId="ListBullet">
    <w:name w:val="List Bullet"/>
    <w:basedOn w:val="Normal"/>
    <w:uiPriority w:val="99"/>
    <w:unhideWhenUsed/>
    <w:rsid w:val="00A957FB"/>
    <w:pPr>
      <w:numPr>
        <w:numId w:val="2"/>
      </w:numPr>
      <w:spacing w:after="80"/>
    </w:pPr>
  </w:style>
  <w:style w:type="paragraph" w:styleId="ListBullet2">
    <w:name w:val="List Bullet 2"/>
    <w:basedOn w:val="Normal"/>
    <w:uiPriority w:val="99"/>
    <w:unhideWhenUsed/>
    <w:rsid w:val="00A718AD"/>
    <w:pPr>
      <w:numPr>
        <w:numId w:val="3"/>
      </w:numPr>
      <w:spacing w:after="80"/>
    </w:pPr>
  </w:style>
  <w:style w:type="paragraph" w:styleId="FootnoteText">
    <w:name w:val="footnote text"/>
    <w:basedOn w:val="Normal"/>
    <w:link w:val="FootnoteTextChar"/>
    <w:uiPriority w:val="99"/>
    <w:unhideWhenUsed/>
    <w:rsid w:val="00A718AD"/>
    <w:rPr>
      <w:rFonts w:ascii="Times New Roman" w:hAnsi="Times New Roman"/>
    </w:rPr>
  </w:style>
  <w:style w:type="character" w:customStyle="1" w:styleId="FootnoteTextChar">
    <w:name w:val="Footnote Text Char"/>
    <w:basedOn w:val="DefaultParagraphFont"/>
    <w:link w:val="FootnoteText"/>
    <w:uiPriority w:val="99"/>
    <w:rsid w:val="00A718AD"/>
    <w:rPr>
      <w:rFonts w:eastAsiaTheme="minorEastAsia"/>
      <w:sz w:val="20"/>
      <w:szCs w:val="20"/>
    </w:rPr>
  </w:style>
  <w:style w:type="character" w:styleId="FootnoteReference">
    <w:name w:val="footnote reference"/>
    <w:basedOn w:val="DefaultParagraphFont"/>
    <w:uiPriority w:val="99"/>
    <w:semiHidden/>
    <w:unhideWhenUsed/>
    <w:rsid w:val="00A718AD"/>
    <w:rPr>
      <w:vertAlign w:val="superscript"/>
    </w:rPr>
  </w:style>
  <w:style w:type="paragraph" w:customStyle="1" w:styleId="AppendixHeading">
    <w:name w:val="Appendix Heading"/>
    <w:basedOn w:val="TOCHeading"/>
    <w:next w:val="BodyText"/>
    <w:rsid w:val="00A718AD"/>
    <w:pPr>
      <w:pBdr>
        <w:bottom w:val="double" w:sz="4" w:space="1" w:color="auto"/>
      </w:pBdr>
    </w:pPr>
  </w:style>
  <w:style w:type="paragraph" w:styleId="Header">
    <w:name w:val="header"/>
    <w:basedOn w:val="Normal"/>
    <w:link w:val="HeaderChar"/>
    <w:uiPriority w:val="99"/>
    <w:unhideWhenUsed/>
    <w:rsid w:val="00A718AD"/>
    <w:pPr>
      <w:tabs>
        <w:tab w:val="center" w:pos="4680"/>
        <w:tab w:val="right" w:pos="9360"/>
      </w:tabs>
      <w:spacing w:line="240" w:lineRule="auto"/>
    </w:pPr>
  </w:style>
  <w:style w:type="character" w:customStyle="1" w:styleId="HeaderChar">
    <w:name w:val="Header Char"/>
    <w:basedOn w:val="DefaultParagraphFont"/>
    <w:link w:val="Header"/>
    <w:uiPriority w:val="99"/>
    <w:rsid w:val="00A718AD"/>
    <w:rPr>
      <w:rFonts w:asciiTheme="minorHAnsi" w:eastAsiaTheme="minorEastAsia" w:hAnsiTheme="minorHAnsi"/>
      <w:sz w:val="20"/>
      <w:szCs w:val="20"/>
    </w:rPr>
  </w:style>
  <w:style w:type="paragraph" w:styleId="Footer">
    <w:name w:val="footer"/>
    <w:basedOn w:val="Normal"/>
    <w:link w:val="FooterChar"/>
    <w:uiPriority w:val="99"/>
    <w:unhideWhenUsed/>
    <w:rsid w:val="00A718AD"/>
    <w:pPr>
      <w:tabs>
        <w:tab w:val="center" w:pos="4680"/>
        <w:tab w:val="right" w:pos="9360"/>
      </w:tabs>
      <w:spacing w:line="240" w:lineRule="auto"/>
    </w:pPr>
    <w:rPr>
      <w:rFonts w:ascii="Arial Narrow" w:hAnsi="Arial Narrow"/>
      <w:color w:val="224346" w:themeColor="accent6" w:themeShade="40"/>
    </w:rPr>
  </w:style>
  <w:style w:type="character" w:customStyle="1" w:styleId="FooterChar">
    <w:name w:val="Footer Char"/>
    <w:basedOn w:val="DefaultParagraphFont"/>
    <w:link w:val="Footer"/>
    <w:uiPriority w:val="99"/>
    <w:rsid w:val="00A718AD"/>
    <w:rPr>
      <w:rFonts w:ascii="Arial Narrow" w:eastAsiaTheme="minorEastAsia" w:hAnsi="Arial Narrow"/>
      <w:color w:val="224346" w:themeColor="accent6" w:themeShade="40"/>
      <w:sz w:val="20"/>
      <w:szCs w:val="20"/>
    </w:rPr>
  </w:style>
  <w:style w:type="table" w:styleId="MediumShading1-Accent1">
    <w:name w:val="Medium Shading 1 Accent 1"/>
    <w:basedOn w:val="TableNormal"/>
    <w:uiPriority w:val="63"/>
    <w:rsid w:val="00A957FB"/>
    <w:tblPr>
      <w:tblStyleRowBandSize w:val="1"/>
      <w:tblStyleColBandSize w:val="1"/>
      <w:tblBorders>
        <w:top w:val="single" w:sz="8" w:space="0" w:color="ED144C" w:themeColor="accent1" w:themeTint="BF"/>
        <w:left w:val="single" w:sz="8" w:space="0" w:color="ED144C" w:themeColor="accent1" w:themeTint="BF"/>
        <w:bottom w:val="single" w:sz="8" w:space="0" w:color="ED144C" w:themeColor="accent1" w:themeTint="BF"/>
        <w:right w:val="single" w:sz="8" w:space="0" w:color="ED144C" w:themeColor="accent1" w:themeTint="BF"/>
        <w:insideH w:val="single" w:sz="8" w:space="0" w:color="ED144C" w:themeColor="accent1" w:themeTint="BF"/>
      </w:tblBorders>
    </w:tblPr>
    <w:tblStylePr w:type="firstRow">
      <w:pPr>
        <w:spacing w:before="0" w:after="0" w:line="240" w:lineRule="auto"/>
      </w:pPr>
      <w:rPr>
        <w:b/>
        <w:bCs/>
        <w:color w:val="FFFFFF" w:themeColor="background1"/>
      </w:rPr>
      <w:tblPr/>
      <w:tcPr>
        <w:tcBorders>
          <w:top w:val="single" w:sz="8" w:space="0" w:color="ED144C" w:themeColor="accent1" w:themeTint="BF"/>
          <w:left w:val="single" w:sz="8" w:space="0" w:color="ED144C" w:themeColor="accent1" w:themeTint="BF"/>
          <w:bottom w:val="single" w:sz="8" w:space="0" w:color="ED144C" w:themeColor="accent1" w:themeTint="BF"/>
          <w:right w:val="single" w:sz="8" w:space="0" w:color="ED144C" w:themeColor="accent1" w:themeTint="BF"/>
          <w:insideH w:val="nil"/>
          <w:insideV w:val="nil"/>
        </w:tcBorders>
        <w:shd w:val="clear" w:color="auto" w:fill="A20C33" w:themeFill="accent1"/>
      </w:tcPr>
    </w:tblStylePr>
    <w:tblStylePr w:type="lastRow">
      <w:pPr>
        <w:spacing w:before="0" w:after="0" w:line="240" w:lineRule="auto"/>
      </w:pPr>
      <w:rPr>
        <w:b/>
        <w:bCs/>
      </w:rPr>
      <w:tblPr/>
      <w:tcPr>
        <w:tcBorders>
          <w:top w:val="double" w:sz="6" w:space="0" w:color="ED144C" w:themeColor="accent1" w:themeTint="BF"/>
          <w:left w:val="single" w:sz="8" w:space="0" w:color="ED144C" w:themeColor="accent1" w:themeTint="BF"/>
          <w:bottom w:val="single" w:sz="8" w:space="0" w:color="ED144C" w:themeColor="accent1" w:themeTint="BF"/>
          <w:right w:val="single" w:sz="8" w:space="0" w:color="ED144C"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B1C3" w:themeFill="accent1" w:themeFillTint="3F"/>
      </w:tcPr>
    </w:tblStylePr>
    <w:tblStylePr w:type="band1Horz">
      <w:tblPr/>
      <w:tcPr>
        <w:tcBorders>
          <w:insideH w:val="nil"/>
          <w:insideV w:val="nil"/>
        </w:tcBorders>
        <w:shd w:val="clear" w:color="auto" w:fill="F9B1C3" w:themeFill="accent1"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7A91"/>
    <w:tblPr>
      <w:tblStyleRowBandSize w:val="1"/>
      <w:tblStyleColBandSize w:val="1"/>
      <w:tblBorders>
        <w:top w:val="single" w:sz="8" w:space="0" w:color="D0DC52" w:themeColor="accent3" w:themeTint="BF"/>
        <w:left w:val="single" w:sz="8" w:space="0" w:color="D0DC52" w:themeColor="accent3" w:themeTint="BF"/>
        <w:bottom w:val="single" w:sz="8" w:space="0" w:color="D0DC52" w:themeColor="accent3" w:themeTint="BF"/>
        <w:right w:val="single" w:sz="8" w:space="0" w:color="D0DC52" w:themeColor="accent3" w:themeTint="BF"/>
        <w:insideH w:val="single" w:sz="8" w:space="0" w:color="D0DC52" w:themeColor="accent3" w:themeTint="BF"/>
      </w:tblBorders>
    </w:tblPr>
    <w:tblStylePr w:type="firstRow">
      <w:pPr>
        <w:spacing w:before="0" w:after="0" w:line="240" w:lineRule="auto"/>
      </w:pPr>
      <w:rPr>
        <w:b/>
        <w:bCs/>
        <w:color w:val="FFFFFF" w:themeColor="background1"/>
      </w:rPr>
      <w:tblPr/>
      <w:tcPr>
        <w:tcBorders>
          <w:top w:val="single" w:sz="8" w:space="0" w:color="D0DC52" w:themeColor="accent3" w:themeTint="BF"/>
          <w:left w:val="single" w:sz="8" w:space="0" w:color="D0DC52" w:themeColor="accent3" w:themeTint="BF"/>
          <w:bottom w:val="single" w:sz="8" w:space="0" w:color="D0DC52" w:themeColor="accent3" w:themeTint="BF"/>
          <w:right w:val="single" w:sz="8" w:space="0" w:color="D0DC52" w:themeColor="accent3" w:themeTint="BF"/>
          <w:insideH w:val="nil"/>
          <w:insideV w:val="nil"/>
        </w:tcBorders>
        <w:shd w:val="clear" w:color="auto" w:fill="B5C327" w:themeFill="accent3"/>
      </w:tcPr>
    </w:tblStylePr>
    <w:tblStylePr w:type="lastRow">
      <w:pPr>
        <w:spacing w:before="0" w:after="0" w:line="240" w:lineRule="auto"/>
      </w:pPr>
      <w:rPr>
        <w:b/>
        <w:bCs/>
      </w:rPr>
      <w:tblPr/>
      <w:tcPr>
        <w:tcBorders>
          <w:top w:val="double" w:sz="6" w:space="0" w:color="D0DC52" w:themeColor="accent3" w:themeTint="BF"/>
          <w:left w:val="single" w:sz="8" w:space="0" w:color="D0DC52" w:themeColor="accent3" w:themeTint="BF"/>
          <w:bottom w:val="single" w:sz="8" w:space="0" w:color="D0DC52" w:themeColor="accent3" w:themeTint="BF"/>
          <w:right w:val="single" w:sz="8" w:space="0" w:color="D0DC5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6" w:themeFill="accent3" w:themeFillTint="3F"/>
      </w:tcPr>
    </w:tblStylePr>
    <w:tblStylePr w:type="band1Horz">
      <w:tblPr/>
      <w:tcPr>
        <w:tcBorders>
          <w:insideH w:val="nil"/>
          <w:insideV w:val="nil"/>
        </w:tcBorders>
        <w:shd w:val="clear" w:color="auto" w:fill="EFF3C6" w:themeFill="accent3" w:themeFillTint="3F"/>
      </w:tcPr>
    </w:tblStylePr>
    <w:tblStylePr w:type="band2Horz">
      <w:tblPr/>
      <w:tcPr>
        <w:tcBorders>
          <w:insideH w:val="nil"/>
          <w:insideV w:val="nil"/>
        </w:tcBorders>
      </w:tcPr>
    </w:tblStylePr>
  </w:style>
  <w:style w:type="table" w:styleId="MediumShading1">
    <w:name w:val="Medium Shading 1"/>
    <w:basedOn w:val="TableNormal"/>
    <w:uiPriority w:val="63"/>
    <w:rsid w:val="006B7A91"/>
    <w:tblPr>
      <w:tblStyleRowBandSize w:val="1"/>
      <w:tblStyleColBandSize w:val="1"/>
      <w:tblBorders>
        <w:top w:val="single" w:sz="8"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single" w:sz="8" w:space="0" w:color="6F6F6F" w:themeColor="text1" w:themeTint="BF"/>
      </w:tblBorders>
    </w:tblPr>
    <w:tblStylePr w:type="firstRow">
      <w:pPr>
        <w:spacing w:before="0" w:after="0" w:line="240" w:lineRule="auto"/>
      </w:pPr>
      <w:rPr>
        <w:b/>
        <w:bCs/>
        <w:color w:val="FFFFFF" w:themeColor="background1"/>
      </w:rPr>
      <w:tblPr/>
      <w:tcPr>
        <w:tcBorders>
          <w:top w:val="single" w:sz="8"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nil"/>
          <w:insideV w:val="nil"/>
        </w:tcBorders>
        <w:shd w:val="clear" w:color="auto" w:fill="3F3F3F" w:themeFill="text1"/>
      </w:tcPr>
    </w:tblStylePr>
    <w:tblStylePr w:type="lastRow">
      <w:pPr>
        <w:spacing w:before="0" w:after="0" w:line="240" w:lineRule="auto"/>
      </w:pPr>
      <w:rPr>
        <w:b/>
        <w:bCs/>
      </w:rPr>
      <w:tblPr/>
      <w:tcPr>
        <w:tcBorders>
          <w:top w:val="double" w:sz="6"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nil"/>
          <w:insideV w:val="nil"/>
        </w:tcBorders>
      </w:tcPr>
    </w:tblStylePr>
    <w:tblStylePr w:type="firstCol">
      <w:rPr>
        <w:b/>
        <w:bCs/>
      </w:rPr>
    </w:tblStylePr>
    <w:tblStylePr w:type="lastCol">
      <w:rPr>
        <w:b/>
        <w:bCs/>
      </w:rPr>
    </w:tblStylePr>
    <w:tblStylePr w:type="band1Vert">
      <w:tblPr/>
      <w:tcPr>
        <w:shd w:val="clear" w:color="auto" w:fill="CFCFCF" w:themeFill="text1" w:themeFillTint="3F"/>
      </w:tcPr>
    </w:tblStylePr>
    <w:tblStylePr w:type="band1Horz">
      <w:tblPr/>
      <w:tcPr>
        <w:tcBorders>
          <w:insideH w:val="nil"/>
          <w:insideV w:val="nil"/>
        </w:tcBorders>
        <w:shd w:val="clear" w:color="auto" w:fill="CFCFCF" w:themeFill="text1" w:themeFillTint="3F"/>
      </w:tcPr>
    </w:tblStylePr>
    <w:tblStylePr w:type="band2Horz">
      <w:tblPr/>
      <w:tcPr>
        <w:tcBorders>
          <w:insideH w:val="nil"/>
          <w:insideV w:val="nil"/>
        </w:tcBorders>
      </w:tcPr>
    </w:tblStylePr>
  </w:style>
  <w:style w:type="paragraph" w:customStyle="1" w:styleId="SampleFigure">
    <w:name w:val="Sample Figure"/>
    <w:basedOn w:val="TableofFigures"/>
    <w:link w:val="SampleFigureChar"/>
    <w:qFormat/>
    <w:rsid w:val="00457E5F"/>
    <w:pPr>
      <w:tabs>
        <w:tab w:val="right" w:leader="dot" w:pos="9360"/>
      </w:tabs>
    </w:pPr>
    <w:rPr>
      <w:noProof/>
    </w:rPr>
  </w:style>
  <w:style w:type="paragraph" w:customStyle="1" w:styleId="FigureHeader">
    <w:name w:val="Figure Header"/>
    <w:basedOn w:val="TOCHeading"/>
    <w:link w:val="FigureHeaderChar"/>
    <w:qFormat/>
    <w:rsid w:val="00457E5F"/>
  </w:style>
  <w:style w:type="character" w:customStyle="1" w:styleId="TableofFiguresChar">
    <w:name w:val="Table of Figures Char"/>
    <w:basedOn w:val="DefaultParagraphFont"/>
    <w:link w:val="TableofFigures"/>
    <w:uiPriority w:val="99"/>
    <w:rsid w:val="00457E5F"/>
    <w:rPr>
      <w:rFonts w:asciiTheme="minorHAnsi" w:eastAsiaTheme="minorEastAsia" w:hAnsiTheme="minorHAnsi"/>
      <w:szCs w:val="20"/>
    </w:rPr>
  </w:style>
  <w:style w:type="character" w:customStyle="1" w:styleId="SampleFigureChar">
    <w:name w:val="Sample Figure Char"/>
    <w:basedOn w:val="TableofFiguresChar"/>
    <w:link w:val="SampleFigure"/>
    <w:rsid w:val="00457E5F"/>
    <w:rPr>
      <w:rFonts w:asciiTheme="minorHAnsi" w:eastAsiaTheme="minorEastAsia" w:hAnsiTheme="minorHAnsi"/>
      <w:noProof/>
      <w:szCs w:val="20"/>
    </w:rPr>
  </w:style>
  <w:style w:type="character" w:customStyle="1" w:styleId="TOCHeadingChar">
    <w:name w:val="TOC Heading Char"/>
    <w:basedOn w:val="Heading1Char"/>
    <w:link w:val="TOCHeading"/>
    <w:uiPriority w:val="39"/>
    <w:rsid w:val="00457E5F"/>
    <w:rPr>
      <w:rFonts w:asciiTheme="minorHAnsi" w:eastAsiaTheme="minorEastAsia" w:hAnsiTheme="minorHAnsi" w:cstheme="majorBidi"/>
      <w:bCs/>
      <w:caps w:val="0"/>
      <w:color w:val="FFFFFF" w:themeColor="background1"/>
      <w:spacing w:val="15"/>
      <w:sz w:val="28"/>
      <w:szCs w:val="28"/>
      <w:shd w:val="clear" w:color="auto" w:fill="A20C33" w:themeFill="accent1"/>
      <w:lang w:bidi="en-US"/>
    </w:rPr>
  </w:style>
  <w:style w:type="character" w:customStyle="1" w:styleId="FigureHeaderChar">
    <w:name w:val="Figure Header Char"/>
    <w:basedOn w:val="TOCHeadingChar"/>
    <w:link w:val="FigureHeader"/>
    <w:rsid w:val="00457E5F"/>
    <w:rPr>
      <w:rFonts w:asciiTheme="minorHAnsi" w:eastAsiaTheme="minorEastAsia" w:hAnsiTheme="minorHAnsi" w:cstheme="majorBidi"/>
      <w:bCs/>
      <w:caps w:val="0"/>
      <w:color w:val="FFFFFF" w:themeColor="background1"/>
      <w:spacing w:val="15"/>
      <w:sz w:val="28"/>
      <w:szCs w:val="28"/>
      <w:shd w:val="clear" w:color="auto" w:fill="A20C33" w:themeFill="accent1"/>
      <w:lang w:bidi="en-US"/>
    </w:rPr>
  </w:style>
  <w:style w:type="paragraph" w:styleId="NoSpacing">
    <w:name w:val="No Spacing"/>
    <w:uiPriority w:val="1"/>
    <w:qFormat/>
    <w:rsid w:val="00CC4520"/>
    <w:rPr>
      <w:rFonts w:asciiTheme="minorHAnsi" w:eastAsiaTheme="minorEastAsia" w:hAnsiTheme="minorHAnsi"/>
      <w:sz w:val="20"/>
      <w:szCs w:val="20"/>
    </w:rPr>
  </w:style>
  <w:style w:type="character" w:styleId="IntenseReference">
    <w:name w:val="Intense Reference"/>
    <w:basedOn w:val="DefaultParagraphFont"/>
    <w:uiPriority w:val="32"/>
    <w:qFormat/>
    <w:rsid w:val="009568EE"/>
    <w:rPr>
      <w:b/>
      <w:bCs/>
      <w:smallCaps/>
      <w:color w:val="A20C33" w:themeColor="accent1"/>
      <w:spacing w:val="5"/>
    </w:rPr>
  </w:style>
  <w:style w:type="character" w:styleId="Strong">
    <w:name w:val="Strong"/>
    <w:basedOn w:val="DefaultParagraphFont"/>
    <w:uiPriority w:val="22"/>
    <w:qFormat/>
    <w:rsid w:val="009568EE"/>
    <w:rPr>
      <w:b/>
      <w:bCs/>
    </w:rPr>
  </w:style>
  <w:style w:type="paragraph" w:styleId="ListParagraph">
    <w:name w:val="List Paragraph"/>
    <w:basedOn w:val="Normal"/>
    <w:uiPriority w:val="34"/>
    <w:qFormat/>
    <w:rsid w:val="008F69EB"/>
    <w:pPr>
      <w:ind w:left="720"/>
      <w:contextualSpacing/>
    </w:pPr>
  </w:style>
  <w:style w:type="paragraph" w:customStyle="1" w:styleId="incr0">
    <w:name w:val="incr0"/>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content1">
    <w:name w:val="content1"/>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customStyle="1" w:styleId="bold">
    <w:name w:val="bold"/>
    <w:basedOn w:val="DefaultParagraphFont"/>
    <w:rsid w:val="0050253E"/>
  </w:style>
  <w:style w:type="paragraph" w:customStyle="1" w:styleId="incr1">
    <w:name w:val="incr1"/>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content2">
    <w:name w:val="content2"/>
    <w:basedOn w:val="Normal"/>
    <w:rsid w:val="0050253E"/>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E478D6"/>
    <w:rPr>
      <w:i/>
      <w:iCs/>
    </w:rPr>
  </w:style>
  <w:style w:type="paragraph" w:customStyle="1" w:styleId="incr2">
    <w:name w:val="incr2"/>
    <w:basedOn w:val="Normal"/>
    <w:rsid w:val="00E478D6"/>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content3">
    <w:name w:val="content3"/>
    <w:basedOn w:val="Normal"/>
    <w:rsid w:val="00E478D6"/>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customStyle="1" w:styleId="b0">
    <w:name w:val="b0"/>
    <w:basedOn w:val="Normal"/>
    <w:rsid w:val="00AF519D"/>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customStyle="1" w:styleId="ital">
    <w:name w:val="ital"/>
    <w:basedOn w:val="DefaultParagraphFont"/>
    <w:rsid w:val="00AF519D"/>
  </w:style>
  <w:style w:type="paragraph" w:customStyle="1" w:styleId="hg1-indent4">
    <w:name w:val="hg1-indent4"/>
    <w:basedOn w:val="Normal"/>
    <w:rsid w:val="005E6A70"/>
    <w:pPr>
      <w:spacing w:before="100" w:beforeAutospacing="1" w:after="100" w:afterAutospacing="1" w:line="240" w:lineRule="auto"/>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7507">
      <w:bodyDiv w:val="1"/>
      <w:marLeft w:val="0"/>
      <w:marRight w:val="0"/>
      <w:marTop w:val="0"/>
      <w:marBottom w:val="0"/>
      <w:divBdr>
        <w:top w:val="none" w:sz="0" w:space="0" w:color="auto"/>
        <w:left w:val="none" w:sz="0" w:space="0" w:color="auto"/>
        <w:bottom w:val="none" w:sz="0" w:space="0" w:color="auto"/>
        <w:right w:val="none" w:sz="0" w:space="0" w:color="auto"/>
      </w:divBdr>
    </w:div>
    <w:div w:id="196550788">
      <w:bodyDiv w:val="1"/>
      <w:marLeft w:val="0"/>
      <w:marRight w:val="0"/>
      <w:marTop w:val="0"/>
      <w:marBottom w:val="0"/>
      <w:divBdr>
        <w:top w:val="none" w:sz="0" w:space="0" w:color="auto"/>
        <w:left w:val="none" w:sz="0" w:space="0" w:color="auto"/>
        <w:bottom w:val="none" w:sz="0" w:space="0" w:color="auto"/>
        <w:right w:val="none" w:sz="0" w:space="0" w:color="auto"/>
      </w:divBdr>
    </w:div>
    <w:div w:id="259291693">
      <w:bodyDiv w:val="1"/>
      <w:marLeft w:val="0"/>
      <w:marRight w:val="0"/>
      <w:marTop w:val="0"/>
      <w:marBottom w:val="0"/>
      <w:divBdr>
        <w:top w:val="none" w:sz="0" w:space="0" w:color="auto"/>
        <w:left w:val="none" w:sz="0" w:space="0" w:color="auto"/>
        <w:bottom w:val="none" w:sz="0" w:space="0" w:color="auto"/>
        <w:right w:val="none" w:sz="0" w:space="0" w:color="auto"/>
      </w:divBdr>
    </w:div>
    <w:div w:id="504250932">
      <w:bodyDiv w:val="1"/>
      <w:marLeft w:val="0"/>
      <w:marRight w:val="0"/>
      <w:marTop w:val="0"/>
      <w:marBottom w:val="0"/>
      <w:divBdr>
        <w:top w:val="none" w:sz="0" w:space="0" w:color="auto"/>
        <w:left w:val="none" w:sz="0" w:space="0" w:color="auto"/>
        <w:bottom w:val="none" w:sz="0" w:space="0" w:color="auto"/>
        <w:right w:val="none" w:sz="0" w:space="0" w:color="auto"/>
      </w:divBdr>
    </w:div>
    <w:div w:id="1148013242">
      <w:bodyDiv w:val="1"/>
      <w:marLeft w:val="0"/>
      <w:marRight w:val="0"/>
      <w:marTop w:val="0"/>
      <w:marBottom w:val="0"/>
      <w:divBdr>
        <w:top w:val="none" w:sz="0" w:space="0" w:color="auto"/>
        <w:left w:val="none" w:sz="0" w:space="0" w:color="auto"/>
        <w:bottom w:val="none" w:sz="0" w:space="0" w:color="auto"/>
        <w:right w:val="none" w:sz="0" w:space="0" w:color="auto"/>
      </w:divBdr>
    </w:div>
    <w:div w:id="1231623995">
      <w:bodyDiv w:val="1"/>
      <w:marLeft w:val="0"/>
      <w:marRight w:val="0"/>
      <w:marTop w:val="0"/>
      <w:marBottom w:val="0"/>
      <w:divBdr>
        <w:top w:val="none" w:sz="0" w:space="0" w:color="auto"/>
        <w:left w:val="none" w:sz="0" w:space="0" w:color="auto"/>
        <w:bottom w:val="none" w:sz="0" w:space="0" w:color="auto"/>
        <w:right w:val="none" w:sz="0" w:space="0" w:color="auto"/>
      </w:divBdr>
    </w:div>
    <w:div w:id="1253466851">
      <w:bodyDiv w:val="1"/>
      <w:marLeft w:val="0"/>
      <w:marRight w:val="0"/>
      <w:marTop w:val="0"/>
      <w:marBottom w:val="0"/>
      <w:divBdr>
        <w:top w:val="none" w:sz="0" w:space="0" w:color="auto"/>
        <w:left w:val="none" w:sz="0" w:space="0" w:color="auto"/>
        <w:bottom w:val="none" w:sz="0" w:space="0" w:color="auto"/>
        <w:right w:val="none" w:sz="0" w:space="0" w:color="auto"/>
      </w:divBdr>
    </w:div>
    <w:div w:id="1256554474">
      <w:bodyDiv w:val="1"/>
      <w:marLeft w:val="0"/>
      <w:marRight w:val="0"/>
      <w:marTop w:val="0"/>
      <w:marBottom w:val="0"/>
      <w:divBdr>
        <w:top w:val="none" w:sz="0" w:space="0" w:color="auto"/>
        <w:left w:val="none" w:sz="0" w:space="0" w:color="auto"/>
        <w:bottom w:val="none" w:sz="0" w:space="0" w:color="auto"/>
        <w:right w:val="none" w:sz="0" w:space="0" w:color="auto"/>
      </w:divBdr>
    </w:div>
    <w:div w:id="1395398976">
      <w:bodyDiv w:val="1"/>
      <w:marLeft w:val="0"/>
      <w:marRight w:val="0"/>
      <w:marTop w:val="0"/>
      <w:marBottom w:val="0"/>
      <w:divBdr>
        <w:top w:val="none" w:sz="0" w:space="0" w:color="auto"/>
        <w:left w:val="none" w:sz="0" w:space="0" w:color="auto"/>
        <w:bottom w:val="none" w:sz="0" w:space="0" w:color="auto"/>
        <w:right w:val="none" w:sz="0" w:space="0" w:color="auto"/>
      </w:divBdr>
    </w:div>
    <w:div w:id="1569143866">
      <w:bodyDiv w:val="1"/>
      <w:marLeft w:val="0"/>
      <w:marRight w:val="0"/>
      <w:marTop w:val="0"/>
      <w:marBottom w:val="0"/>
      <w:divBdr>
        <w:top w:val="none" w:sz="0" w:space="0" w:color="auto"/>
        <w:left w:val="none" w:sz="0" w:space="0" w:color="auto"/>
        <w:bottom w:val="none" w:sz="0" w:space="0" w:color="auto"/>
        <w:right w:val="none" w:sz="0" w:space="0" w:color="auto"/>
      </w:divBdr>
    </w:div>
    <w:div w:id="1655067774">
      <w:bodyDiv w:val="1"/>
      <w:marLeft w:val="0"/>
      <w:marRight w:val="0"/>
      <w:marTop w:val="0"/>
      <w:marBottom w:val="0"/>
      <w:divBdr>
        <w:top w:val="none" w:sz="0" w:space="0" w:color="auto"/>
        <w:left w:val="none" w:sz="0" w:space="0" w:color="auto"/>
        <w:bottom w:val="none" w:sz="0" w:space="0" w:color="auto"/>
        <w:right w:val="none" w:sz="0" w:space="0" w:color="auto"/>
      </w:divBdr>
    </w:div>
    <w:div w:id="1683822919">
      <w:bodyDiv w:val="1"/>
      <w:marLeft w:val="0"/>
      <w:marRight w:val="0"/>
      <w:marTop w:val="0"/>
      <w:marBottom w:val="0"/>
      <w:divBdr>
        <w:top w:val="none" w:sz="0" w:space="0" w:color="auto"/>
        <w:left w:val="none" w:sz="0" w:space="0" w:color="auto"/>
        <w:bottom w:val="none" w:sz="0" w:space="0" w:color="auto"/>
        <w:right w:val="none" w:sz="0" w:space="0" w:color="auto"/>
      </w:divBdr>
    </w:div>
    <w:div w:id="1879511642">
      <w:bodyDiv w:val="1"/>
      <w:marLeft w:val="0"/>
      <w:marRight w:val="0"/>
      <w:marTop w:val="0"/>
      <w:marBottom w:val="0"/>
      <w:divBdr>
        <w:top w:val="none" w:sz="0" w:space="0" w:color="auto"/>
        <w:left w:val="none" w:sz="0" w:space="0" w:color="auto"/>
        <w:bottom w:val="none" w:sz="0" w:space="0" w:color="auto"/>
        <w:right w:val="none" w:sz="0" w:space="0" w:color="auto"/>
      </w:divBdr>
    </w:div>
    <w:div w:id="190992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imley-Horn Blue Report">
  <a:themeElements>
    <a:clrScheme name="Kimley-Horn3">
      <a:dk1>
        <a:srgbClr val="3F3F3F"/>
      </a:dk1>
      <a:lt1>
        <a:sysClr val="window" lastClr="FFFFFF"/>
      </a:lt1>
      <a:dk2>
        <a:srgbClr val="3A617A"/>
      </a:dk2>
      <a:lt2>
        <a:srgbClr val="BFBFBF"/>
      </a:lt2>
      <a:accent1>
        <a:srgbClr val="A20C33"/>
      </a:accent1>
      <a:accent2>
        <a:srgbClr val="B7B8BB"/>
      </a:accent2>
      <a:accent3>
        <a:srgbClr val="B5C327"/>
      </a:accent3>
      <a:accent4>
        <a:srgbClr val="DE6420"/>
      </a:accent4>
      <a:accent5>
        <a:srgbClr val="E4DFA3"/>
      </a:accent5>
      <a:accent6>
        <a:srgbClr val="BFDEE0"/>
      </a:accent6>
      <a:hlink>
        <a:srgbClr val="538D9C"/>
      </a:hlink>
      <a:folHlink>
        <a:srgbClr val="878A8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ct:contentTypeSchema xmlns:ct="http://schemas.microsoft.com/office/2006/metadata/contentType" xmlns:ma="http://schemas.microsoft.com/office/2006/metadata/properties/metaAttributes" ct:_="" ma:_="" ma:contentTypeName="Document" ma:contentTypeID="0x01010082145FB2AD1E734C9B1FA6C4A69AB0AA" ma:contentTypeVersion="0" ma:contentTypeDescription="Create a new document." ma:contentTypeScope="" ma:versionID="76ed6d799467403d7b448b17e8082c63">
  <xsd:schema xmlns:xsd="http://www.w3.org/2001/XMLSchema" xmlns:xs="http://www.w3.org/2001/XMLSchema" xmlns:p="http://schemas.microsoft.com/office/2006/metadata/properties" targetNamespace="http://schemas.microsoft.com/office/2006/metadata/properties" ma:root="true" ma:fieldsID="553f2d8843fd2aa64b81f9e8c63a66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17E432-ADF9-49FF-9282-BC2FE6BC7054}">
  <ds:schemaRefs>
    <ds:schemaRef ds:uri="http://schemas.microsoft.com/sharepoint/v3/contenttype/forms"/>
  </ds:schemaRefs>
</ds:datastoreItem>
</file>

<file path=customXml/itemProps2.xml><?xml version="1.0" encoding="utf-8"?>
<ds:datastoreItem xmlns:ds="http://schemas.openxmlformats.org/officeDocument/2006/customXml" ds:itemID="{A5C937F3-C535-4008-B08B-8143B55C4F9A}">
  <ds:schemaRefs>
    <ds:schemaRef ds:uri="http://schemas.openxmlformats.org/officeDocument/2006/bibliography"/>
  </ds:schemaRefs>
</ds:datastoreItem>
</file>

<file path=customXml/itemProps3.xml><?xml version="1.0" encoding="utf-8"?>
<ds:datastoreItem xmlns:ds="http://schemas.openxmlformats.org/officeDocument/2006/customXml" ds:itemID="{60A19B84-01ED-4E3F-AD15-7AED0F926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A138084-F02B-4C4B-9E2A-0B11410D2B28}">
  <ds:schemaRefs>
    <ds:schemaRef ds:uri="http://purl.org/dc/elements/1.1/"/>
    <ds:schemaRef ds:uri="http://purl.org/dc/dcmitype/"/>
    <ds:schemaRef ds:uri="http://schemas.microsoft.com/office/2006/documentManagement/types"/>
    <ds:schemaRef ds:uri="http://schemas.microsoft.com/office/2006/metadata/properties"/>
    <ds:schemaRef ds:uri="http://purl.org/dc/terms/"/>
    <ds:schemaRef ds:uri="http://www.w3.org/XML/1998/namespace"/>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Kimley-Horn and Associates</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 Department</dc:creator>
  <cp:keywords/>
  <dc:description/>
  <cp:lastModifiedBy>Murashkina, Kat</cp:lastModifiedBy>
  <cp:revision>5</cp:revision>
  <cp:lastPrinted>2020-11-25T18:28:00Z</cp:lastPrinted>
  <dcterms:created xsi:type="dcterms:W3CDTF">2023-09-06T21:52:00Z</dcterms:created>
  <dcterms:modified xsi:type="dcterms:W3CDTF">2023-09-07T18:21:00Z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0x01010082145FB2AD1E734C9B1FA6C4A69AB0AA</vt:lpwstr>
  </property>
</Properties>
</file>