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25EF4F8" w:rsidP="3856D500" w:rsidRDefault="225EF4F8" w14:paraId="769846B4" w14:textId="4B631B65">
      <w:pPr>
        <w:pStyle w:val="Titre"/>
        <w:ind w:left="-20" w:right="-20"/>
        <w:jc w:val="center"/>
      </w:pPr>
      <w:r w:rsidRPr="3856D500">
        <w:rPr>
          <w:rFonts w:ascii="Calibri Light" w:hAnsi="Calibri Light" w:eastAsia="Calibri Light" w:cs="Calibri Light"/>
        </w:rPr>
        <w:t>Journal de Travail</w:t>
      </w:r>
    </w:p>
    <w:p w:rsidR="225EF4F8" w:rsidP="3856D500" w:rsidRDefault="225EF4F8" w14:paraId="78679A78" w14:textId="1ECB6630">
      <w:pPr>
        <w:spacing w:line="257" w:lineRule="auto"/>
        <w:ind w:left="-20" w:right="-20"/>
      </w:pPr>
      <w:r w:rsidRPr="3856D500">
        <w:rPr>
          <w:rFonts w:ascii="Calibri" w:hAnsi="Calibri" w:eastAsia="Calibri" w:cs="Calibri"/>
        </w:rPr>
        <w:t xml:space="preserve"> </w:t>
      </w:r>
    </w:p>
    <w:p w:rsidR="225EF4F8" w:rsidP="3856D500" w:rsidRDefault="225EF4F8" w14:paraId="3C80EBA6" w14:textId="2E1805EE">
      <w:pPr>
        <w:spacing w:line="257" w:lineRule="auto"/>
        <w:ind w:left="-20" w:right="-20"/>
      </w:pPr>
      <w:r w:rsidRPr="3856D500">
        <w:rPr>
          <w:rFonts w:ascii="Calibri" w:hAnsi="Calibri" w:eastAsia="Calibri" w:cs="Calibri"/>
        </w:rPr>
        <w:t xml:space="preserve"> </w:t>
      </w:r>
    </w:p>
    <w:p w:rsidR="225EF4F8" w:rsidP="3856D500" w:rsidRDefault="225EF4F8" w14:paraId="43E96814" w14:textId="7DB0AEFC">
      <w:pPr>
        <w:spacing w:line="257" w:lineRule="auto"/>
        <w:ind w:left="-20" w:right="-20"/>
        <w:jc w:val="center"/>
      </w:pPr>
      <w:r w:rsidRPr="3856D500">
        <w:rPr>
          <w:rFonts w:ascii="Calibri" w:hAnsi="Calibri" w:eastAsia="Calibri" w:cs="Calibri"/>
          <w:sz w:val="40"/>
          <w:szCs w:val="40"/>
        </w:rPr>
        <w:t xml:space="preserve">Présenté par </w:t>
      </w:r>
      <w:r>
        <w:br/>
      </w:r>
      <w:proofErr w:type="spellStart"/>
      <w:r w:rsidRPr="3856D500">
        <w:rPr>
          <w:rFonts w:ascii="Calibri" w:hAnsi="Calibri" w:eastAsia="Calibri" w:cs="Calibri"/>
          <w:sz w:val="40"/>
          <w:szCs w:val="40"/>
        </w:rPr>
        <w:t>Yani</w:t>
      </w:r>
      <w:proofErr w:type="spellEnd"/>
      <w:r w:rsidRPr="3856D500">
        <w:rPr>
          <w:rFonts w:ascii="Calibri" w:hAnsi="Calibri" w:eastAsia="Calibri" w:cs="Calibri"/>
          <w:sz w:val="40"/>
          <w:szCs w:val="40"/>
        </w:rPr>
        <w:t xml:space="preserve"> </w:t>
      </w:r>
      <w:proofErr w:type="spellStart"/>
      <w:r w:rsidRPr="3856D500">
        <w:rPr>
          <w:rFonts w:ascii="Calibri" w:hAnsi="Calibri" w:eastAsia="Calibri" w:cs="Calibri"/>
          <w:sz w:val="40"/>
          <w:szCs w:val="40"/>
        </w:rPr>
        <w:t>Agoune</w:t>
      </w:r>
      <w:proofErr w:type="spellEnd"/>
    </w:p>
    <w:p w:rsidR="225EF4F8" w:rsidP="3856D500" w:rsidRDefault="225EF4F8" w14:paraId="74ADE2EF" w14:textId="467F01D1">
      <w:pPr>
        <w:spacing w:line="257" w:lineRule="auto"/>
        <w:ind w:left="-20" w:right="-20"/>
        <w:jc w:val="center"/>
      </w:pPr>
      <w:r w:rsidRPr="3856D500">
        <w:rPr>
          <w:rFonts w:ascii="Calibri" w:hAnsi="Calibri" w:eastAsia="Calibri" w:cs="Calibri"/>
          <w:sz w:val="40"/>
          <w:szCs w:val="40"/>
        </w:rPr>
        <w:t>6256085</w:t>
      </w:r>
    </w:p>
    <w:p w:rsidR="225EF4F8" w:rsidP="3856D500" w:rsidRDefault="225EF4F8" w14:paraId="77AE48D6" w14:textId="4B4CD68D">
      <w:pPr>
        <w:spacing w:line="257" w:lineRule="auto"/>
        <w:ind w:left="-20" w:right="-20"/>
        <w:jc w:val="center"/>
      </w:pPr>
      <w:r w:rsidRPr="3856D500">
        <w:rPr>
          <w:rFonts w:ascii="Calibri" w:hAnsi="Calibri" w:eastAsia="Calibri" w:cs="Calibri"/>
          <w:sz w:val="40"/>
          <w:szCs w:val="40"/>
        </w:rPr>
        <w:t xml:space="preserve"> </w:t>
      </w:r>
    </w:p>
    <w:p w:rsidR="225EF4F8" w:rsidP="3856D500" w:rsidRDefault="225EF4F8" w14:paraId="2B5FB621" w14:textId="7B3FB7EC">
      <w:pPr>
        <w:spacing w:line="257" w:lineRule="auto"/>
        <w:ind w:left="-20" w:right="-20"/>
        <w:jc w:val="center"/>
      </w:pPr>
      <w:r w:rsidRPr="3856D500">
        <w:rPr>
          <w:rFonts w:ascii="Calibri" w:hAnsi="Calibri" w:eastAsia="Calibri" w:cs="Calibri"/>
          <w:sz w:val="40"/>
          <w:szCs w:val="40"/>
        </w:rPr>
        <w:t>Applications Web</w:t>
      </w:r>
    </w:p>
    <w:p w:rsidR="225EF4F8" w:rsidP="3856D500" w:rsidRDefault="225EF4F8" w14:paraId="48468A2A" w14:textId="27040595">
      <w:pPr>
        <w:spacing w:line="257" w:lineRule="auto"/>
        <w:ind w:left="-20" w:right="-20"/>
        <w:jc w:val="center"/>
      </w:pPr>
      <w:r w:rsidRPr="3856D500">
        <w:rPr>
          <w:rFonts w:ascii="Calibri" w:hAnsi="Calibri" w:eastAsia="Calibri" w:cs="Calibri"/>
          <w:sz w:val="40"/>
          <w:szCs w:val="40"/>
        </w:rPr>
        <w:t>420-2CW-BB</w:t>
      </w:r>
    </w:p>
    <w:p w:rsidR="007706D3" w:rsidP="3856D500" w:rsidRDefault="007706D3" w14:paraId="05E05AA3" w14:textId="77777777">
      <w:pPr>
        <w:spacing w:line="257" w:lineRule="auto"/>
        <w:ind w:left="-20" w:right="-20"/>
        <w:jc w:val="center"/>
        <w:rPr>
          <w:rFonts w:ascii="Calibri" w:hAnsi="Calibri" w:eastAsia="Calibri" w:cs="Calibri"/>
          <w:sz w:val="40"/>
          <w:szCs w:val="40"/>
        </w:rPr>
      </w:pPr>
    </w:p>
    <w:p w:rsidR="225EF4F8" w:rsidP="3856D500" w:rsidRDefault="225EF4F8" w14:paraId="57A4EAAB" w14:textId="5E3DD9FB">
      <w:pPr>
        <w:spacing w:line="257" w:lineRule="auto"/>
        <w:ind w:left="-20" w:right="-20"/>
        <w:jc w:val="center"/>
      </w:pPr>
      <w:r w:rsidRPr="3856D500">
        <w:rPr>
          <w:rFonts w:ascii="Calibri" w:hAnsi="Calibri" w:eastAsia="Calibri" w:cs="Calibri"/>
          <w:sz w:val="40"/>
          <w:szCs w:val="40"/>
        </w:rPr>
        <w:t xml:space="preserve"> </w:t>
      </w:r>
    </w:p>
    <w:p w:rsidR="225EF4F8" w:rsidP="3856D500" w:rsidRDefault="225EF4F8" w14:paraId="759D3D38" w14:textId="2AA16F6C">
      <w:pPr>
        <w:spacing w:line="257" w:lineRule="auto"/>
        <w:ind w:left="-20" w:right="-20"/>
        <w:jc w:val="center"/>
      </w:pPr>
      <w:r w:rsidRPr="3856D500">
        <w:rPr>
          <w:rFonts w:ascii="Calibri" w:hAnsi="Calibri" w:eastAsia="Calibri" w:cs="Calibri"/>
          <w:sz w:val="40"/>
          <w:szCs w:val="40"/>
        </w:rPr>
        <w:t>Enseignant</w:t>
      </w:r>
      <w:r>
        <w:br/>
      </w:r>
      <w:r w:rsidRPr="3856D500">
        <w:rPr>
          <w:rFonts w:ascii="Calibri" w:hAnsi="Calibri" w:eastAsia="Calibri" w:cs="Calibri"/>
          <w:sz w:val="40"/>
          <w:szCs w:val="40"/>
        </w:rPr>
        <w:t xml:space="preserve"> Mohammed Salim </w:t>
      </w:r>
      <w:proofErr w:type="spellStart"/>
      <w:r w:rsidRPr="3856D500">
        <w:rPr>
          <w:rFonts w:ascii="Calibri" w:hAnsi="Calibri" w:eastAsia="Calibri" w:cs="Calibri"/>
          <w:sz w:val="40"/>
          <w:szCs w:val="40"/>
        </w:rPr>
        <w:t>Meflah</w:t>
      </w:r>
      <w:proofErr w:type="spellEnd"/>
    </w:p>
    <w:p w:rsidR="225EF4F8" w:rsidP="3856D500" w:rsidRDefault="225EF4F8" w14:paraId="41F4FE50" w14:textId="5178371B">
      <w:pPr>
        <w:spacing w:line="257" w:lineRule="auto"/>
        <w:ind w:left="-20" w:right="-20"/>
        <w:jc w:val="center"/>
      </w:pPr>
      <w:r w:rsidRPr="3856D500">
        <w:rPr>
          <w:rFonts w:ascii="Calibri" w:hAnsi="Calibri" w:eastAsia="Calibri" w:cs="Calibri"/>
          <w:sz w:val="40"/>
          <w:szCs w:val="40"/>
        </w:rPr>
        <w:t xml:space="preserve"> </w:t>
      </w:r>
    </w:p>
    <w:p w:rsidR="3856D500" w:rsidP="3856D500" w:rsidRDefault="3856D500" w14:paraId="0F9A69FE" w14:textId="3D1D28F2">
      <w:pPr>
        <w:spacing w:line="257" w:lineRule="auto"/>
        <w:ind w:left="-20" w:right="-20"/>
        <w:jc w:val="center"/>
        <w:rPr>
          <w:rFonts w:ascii="Calibri" w:hAnsi="Calibri" w:eastAsia="Calibri" w:cs="Calibri"/>
          <w:sz w:val="40"/>
          <w:szCs w:val="40"/>
        </w:rPr>
      </w:pPr>
    </w:p>
    <w:p w:rsidR="225EF4F8" w:rsidP="3856D500" w:rsidRDefault="225EF4F8" w14:paraId="4216B01D" w14:textId="431F7481">
      <w:pPr>
        <w:spacing w:line="257" w:lineRule="auto"/>
        <w:ind w:left="-20" w:right="-20"/>
        <w:jc w:val="center"/>
      </w:pPr>
      <w:r w:rsidRPr="3856D500">
        <w:rPr>
          <w:rFonts w:ascii="Calibri" w:hAnsi="Calibri" w:eastAsia="Calibri" w:cs="Calibri"/>
          <w:sz w:val="40"/>
          <w:szCs w:val="40"/>
        </w:rPr>
        <w:t>Date de Remise</w:t>
      </w:r>
    </w:p>
    <w:p w:rsidR="225EF4F8" w:rsidP="3856D500" w:rsidRDefault="225EF4F8" w14:paraId="4DD2DB9F" w14:textId="03743315">
      <w:pPr>
        <w:spacing w:line="257" w:lineRule="auto"/>
        <w:ind w:left="-20" w:right="-20"/>
        <w:jc w:val="center"/>
      </w:pPr>
      <w:r w:rsidRPr="3856D500">
        <w:rPr>
          <w:rFonts w:ascii="Calibri" w:hAnsi="Calibri" w:eastAsia="Calibri" w:cs="Calibri"/>
          <w:sz w:val="40"/>
          <w:szCs w:val="40"/>
        </w:rPr>
        <w:t>01/03/2024</w:t>
      </w:r>
    </w:p>
    <w:p w:rsidR="225EF4F8" w:rsidP="3856D500" w:rsidRDefault="225EF4F8" w14:paraId="1BA746B8" w14:textId="069CB8B6">
      <w:pPr>
        <w:spacing w:line="257" w:lineRule="auto"/>
        <w:ind w:left="-20" w:right="-20"/>
        <w:jc w:val="center"/>
        <w:rPr>
          <w:rFonts w:ascii="Calibri" w:hAnsi="Calibri" w:eastAsia="Calibri" w:cs="Calibri"/>
          <w:sz w:val="40"/>
          <w:szCs w:val="40"/>
        </w:rPr>
      </w:pPr>
      <w:r w:rsidRPr="3856D500">
        <w:rPr>
          <w:rFonts w:ascii="Calibri" w:hAnsi="Calibri" w:eastAsia="Calibri" w:cs="Calibri"/>
          <w:sz w:val="40"/>
          <w:szCs w:val="40"/>
        </w:rPr>
        <w:t xml:space="preserve"> </w:t>
      </w:r>
    </w:p>
    <w:p w:rsidR="3856D500" w:rsidP="3856D500" w:rsidRDefault="3856D500" w14:paraId="5E35CCC6" w14:textId="00BC33E9">
      <w:pPr>
        <w:spacing w:line="257" w:lineRule="auto"/>
        <w:ind w:left="-20" w:right="-20"/>
        <w:jc w:val="center"/>
        <w:rPr>
          <w:rFonts w:ascii="Calibri" w:hAnsi="Calibri" w:eastAsia="Calibri" w:cs="Calibri"/>
          <w:sz w:val="40"/>
          <w:szCs w:val="40"/>
        </w:rPr>
      </w:pPr>
    </w:p>
    <w:p w:rsidR="225EF4F8" w:rsidP="3856D500" w:rsidRDefault="225EF4F8" w14:paraId="71CA75A3" w14:textId="05FE67E8">
      <w:pPr>
        <w:spacing w:line="257" w:lineRule="auto"/>
        <w:ind w:left="-20" w:right="-20"/>
        <w:jc w:val="center"/>
      </w:pPr>
      <w:r w:rsidRPr="3856D500">
        <w:rPr>
          <w:rFonts w:ascii="Calibri" w:hAnsi="Calibri" w:eastAsia="Calibri" w:cs="Calibri"/>
          <w:sz w:val="40"/>
          <w:szCs w:val="40"/>
        </w:rPr>
        <w:t>Collège de Bois-de-Boulogne</w:t>
      </w:r>
    </w:p>
    <w:p w:rsidR="225EF4F8" w:rsidP="3856D500" w:rsidRDefault="225EF4F8" w14:paraId="271BB44A" w14:textId="048DE710">
      <w:pPr>
        <w:spacing w:line="257" w:lineRule="auto"/>
        <w:ind w:left="-20" w:right="-20"/>
        <w:jc w:val="center"/>
      </w:pPr>
      <w:r w:rsidRPr="3856D500">
        <w:rPr>
          <w:rFonts w:ascii="Calibri" w:hAnsi="Calibri" w:eastAsia="Calibri" w:cs="Calibri"/>
          <w:sz w:val="40"/>
          <w:szCs w:val="40"/>
        </w:rPr>
        <w:t xml:space="preserve"> </w:t>
      </w:r>
    </w:p>
    <w:p w:rsidR="225EF4F8" w:rsidP="3856D500" w:rsidRDefault="225EF4F8" w14:paraId="08DB663C" w14:textId="165AFA14">
      <w:pPr>
        <w:spacing w:line="257" w:lineRule="auto"/>
        <w:ind w:left="-20" w:right="-20"/>
        <w:jc w:val="center"/>
      </w:pPr>
      <w:r w:rsidRPr="3856D500">
        <w:rPr>
          <w:rFonts w:ascii="Calibri" w:hAnsi="Calibri" w:eastAsia="Calibri" w:cs="Calibri"/>
          <w:sz w:val="40"/>
          <w:szCs w:val="40"/>
        </w:rPr>
        <w:t xml:space="preserve"> </w:t>
      </w:r>
    </w:p>
    <w:p w:rsidR="225EF4F8" w:rsidP="3856D500" w:rsidRDefault="225EF4F8" w14:paraId="198AC08F" w14:textId="6DC3560C">
      <w:r>
        <w:rPr>
          <w:noProof/>
        </w:rPr>
        <w:drawing>
          <wp:inline distT="0" distB="0" distL="0" distR="0" wp14:anchorId="31AB5FA4" wp14:editId="2315C143">
            <wp:extent cx="2115496" cy="304826"/>
            <wp:effectExtent l="0" t="0" r="0" b="0"/>
            <wp:docPr id="1856260209" name="Image 1856260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49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D3" w:rsidP="3856D500" w:rsidRDefault="007706D3" w14:paraId="0008EB55" w14:textId="77777777"/>
    <w:p w:rsidR="007706D3" w:rsidP="3856D500" w:rsidRDefault="007706D3" w14:paraId="28754A65" w14:textId="77777777"/>
    <w:p w:rsidR="007706D3" w:rsidP="3856D500" w:rsidRDefault="007706D3" w14:paraId="2876523E" w14:textId="77777777"/>
    <w:sdt>
      <w:sdtPr>
        <w:id w:val="-1982219942"/>
        <w:docPartObj>
          <w:docPartGallery w:val="Table of Contents"/>
          <w:docPartUnique/>
        </w:docPartObj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val="fr-FR" w:eastAsia="en-US"/>
        </w:rPr>
      </w:sdtEndPr>
      <w:sdtContent>
        <w:p w:rsidRPr="007706D3" w:rsidR="007706D3" w:rsidRDefault="007706D3" w14:paraId="3220A3E8" w14:textId="262C168B">
          <w:pPr>
            <w:pStyle w:val="En-ttedetabledesmatires"/>
            <w:rPr>
              <w:sz w:val="52"/>
              <w:szCs w:val="52"/>
            </w:rPr>
          </w:pPr>
          <w:r w:rsidRPr="007706D3">
            <w:rPr>
              <w:sz w:val="52"/>
              <w:szCs w:val="52"/>
            </w:rPr>
            <w:t>Table des matières</w:t>
          </w:r>
        </w:p>
        <w:p w:rsidRPr="007706D3" w:rsidR="007706D3" w:rsidRDefault="007706D3" w14:paraId="0DBBC1AA" w14:textId="07F8A0A8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8"/>
              <w:szCs w:val="28"/>
              <w:lang w:val="fr-CA" w:eastAsia="fr-CA"/>
              <w14:ligatures w14:val="standardContextual"/>
            </w:rPr>
          </w:pPr>
          <w:r w:rsidRPr="007706D3">
            <w:rPr>
              <w:sz w:val="28"/>
              <w:szCs w:val="28"/>
            </w:rPr>
            <w:fldChar w:fldCharType="begin"/>
          </w:r>
          <w:r w:rsidRPr="007706D3">
            <w:rPr>
              <w:sz w:val="28"/>
              <w:szCs w:val="28"/>
            </w:rPr>
            <w:instrText xml:space="preserve"> TOC \o "1-3" \h \z \u </w:instrText>
          </w:r>
          <w:r w:rsidRPr="007706D3">
            <w:rPr>
              <w:sz w:val="28"/>
              <w:szCs w:val="28"/>
            </w:rPr>
            <w:fldChar w:fldCharType="separate"/>
          </w:r>
          <w:hyperlink w:history="1" w:anchor="_Toc160182415">
            <w:r w:rsidRPr="007706D3">
              <w:rPr>
                <w:rStyle w:val="Hyperlien"/>
                <w:noProof/>
                <w:sz w:val="28"/>
                <w:szCs w:val="28"/>
              </w:rPr>
              <w:t>Captures d’Écrans Git Reflog</w:t>
            </w:r>
            <w:r w:rsidRPr="007706D3">
              <w:rPr>
                <w:noProof/>
                <w:webHidden/>
                <w:sz w:val="28"/>
                <w:szCs w:val="28"/>
              </w:rPr>
              <w:tab/>
            </w:r>
            <w:r w:rsidRPr="007706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7706D3">
              <w:rPr>
                <w:noProof/>
                <w:webHidden/>
                <w:sz w:val="28"/>
                <w:szCs w:val="28"/>
              </w:rPr>
              <w:instrText xml:space="preserve"> PAGEREF _Toc160182415 \h </w:instrText>
            </w:r>
            <w:r w:rsidRPr="007706D3">
              <w:rPr>
                <w:noProof/>
                <w:webHidden/>
                <w:sz w:val="28"/>
                <w:szCs w:val="28"/>
              </w:rPr>
            </w:r>
            <w:r w:rsidRPr="007706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706D3">
              <w:rPr>
                <w:noProof/>
                <w:webHidden/>
                <w:sz w:val="28"/>
                <w:szCs w:val="28"/>
              </w:rPr>
              <w:t>2</w:t>
            </w:r>
            <w:r w:rsidRPr="007706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706D3" w:rsidR="007706D3" w:rsidRDefault="007706D3" w14:paraId="77014E20" w14:textId="0CEF6E25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8"/>
              <w:szCs w:val="28"/>
              <w:lang w:val="fr-CA" w:eastAsia="fr-CA"/>
              <w14:ligatures w14:val="standardContextual"/>
            </w:rPr>
          </w:pPr>
          <w:hyperlink w:history="1" w:anchor="_Toc160182416">
            <w:r w:rsidRPr="007706D3">
              <w:rPr>
                <w:rStyle w:val="Hyperlien"/>
                <w:noProof/>
                <w:sz w:val="28"/>
                <w:szCs w:val="28"/>
              </w:rPr>
              <w:t>Mes Défis et Apprentissages</w:t>
            </w:r>
            <w:r w:rsidRPr="007706D3">
              <w:rPr>
                <w:noProof/>
                <w:webHidden/>
                <w:sz w:val="28"/>
                <w:szCs w:val="28"/>
              </w:rPr>
              <w:tab/>
            </w:r>
            <w:r w:rsidRPr="007706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7706D3">
              <w:rPr>
                <w:noProof/>
                <w:webHidden/>
                <w:sz w:val="28"/>
                <w:szCs w:val="28"/>
              </w:rPr>
              <w:instrText xml:space="preserve"> PAGEREF _Toc160182416 \h </w:instrText>
            </w:r>
            <w:r w:rsidRPr="007706D3">
              <w:rPr>
                <w:noProof/>
                <w:webHidden/>
                <w:sz w:val="28"/>
                <w:szCs w:val="28"/>
              </w:rPr>
            </w:r>
            <w:r w:rsidRPr="007706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706D3">
              <w:rPr>
                <w:noProof/>
                <w:webHidden/>
                <w:sz w:val="28"/>
                <w:szCs w:val="28"/>
              </w:rPr>
              <w:t>2</w:t>
            </w:r>
            <w:r w:rsidRPr="007706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06D3" w:rsidRDefault="007706D3" w14:paraId="293CCB15" w14:textId="586141F4">
          <w:r w:rsidRPr="007706D3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3856D500" w:rsidP="3856D500" w:rsidRDefault="3856D500" w14:paraId="30EE3725" w14:textId="424924CA">
      <w:pPr>
        <w:jc w:val="center"/>
      </w:pPr>
    </w:p>
    <w:p w:rsidRPr="007706D3" w:rsidR="69D24D83" w:rsidP="3856D500" w:rsidRDefault="69D24D83" w14:paraId="5BED5AEF" w14:textId="60A447A5">
      <w:pPr>
        <w:pStyle w:val="Titre1"/>
        <w:rPr>
          <w:sz w:val="44"/>
          <w:szCs w:val="44"/>
        </w:rPr>
      </w:pPr>
      <w:bookmarkStart w:name="_Toc160182415" w:id="0"/>
      <w:r w:rsidRPr="036E8258" w:rsidR="69D24D83">
        <w:rPr>
          <w:sz w:val="44"/>
          <w:szCs w:val="44"/>
        </w:rPr>
        <w:t xml:space="preserve">Captures d’Écrans Git </w:t>
      </w:r>
      <w:r w:rsidRPr="036E8258" w:rsidR="69D24D83">
        <w:rPr>
          <w:sz w:val="44"/>
          <w:szCs w:val="44"/>
        </w:rPr>
        <w:t>Reflog</w:t>
      </w:r>
      <w:bookmarkEnd w:id="0"/>
    </w:p>
    <w:p w:rsidR="06B85392" w:rsidP="036E8258" w:rsidRDefault="06B85392" w14:paraId="36904C98" w14:textId="4EE556F9">
      <w:pPr>
        <w:pStyle w:val="Normal"/>
      </w:pPr>
      <w:r w:rsidR="06B85392">
        <w:rPr/>
        <w:t xml:space="preserve">En classe : </w:t>
      </w:r>
    </w:p>
    <w:p w:rsidR="06B85392" w:rsidP="036E8258" w:rsidRDefault="06B85392" w14:paraId="558C21A7" w14:textId="54F1EF08">
      <w:pPr>
        <w:pStyle w:val="Normal"/>
      </w:pPr>
      <w:r w:rsidR="06B85392">
        <w:drawing>
          <wp:inline wp14:editId="7DDB5899" wp14:anchorId="5FBD0C0F">
            <wp:extent cx="5553850" cy="914528"/>
            <wp:effectExtent l="0" t="0" r="0" b="0"/>
            <wp:docPr id="303059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86e52210bf42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85392" w:rsidP="036E8258" w:rsidRDefault="06B85392" w14:paraId="70201170" w14:textId="5CEEA9B9">
      <w:pPr>
        <w:pStyle w:val="Normal"/>
      </w:pPr>
      <w:r w:rsidR="06B85392">
        <w:rPr/>
        <w:t>À la maison :</w:t>
      </w:r>
    </w:p>
    <w:p w:rsidR="45C16295" w:rsidP="036E8258" w:rsidRDefault="45C16295" w14:paraId="46E5CE90" w14:textId="7E7D6B3A">
      <w:pPr>
        <w:pStyle w:val="Normal"/>
      </w:pPr>
      <w:r w:rsidR="45C16295">
        <w:drawing>
          <wp:inline wp14:editId="1323E9A2" wp14:anchorId="79A71EB7">
            <wp:extent cx="5724524" cy="1066800"/>
            <wp:effectExtent l="0" t="0" r="0" b="0"/>
            <wp:docPr id="731718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03acbf663e4a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06D3" w:rsidR="69D24D83" w:rsidP="3856D500" w:rsidRDefault="69D24D83" w14:paraId="20C5CE4F" w14:textId="100F0980">
      <w:pPr>
        <w:pStyle w:val="Titre1"/>
        <w:rPr>
          <w:sz w:val="44"/>
          <w:szCs w:val="44"/>
        </w:rPr>
      </w:pPr>
      <w:bookmarkStart w:name="_Toc160182416" w:id="1"/>
      <w:r w:rsidRPr="007706D3">
        <w:rPr>
          <w:sz w:val="44"/>
          <w:szCs w:val="44"/>
        </w:rPr>
        <w:t>Mes Défis et Apprentissages</w:t>
      </w:r>
      <w:bookmarkEnd w:id="1"/>
    </w:p>
    <w:p w:rsidR="3856D500" w:rsidP="3856D500" w:rsidRDefault="3856D500" w14:paraId="63BBB807" w14:textId="2D87AC0C"/>
    <w:p w:rsidRPr="007706D3" w:rsidR="7099A8BF" w:rsidP="3856D500" w:rsidRDefault="7099A8BF" w14:paraId="49A50B7A" w14:textId="173DCE6F">
      <w:pPr>
        <w:rPr>
          <w:sz w:val="28"/>
          <w:szCs w:val="28"/>
        </w:rPr>
      </w:pPr>
      <w:r w:rsidRPr="007706D3">
        <w:rPr>
          <w:sz w:val="28"/>
          <w:szCs w:val="28"/>
        </w:rPr>
        <w:t>Le premier défi que j’ai rencontré a été</w:t>
      </w:r>
      <w:r w:rsidRPr="007706D3" w:rsidR="0A718102">
        <w:rPr>
          <w:sz w:val="28"/>
          <w:szCs w:val="28"/>
        </w:rPr>
        <w:t xml:space="preserve"> de comprendre comment lier mon dépôt local au dépôt distant. Au début je ne comprenais </w:t>
      </w:r>
      <w:r w:rsidRPr="007706D3" w:rsidR="760CEE40">
        <w:rPr>
          <w:sz w:val="28"/>
          <w:szCs w:val="28"/>
        </w:rPr>
        <w:t xml:space="preserve">pas pourquoi mes </w:t>
      </w:r>
      <w:proofErr w:type="spellStart"/>
      <w:r w:rsidRPr="007706D3" w:rsidR="760CEE40">
        <w:rPr>
          <w:sz w:val="28"/>
          <w:szCs w:val="28"/>
        </w:rPr>
        <w:t>commit</w:t>
      </w:r>
      <w:r w:rsidRPr="007706D3" w:rsidR="13EBBB74">
        <w:rPr>
          <w:sz w:val="28"/>
          <w:szCs w:val="28"/>
        </w:rPr>
        <w:t>s</w:t>
      </w:r>
      <w:proofErr w:type="spellEnd"/>
      <w:r w:rsidRPr="007706D3" w:rsidR="760CEE40">
        <w:rPr>
          <w:sz w:val="28"/>
          <w:szCs w:val="28"/>
        </w:rPr>
        <w:t xml:space="preserve"> ne se voyaient pas sur le dépôt local. Par la suite, j’ai appris qu’il fallait utiliser la commande push</w:t>
      </w:r>
      <w:r w:rsidRPr="007706D3" w:rsidR="7245124F">
        <w:rPr>
          <w:sz w:val="28"/>
          <w:szCs w:val="28"/>
        </w:rPr>
        <w:t xml:space="preserve"> ce qui m’a permis de réellement comprendre </w:t>
      </w:r>
      <w:r w:rsidRPr="007706D3" w:rsidR="364E4A92">
        <w:rPr>
          <w:sz w:val="28"/>
          <w:szCs w:val="28"/>
        </w:rPr>
        <w:t xml:space="preserve">les différences entre les commandes </w:t>
      </w:r>
      <w:proofErr w:type="spellStart"/>
      <w:r w:rsidRPr="007706D3" w:rsidR="364E4A92">
        <w:rPr>
          <w:sz w:val="28"/>
          <w:szCs w:val="28"/>
        </w:rPr>
        <w:t>add</w:t>
      </w:r>
      <w:proofErr w:type="spellEnd"/>
      <w:r w:rsidRPr="007706D3" w:rsidR="364E4A92">
        <w:rPr>
          <w:sz w:val="28"/>
          <w:szCs w:val="28"/>
        </w:rPr>
        <w:t>, commit et push.</w:t>
      </w:r>
    </w:p>
    <w:p w:rsidRPr="007706D3" w:rsidR="3856D500" w:rsidP="3856D500" w:rsidRDefault="3856D500" w14:paraId="3C2F20E1" w14:textId="18749BDC">
      <w:pPr>
        <w:rPr>
          <w:sz w:val="28"/>
          <w:szCs w:val="28"/>
        </w:rPr>
      </w:pPr>
    </w:p>
    <w:p w:rsidRPr="007706D3" w:rsidR="5D6648D2" w:rsidP="3856D500" w:rsidRDefault="5D6648D2" w14:paraId="21CC6EEE" w14:textId="3F3984F7">
      <w:pPr>
        <w:rPr>
          <w:sz w:val="28"/>
          <w:szCs w:val="28"/>
        </w:rPr>
      </w:pPr>
      <w:r w:rsidRPr="007706D3">
        <w:rPr>
          <w:sz w:val="28"/>
          <w:szCs w:val="28"/>
        </w:rPr>
        <w:t xml:space="preserve">Ce qui me demandait de me </w:t>
      </w:r>
      <w:r w:rsidRPr="007706D3" w:rsidR="760CEE40">
        <w:rPr>
          <w:sz w:val="28"/>
          <w:szCs w:val="28"/>
        </w:rPr>
        <w:t>connecte</w:t>
      </w:r>
      <w:r w:rsidRPr="007706D3" w:rsidR="52DCCA2D">
        <w:rPr>
          <w:sz w:val="28"/>
          <w:szCs w:val="28"/>
        </w:rPr>
        <w:t>r à GitHub</w:t>
      </w:r>
      <w:r w:rsidRPr="007706D3" w:rsidR="760CEE40">
        <w:rPr>
          <w:sz w:val="28"/>
          <w:szCs w:val="28"/>
        </w:rPr>
        <w:t xml:space="preserve">. Ce qui ne marchait pas initialement, il a donc fallu que j’utilise le </w:t>
      </w:r>
      <w:r w:rsidRPr="007706D3" w:rsidR="0154B501">
        <w:rPr>
          <w:sz w:val="28"/>
          <w:szCs w:val="28"/>
        </w:rPr>
        <w:t>&lt;&lt;</w:t>
      </w:r>
      <w:proofErr w:type="spellStart"/>
      <w:r w:rsidRPr="007706D3" w:rsidR="0154B501">
        <w:rPr>
          <w:sz w:val="28"/>
          <w:szCs w:val="28"/>
        </w:rPr>
        <w:t>Personnal</w:t>
      </w:r>
      <w:proofErr w:type="spellEnd"/>
      <w:r w:rsidRPr="007706D3" w:rsidR="0154B501">
        <w:rPr>
          <w:sz w:val="28"/>
          <w:szCs w:val="28"/>
        </w:rPr>
        <w:t xml:space="preserve"> Access </w:t>
      </w:r>
      <w:proofErr w:type="spellStart"/>
      <w:r w:rsidRPr="007706D3" w:rsidR="0154B501">
        <w:rPr>
          <w:sz w:val="28"/>
          <w:szCs w:val="28"/>
        </w:rPr>
        <w:t>Token</w:t>
      </w:r>
      <w:proofErr w:type="spellEnd"/>
      <w:r w:rsidRPr="007706D3" w:rsidR="0154B501">
        <w:rPr>
          <w:sz w:val="28"/>
          <w:szCs w:val="28"/>
        </w:rPr>
        <w:t>&gt;&gt; pour me connecter.</w:t>
      </w:r>
      <w:r w:rsidRPr="007706D3" w:rsidR="5783E490">
        <w:rPr>
          <w:sz w:val="28"/>
          <w:szCs w:val="28"/>
        </w:rPr>
        <w:t xml:space="preserve"> Cependant, je n’avais pas activé la permission &lt;&lt;repo&gt;&gt; donc j’ai dû refaire une autre clé d’accès avec cette permission d’activé.</w:t>
      </w:r>
    </w:p>
    <w:p w:rsidRPr="007706D3" w:rsidR="3856D500" w:rsidP="3856D500" w:rsidRDefault="3856D500" w14:paraId="17D36D4D" w14:textId="7BBD38A4">
      <w:pPr>
        <w:rPr>
          <w:sz w:val="28"/>
          <w:szCs w:val="28"/>
        </w:rPr>
      </w:pPr>
    </w:p>
    <w:p w:rsidRPr="007706D3" w:rsidR="0753AC46" w:rsidP="3856D500" w:rsidRDefault="0753AC46" w14:paraId="2C1C8E12" w14:textId="0D0559C3">
      <w:pPr>
        <w:rPr>
          <w:sz w:val="32"/>
          <w:szCs w:val="32"/>
        </w:rPr>
      </w:pPr>
      <w:r w:rsidRPr="007706D3">
        <w:rPr>
          <w:sz w:val="28"/>
          <w:szCs w:val="28"/>
        </w:rPr>
        <w:t xml:space="preserve">En conclusion, ce TP m’a permis de mieux comprendre le fonctionnement des gestionnaires de versions et la différence entre un dépôt local et un dépôt distant. Il m’a permis d’être plus efficace </w:t>
      </w:r>
      <w:r w:rsidRPr="007706D3" w:rsidR="52418C1D">
        <w:rPr>
          <w:sz w:val="28"/>
          <w:szCs w:val="28"/>
        </w:rPr>
        <w:t xml:space="preserve">à utiliser GitHub comparé à la session d’avant ou je changeais le code manuellement sur le site de GitHub pour faire les </w:t>
      </w:r>
      <w:proofErr w:type="spellStart"/>
      <w:r w:rsidRPr="007706D3" w:rsidR="52418C1D">
        <w:rPr>
          <w:sz w:val="28"/>
          <w:szCs w:val="28"/>
        </w:rPr>
        <w:t>commits</w:t>
      </w:r>
      <w:proofErr w:type="spellEnd"/>
      <w:r w:rsidRPr="007706D3" w:rsidR="52418C1D">
        <w:rPr>
          <w:sz w:val="28"/>
          <w:szCs w:val="28"/>
        </w:rPr>
        <w:t>.</w:t>
      </w:r>
      <w:r w:rsidRPr="007706D3" w:rsidR="52418C1D">
        <w:rPr>
          <w:sz w:val="24"/>
          <w:szCs w:val="24"/>
        </w:rPr>
        <w:t xml:space="preserve"> </w:t>
      </w:r>
      <w:r w:rsidRPr="007706D3" w:rsidR="52418C1D">
        <w:rPr>
          <w:sz w:val="28"/>
          <w:szCs w:val="28"/>
        </w:rPr>
        <w:t>Maintenant je suis plus rapide en util</w:t>
      </w:r>
      <w:r w:rsidRPr="007706D3" w:rsidR="636BB71F">
        <w:rPr>
          <w:sz w:val="28"/>
          <w:szCs w:val="28"/>
        </w:rPr>
        <w:t>isant les différentes commandes sur Git Bash.</w:t>
      </w:r>
    </w:p>
    <w:sectPr w:rsidRPr="007706D3" w:rsidR="0753AC46">
      <w:headerReference w:type="default" r:id="rId7"/>
      <w:footerReference w:type="defaul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6AB5" w:rsidRDefault="005E6AB5" w14:paraId="3A828B3D" w14:textId="77777777">
      <w:pPr>
        <w:spacing w:after="0" w:line="240" w:lineRule="auto"/>
      </w:pPr>
      <w:r>
        <w:separator/>
      </w:r>
    </w:p>
  </w:endnote>
  <w:endnote w:type="continuationSeparator" w:id="0">
    <w:p w:rsidR="005E6AB5" w:rsidRDefault="005E6AB5" w14:paraId="388C40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56D500" w:rsidTr="3856D500" w14:paraId="609C79BF" w14:textId="77777777">
      <w:trPr>
        <w:trHeight w:val="300"/>
      </w:trPr>
      <w:tc>
        <w:tcPr>
          <w:tcW w:w="3005" w:type="dxa"/>
        </w:tcPr>
        <w:p w:rsidR="3856D500" w:rsidP="3856D500" w:rsidRDefault="3856D500" w14:paraId="181D62F2" w14:textId="50BC8B50">
          <w:pPr>
            <w:pStyle w:val="En-tte"/>
            <w:ind w:left="-115"/>
          </w:pPr>
        </w:p>
      </w:tc>
      <w:tc>
        <w:tcPr>
          <w:tcW w:w="3005" w:type="dxa"/>
        </w:tcPr>
        <w:p w:rsidR="3856D500" w:rsidP="3856D500" w:rsidRDefault="3856D500" w14:paraId="2E38A6FF" w14:textId="18E0ED6E">
          <w:pPr>
            <w:pStyle w:val="En-tte"/>
            <w:jc w:val="center"/>
          </w:pPr>
        </w:p>
      </w:tc>
      <w:tc>
        <w:tcPr>
          <w:tcW w:w="3005" w:type="dxa"/>
        </w:tcPr>
        <w:p w:rsidR="3856D500" w:rsidP="3856D500" w:rsidRDefault="3856D500" w14:paraId="47B6605A" w14:textId="368A4405">
          <w:pPr>
            <w:pStyle w:val="En-tte"/>
            <w:ind w:right="-115"/>
            <w:jc w:val="right"/>
          </w:pPr>
        </w:p>
      </w:tc>
    </w:tr>
  </w:tbl>
  <w:p w:rsidR="3856D500" w:rsidP="3856D500" w:rsidRDefault="3856D500" w14:paraId="3D5B0FA9" w14:textId="17AC81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6AB5" w:rsidRDefault="005E6AB5" w14:paraId="7E13A819" w14:textId="77777777">
      <w:pPr>
        <w:spacing w:after="0" w:line="240" w:lineRule="auto"/>
      </w:pPr>
      <w:r>
        <w:separator/>
      </w:r>
    </w:p>
  </w:footnote>
  <w:footnote w:type="continuationSeparator" w:id="0">
    <w:p w:rsidR="005E6AB5" w:rsidRDefault="005E6AB5" w14:paraId="46BB994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56D500" w:rsidTr="3856D500" w14:paraId="425A3647" w14:textId="77777777">
      <w:trPr>
        <w:trHeight w:val="300"/>
      </w:trPr>
      <w:tc>
        <w:tcPr>
          <w:tcW w:w="3005" w:type="dxa"/>
        </w:tcPr>
        <w:p w:rsidR="3856D500" w:rsidP="3856D500" w:rsidRDefault="3856D500" w14:paraId="143DC0EB" w14:textId="21BFF4F0">
          <w:pPr>
            <w:pStyle w:val="En-tte"/>
            <w:ind w:left="-115"/>
          </w:pPr>
        </w:p>
      </w:tc>
      <w:tc>
        <w:tcPr>
          <w:tcW w:w="3005" w:type="dxa"/>
        </w:tcPr>
        <w:p w:rsidR="3856D500" w:rsidP="3856D500" w:rsidRDefault="3856D500" w14:paraId="0822D519" w14:textId="3FA0AC24">
          <w:pPr>
            <w:pStyle w:val="En-tte"/>
            <w:jc w:val="center"/>
          </w:pPr>
        </w:p>
      </w:tc>
      <w:tc>
        <w:tcPr>
          <w:tcW w:w="3005" w:type="dxa"/>
        </w:tcPr>
        <w:p w:rsidR="3856D500" w:rsidP="3856D500" w:rsidRDefault="3856D500" w14:paraId="5FF17E6E" w14:textId="1A0E8D26">
          <w:pPr>
            <w:pStyle w:val="En-tte"/>
            <w:ind w:right="-115"/>
            <w:jc w:val="right"/>
          </w:pPr>
        </w:p>
      </w:tc>
    </w:tr>
  </w:tbl>
  <w:p w:rsidR="3856D500" w:rsidP="3856D500" w:rsidRDefault="3856D500" w14:paraId="27E43141" w14:textId="3F2E0F0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B5CB8A"/>
    <w:rsid w:val="005E6AB5"/>
    <w:rsid w:val="007706D3"/>
    <w:rsid w:val="0154B501"/>
    <w:rsid w:val="036E8258"/>
    <w:rsid w:val="06B0DD4D"/>
    <w:rsid w:val="06B85392"/>
    <w:rsid w:val="0753AC46"/>
    <w:rsid w:val="0A718102"/>
    <w:rsid w:val="0B844E70"/>
    <w:rsid w:val="0DF16C16"/>
    <w:rsid w:val="13EBBB74"/>
    <w:rsid w:val="141D7D13"/>
    <w:rsid w:val="15B94D74"/>
    <w:rsid w:val="17551DD5"/>
    <w:rsid w:val="1CFB3C08"/>
    <w:rsid w:val="225EF4F8"/>
    <w:rsid w:val="23F2732C"/>
    <w:rsid w:val="2FCABEE2"/>
    <w:rsid w:val="364E4A92"/>
    <w:rsid w:val="37D5D0C7"/>
    <w:rsid w:val="3856D500"/>
    <w:rsid w:val="39058F9C"/>
    <w:rsid w:val="3E8A13D2"/>
    <w:rsid w:val="45C16295"/>
    <w:rsid w:val="496B4391"/>
    <w:rsid w:val="497A53DC"/>
    <w:rsid w:val="4C64ABFA"/>
    <w:rsid w:val="51B5CB8A"/>
    <w:rsid w:val="52418C1D"/>
    <w:rsid w:val="52DCCA2D"/>
    <w:rsid w:val="533EBEB2"/>
    <w:rsid w:val="56B33707"/>
    <w:rsid w:val="5783E490"/>
    <w:rsid w:val="5B421B32"/>
    <w:rsid w:val="5D6648D2"/>
    <w:rsid w:val="636BB71F"/>
    <w:rsid w:val="6427531E"/>
    <w:rsid w:val="69D24D83"/>
    <w:rsid w:val="6A7D6C45"/>
    <w:rsid w:val="6C193CA6"/>
    <w:rsid w:val="6E1336EB"/>
    <w:rsid w:val="6EEE3628"/>
    <w:rsid w:val="7099A8BF"/>
    <w:rsid w:val="7245124F"/>
    <w:rsid w:val="760CEE40"/>
    <w:rsid w:val="79C713BA"/>
    <w:rsid w:val="7A9BB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CB8A"/>
  <w15:chartTrackingRefBased/>
  <w15:docId w15:val="{3A52398E-0224-435F-854F-8EFBCDC8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Car" w:customStyle="1">
    <w:name w:val="Titre Car"/>
    <w:basedOn w:val="Policepardfaut"/>
    <w:link w:val="Titr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en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Titre1Car" w:customStyle="1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n-tteCar" w:customStyle="1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706D3"/>
    <w:pPr>
      <w:outlineLvl w:val="9"/>
    </w:pPr>
    <w:rPr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d486e52210bf4239" /><Relationship Type="http://schemas.openxmlformats.org/officeDocument/2006/relationships/image" Target="/media/image3.png" Id="R4703acbf663e4a9b" /><Relationship Type="http://schemas.openxmlformats.org/officeDocument/2006/relationships/glossaryDocument" Target="glossary/document.xml" Id="R5bc267b0cf784ce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01078-857d-486e-9343-bb30d3420bc1}"/>
      </w:docPartPr>
      <w:docPartBody>
        <w:p w14:paraId="23F5245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Agoune, Yani</dc:creator>
  <keywords/>
  <dc:description/>
  <lastModifiedBy>Agoune, Yani</lastModifiedBy>
  <revision>3</revision>
  <dcterms:created xsi:type="dcterms:W3CDTF">2024-03-01T15:02:00.0000000Z</dcterms:created>
  <dcterms:modified xsi:type="dcterms:W3CDTF">2024-03-02T01:13:08.1846866Z</dcterms:modified>
</coreProperties>
</file>