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厦门城市职业学院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2020级企业Saas工坊项目报告书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图书资源管理系统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报告人姓名：刘承传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报告人学号：</w:t>
      </w:r>
      <w:r>
        <w:rPr>
          <w:rFonts w:hint="eastAsia"/>
          <w:sz w:val="32"/>
          <w:szCs w:val="32"/>
          <w:u w:val="single"/>
          <w:lang w:val="en-US" w:eastAsia="zh-CN"/>
        </w:rPr>
        <w:t>200250229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所在院系：</w:t>
      </w:r>
      <w:r>
        <w:rPr>
          <w:rFonts w:hint="eastAsia"/>
          <w:sz w:val="32"/>
          <w:szCs w:val="32"/>
          <w:u w:val="single"/>
          <w:lang w:val="en-US" w:eastAsia="zh-CN"/>
        </w:rPr>
        <w:t>电子与信息工程系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所在专业：</w:t>
      </w:r>
      <w:r>
        <w:rPr>
          <w:rFonts w:hint="eastAsia"/>
          <w:sz w:val="32"/>
          <w:szCs w:val="32"/>
          <w:u w:val="single"/>
          <w:lang w:val="en-US" w:eastAsia="zh-CN"/>
        </w:rPr>
        <w:t>云计算技术与应用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所在班级：</w:t>
      </w:r>
      <w:r>
        <w:rPr>
          <w:rFonts w:hint="eastAsia"/>
          <w:sz w:val="32"/>
          <w:szCs w:val="32"/>
          <w:u w:val="single"/>
          <w:lang w:val="en-US" w:eastAsia="zh-CN"/>
        </w:rPr>
        <w:t>云计算20B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导师姓名：</w:t>
      </w:r>
      <w:r>
        <w:rPr>
          <w:rFonts w:hint="eastAsia"/>
          <w:sz w:val="32"/>
          <w:szCs w:val="32"/>
          <w:u w:val="single"/>
          <w:lang w:val="en-US" w:eastAsia="zh-CN"/>
        </w:rPr>
        <w:t>王荣鑫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项目完成时间：</w:t>
      </w:r>
      <w:r>
        <w:rPr>
          <w:rFonts w:hint="eastAsia"/>
          <w:sz w:val="32"/>
          <w:szCs w:val="32"/>
          <w:u w:val="single"/>
          <w:lang w:val="en-US" w:eastAsia="zh-CN"/>
        </w:rPr>
        <w:t>2021.12.29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2021年12月29日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项目介绍：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此项目主要用于对图书的管理操作，对图书进行分类和图书管理。其功能通过连接数据库，使用Spring 、springMVC、mybatis整合开发框架搭建开发而成，核心功能主要是对图书进行添加，修改查询操作。再对图书进行分类管理，是让图书资源更好更清晰的管理，让我们在查询图书时，更清晰方便简洁的操作。本项目还整合了jQuery前端框架对前端页面布局进行处理，为实现更好的交互操作，并解决了交互复杂度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开发环境：jdk1.8,idea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二、需求分析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主要有登录功能，用户登录后才能进入系统进行使用，然后对图书有查询、添加、删除的核心功能。然后是图书分类功能，可以添加、修改、删除等操作。以便将图书进行分类操作，以便通过分类快速找到图书资源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三、需求实现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（1）业务流程图：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3380105"/>
            <wp:effectExtent l="0" t="0" r="635" b="3175"/>
            <wp:docPr id="13" name="图片 13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（2）项目结构图：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24300" cy="3566160"/>
            <wp:effectExtent l="0" t="0" r="7620" b="0"/>
            <wp:docPr id="1" name="图片 1" descr="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构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其中controller为控制层主要用于控制转发请求，对浏览器各个请求行为进行处理：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此项目分为三个控制器，分别用于对图书的处理、分类的处理、登录处理。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194560" cy="800100"/>
            <wp:effectExtent l="0" t="0" r="0" b="7620"/>
            <wp:docPr id="2" name="图片 2" descr="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tro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dao层用于编写对对数据库的事务操作，实现对数据库的增删改查操作：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99360" cy="853440"/>
            <wp:effectExtent l="0" t="0" r="0" b="0"/>
            <wp:docPr id="3" name="图片 3" descr="d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其实现类用xml配置文件重写接口方法：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15540" cy="739140"/>
            <wp:effectExtent l="0" t="0" r="7620" b="7620"/>
            <wp:docPr id="4" name="图片 4" descr="mapperi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pperimp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entity层用于编写与数据库的映射字段：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958340" cy="762000"/>
            <wp:effectExtent l="0" t="0" r="7620" b="0"/>
            <wp:docPr id="5" name="图片 5" descr="映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映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service层主要用于编写本项目的业务逻辑代码，进行数据库有关的操作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156460" cy="769620"/>
            <wp:effectExtent l="0" t="0" r="7620" b="7620"/>
            <wp:docPr id="6" name="图片 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util层主要为工具层。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1760220" cy="381000"/>
            <wp:effectExtent l="0" t="0" r="7620" b="0"/>
            <wp:docPr id="7" name="图片 7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q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resource层主要为配置文件层，主要用于对springmvc.xml、jdbc等的文件进行配置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727960" cy="1569720"/>
            <wp:effectExtent l="0" t="0" r="0" b="0"/>
            <wp:docPr id="8" name="图片 8" descr="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our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webapp层主要用于放置，前端页面、图片等静态页面：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933700" cy="1615440"/>
            <wp:effectExtent l="0" t="0" r="7620" b="0"/>
            <wp:docPr id="9" name="图片 9" descr="web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bap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数据表结构：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登录账户表：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838700" cy="1120140"/>
            <wp:effectExtent l="0" t="0" r="7620" b="7620"/>
            <wp:docPr id="24" name="图片 24" descr="user.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user.li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图书管理表：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7325" cy="1312545"/>
            <wp:effectExtent l="0" t="0" r="5715" b="13335"/>
            <wp:docPr id="25" name="图片 25" descr="list.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list.boo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图书分类表：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1361440"/>
            <wp:effectExtent l="0" t="0" r="635" b="10160"/>
            <wp:docPr id="26" name="图片 26" descr="class.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lass.li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四、结果展示：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登录页面：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216275"/>
            <wp:effectExtent l="0" t="0" r="6350" b="14605"/>
            <wp:docPr id="27" name="图片 27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登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2.登录成功后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230" cy="3568700"/>
            <wp:effectExtent l="0" t="0" r="3810" b="12700"/>
            <wp:docPr id="28" name="图片 28" descr="登录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登录后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3.图书管理页面：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529965"/>
            <wp:effectExtent l="0" t="0" r="6350" b="5715"/>
            <wp:docPr id="29" name="图片 29" descr="图书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书页面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4.搜索图书：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4310" cy="1798320"/>
            <wp:effectExtent l="0" t="0" r="13970" b="0"/>
            <wp:docPr id="30" name="图片 30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搜索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5.添加图书操作：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5643880"/>
            <wp:effectExtent l="0" t="0" r="635" b="10160"/>
            <wp:docPr id="31" name="图片 31" descr="添加图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添加图书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6.修改图书：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10940" cy="5372100"/>
            <wp:effectExtent l="0" t="0" r="7620" b="7620"/>
            <wp:docPr id="32" name="图片 32" descr="修改图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修改图书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7.分类页面：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770" cy="3634740"/>
            <wp:effectExtent l="0" t="0" r="1270" b="7620"/>
            <wp:docPr id="33" name="图片 33" descr="分类添加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分类添加修改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8.搜索类别：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1490980"/>
            <wp:effectExtent l="0" t="0" r="4445" b="2540"/>
            <wp:docPr id="34" name="图片 34" descr="搜索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搜索类别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9.添加类别：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2270125"/>
            <wp:effectExtent l="0" t="0" r="635" b="635"/>
            <wp:docPr id="35" name="图片 35" descr="添加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添加类别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10.修改类别：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5420" cy="3406140"/>
            <wp:effectExtent l="0" t="0" r="7620" b="7620"/>
            <wp:docPr id="36" name="图片 36" descr="修改图书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修改图书类别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五、具体代码实现（节选登录操作功能的实现）：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首先导入相关的依赖以及配置好springmvcm,连接池，web.xml中配置对页面请求操作的监听器、视图解析器、拦截器，以及前后缀过滤操作：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所需的依赖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&gt;spring-context&lt;/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&gt;spring-aop&lt;/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&lt;!--AOP--&gt;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&gt;org.aspectj&lt;/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&gt;aspectjweaver&lt;/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&gt;1.9.2&lt;/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的事务管理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&gt;spring-tx&lt;/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如果不写测试的话，可以不需要导入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&gt;spring-test&lt;/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&lt;!--spring-java,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如：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DataSourceTransactionManager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的使用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&gt;spring-jdbc&lt;/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&lt;!--springmvc--&gt;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&gt;spring-web&lt;/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&gt;spring-webmvc&lt;/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2.数据库连接url：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jdbc.driver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com.mysql.jdbc.Driver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jdbc.url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jdbc:mysql://127.0.0.1:3306/books?serverTimezone=GMT%2B8&amp;useSSL=false&amp;characterEncoding=utf8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root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000000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web.xml: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配置加载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Spring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文件的监听器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&gt;/login.jsp&lt;/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编码过滤器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&gt;encodingFilter&lt;/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&gt;org.springframework.web.filter.CharacterEncodingFilter&lt;/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&gt;encoding&lt;/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&gt;UTF-8&lt;/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&gt;forceEncoding&lt;/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&gt;true&lt;/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&gt;encodingFilter&lt;/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url-pattern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&gt;/*&lt;/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url-pattern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配置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Spring MVC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前端核心控制器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&gt;springmvc&lt;/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org.springframework.web.servlet.DispatcherServlet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&gt;contextConfigLocation&lt;/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&gt;classpath:springmvc-config.xml&lt;/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配置服务器启动后立即加载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Spring MVC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配置文件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load-on-startup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&gt;1&lt;/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load-on-startup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核心代码的实现：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首先在entiy层建立一个类用于映射数据库对应的字段：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setUserid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userid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userid ==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?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userid.trim();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setUsername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username)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username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username ==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?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username.trim();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setPassword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password ==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?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password.trim();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然后在dao层整合mybatis进行编写对数据库操作的接口：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interface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删除操作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deleteByPrimaryKey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插入用户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insert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insertSelective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selectByPrimaryKey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updateByPrimaryKeySelective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updateByPrimaryKey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通过用户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findUserByUserId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在mapper层用xml文件形式让dao层字段与数据库字段相对应并且在此文件中编写好对数据库的操作：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&lt;?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xml version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="1.0"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?&gt;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&lt;!DOCTYPE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 xml:space="preserve">mapper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"-//mybatis.org//DTD Mapper 3.0//EN" "http://mybatis.org/dtd/mybatis-3-mapper.dtd"</w:t>
      </w:r>
      <w:r>
        <w:rPr>
          <w:rFonts w:hint="default" w:ascii="monospace" w:hAnsi="monospace" w:eastAsia="monospace" w:cs="monospace"/>
          <w:i/>
          <w:iCs/>
          <w:color w:val="0033B3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i/>
          <w:iCs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mapper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namespace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="com.books.dao.UserMapper"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resultMap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="BaseResultMap"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id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="userid"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jdbcType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="VARCHAR"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property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="userid"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result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="username"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jdbcType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="VARCHAR"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property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="username"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result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="password"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jdbcType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="VARCHAR"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property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="password"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resultMap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sql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="Base_Column_List"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userid, username, 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sql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select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="findUserByUserId"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resultMap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="BaseResultMap"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select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from sys_user where userid=#{userid,jdbcType=VARCHAR}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select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select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="selectByPrimaryKey"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="java.lang.String"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resultMap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="BaseResultMap"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select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include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refid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="Base_Column_List"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from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select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delete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="deleteByPrimaryKey"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="java.lang.String"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delete from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delete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insert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="insert"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insert into sys_user (userid, username, 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values (#{userid,jdbcType=VARCHAR}, #{username,jdbcType=VARCHAR}, #{password,jdbcType=VARCHAR}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insert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insert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="insertSelective"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insert into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trim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prefix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="("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=")"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suffixOverrides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="userid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userid,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="username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username,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="password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password,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trim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trim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prefix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="values ("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=")"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suffixOverrides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="userid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#{userid,jdbcType=VARCHAR},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="username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#{username,jdbcType=VARCHAR},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="password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#{password,jdbcType=VARCHAR},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trim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insert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update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="updateByPrimaryKeySelective"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update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="username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#{username,jdbcType=VARCHAR},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="password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password = #{password,jdbcType=VARCHAR},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update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update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="updateByPrimaryKey"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update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set username = #{username,jdbcType=VARCHAR},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password = #{password,jdbcType=VARCHAR}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update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然后在业务层上，通过spring注解形式将dao层数据库接口以注入属性的形式注入进来，编写业务代码：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eastAsia" w:ascii="monospace" w:hAnsi="monospace" w:cs="monospace"/>
          <w:color w:val="9E880D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Service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@Transactional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UserService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@Autowired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UserMapper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findUserByUserId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.findUserByUserId(userid);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接下来是控制器操作整合springmvc中关键代码对前端请求处理：主要实现分发响应内部静态资源操作。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@Controller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LoginController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@Autowired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UserService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userService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@RequestMapping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"/login"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,method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RequestMethod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POST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checkUser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@RequestParam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(name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"userid"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HttpSession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session)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userService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.findUserByUserId(userid);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.getPassword().equals(password))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session.setAttribute(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"userInfo"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"index"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"../../login"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@RequestMapping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"/welcome"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openWelcomePage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Model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"welcome"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其后的对图书的管理操作代码也与上述流程一致，主要区别在于service层和控制层。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15440"/>
    <w:multiLevelType w:val="singleLevel"/>
    <w:tmpl w:val="BD7154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A3BB1B"/>
    <w:multiLevelType w:val="singleLevel"/>
    <w:tmpl w:val="D8A3BB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925BF"/>
    <w:multiLevelType w:val="singleLevel"/>
    <w:tmpl w:val="34D92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BABE3D"/>
    <w:multiLevelType w:val="singleLevel"/>
    <w:tmpl w:val="53BABE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3824"/>
    <w:rsid w:val="03887BE8"/>
    <w:rsid w:val="03E33071"/>
    <w:rsid w:val="09A239B6"/>
    <w:rsid w:val="12CB62C6"/>
    <w:rsid w:val="15326617"/>
    <w:rsid w:val="18934C0E"/>
    <w:rsid w:val="18D8089E"/>
    <w:rsid w:val="1BFA4F56"/>
    <w:rsid w:val="1C6B3FC2"/>
    <w:rsid w:val="211D776A"/>
    <w:rsid w:val="361231BE"/>
    <w:rsid w:val="3B2B369D"/>
    <w:rsid w:val="441B5933"/>
    <w:rsid w:val="48FB5D34"/>
    <w:rsid w:val="53397B84"/>
    <w:rsid w:val="54754BEC"/>
    <w:rsid w:val="58D7679D"/>
    <w:rsid w:val="5CB63FF4"/>
    <w:rsid w:val="67430B7A"/>
    <w:rsid w:val="6D6809DE"/>
    <w:rsid w:val="7A63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2021-12-29T12:11:00Z</dcterms:created>
  <dc:creator>CHUAN GE PALY</dc:creator>
  <cp:lastModifiedBy>伴我同行</cp:lastModifiedBy>
  <dcterms:modified xsi:type="dcterms:W3CDTF">2021-12-30T02:59:03Z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4E88ABB9F01A41CFBA1A10F4C565ADFD</vt:lpwstr>
  </property>
</Properties>
</file>