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图书管理系统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项目介绍：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此项目主要用于对图书的管理操作，对图书进行分类和图书管理。其功能通过连接数据库，使用Spring 、springMVC、mybatis整合开发框架搭建开发而成，核心功能主要是对图书进行添加，修改查询操作。再对图书进行分类管理，是让图书资源更好更清晰的管理，让我们在查询图书时，更清晰方便简洁的操作。本项目还整合了jQuery前端框架对前端页面布局进行处理，为实现更好的交互操作，并解决了交互复杂度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开发环境：jdk1.8,idea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二、需求分析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630" w:firstLine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主要有登录功能，用户登录后才能进入系统进行使用，然后对图书有查询、添加、删除的核心功能。然后是图书分类功能，可以添加、修改、删除等操作。以便将图书进行分类操作，以便通过分类快速找到图书资源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三、需求实现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（1）业务流程图：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2405" cy="3380105"/>
            <wp:effectExtent l="0" t="0" r="635" b="3175"/>
            <wp:docPr id="13" name="图片 13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（2）项目结构图：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924300" cy="3566160"/>
            <wp:effectExtent l="0" t="0" r="7620" b="0"/>
            <wp:docPr id="1" name="图片 1" descr="结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结构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其中controller为控制层主要用于控制转发请求，对浏览器各个请求行为进行处理：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此项目分为三个控制器，分别用于对图书的处理、分类的处理、登录处理。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194560" cy="800100"/>
            <wp:effectExtent l="0" t="0" r="0" b="7620"/>
            <wp:docPr id="2" name="图片 2" descr="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ntro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dao层用于编写对对数据库的事务操作，实现对数据库的增删改查操作：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499360" cy="853440"/>
            <wp:effectExtent l="0" t="0" r="0" b="0"/>
            <wp:docPr id="3" name="图片 3" descr="d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其实现类用xml配置文件重写接口方法：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415540" cy="739140"/>
            <wp:effectExtent l="0" t="0" r="7620" b="7620"/>
            <wp:docPr id="4" name="图片 4" descr="mapperim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pperimp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entity层用于编写与数据库的映射字段：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1958340" cy="762000"/>
            <wp:effectExtent l="0" t="0" r="7620" b="0"/>
            <wp:docPr id="5" name="图片 5" descr="映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映射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service层主要用于编写本项目的业务逻辑代码，进行数据库有关的操作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156460" cy="769620"/>
            <wp:effectExtent l="0" t="0" r="7620" b="7620"/>
            <wp:docPr id="6" name="图片 6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rvi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util层主要为工具层。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1760220" cy="381000"/>
            <wp:effectExtent l="0" t="0" r="7620" b="0"/>
            <wp:docPr id="7" name="图片 7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q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resource层主要为配置文件层，主要用于对springmvc.xml、jdbc等的文件进行配置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727960" cy="1569720"/>
            <wp:effectExtent l="0" t="0" r="0" b="0"/>
            <wp:docPr id="8" name="图片 8" descr="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sour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webapp层主要用于放置，前端页面、图片等静态页面：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933700" cy="1615440"/>
            <wp:effectExtent l="0" t="0" r="7620" b="0"/>
            <wp:docPr id="9" name="图片 9" descr="web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ebap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数据表结构：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登录账户表：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838700" cy="1120140"/>
            <wp:effectExtent l="0" t="0" r="7620" b="7620"/>
            <wp:docPr id="24" name="图片 24" descr="user.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user.lis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图书管理表：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7325" cy="1312545"/>
            <wp:effectExtent l="0" t="0" r="5715" b="13335"/>
            <wp:docPr id="25" name="图片 25" descr="list.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list.book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图书分类表：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2405" cy="1361440"/>
            <wp:effectExtent l="0" t="0" r="635" b="10160"/>
            <wp:docPr id="26" name="图片 26" descr="class.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lass.lis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四、结果展示：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登录页面：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3216275"/>
            <wp:effectExtent l="0" t="0" r="6350" b="14605"/>
            <wp:docPr id="27" name="图片 27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登录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2.登录成功后：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9230" cy="3568700"/>
            <wp:effectExtent l="0" t="0" r="3810" b="12700"/>
            <wp:docPr id="28" name="图片 28" descr="登录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登录后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3.图书管理页面：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3529965"/>
            <wp:effectExtent l="0" t="0" r="6350" b="5715"/>
            <wp:docPr id="29" name="图片 29" descr="图书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书页面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4.搜索图书：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4310" cy="1798320"/>
            <wp:effectExtent l="0" t="0" r="13970" b="0"/>
            <wp:docPr id="30" name="图片 30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搜索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5.添加图书操作：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2405" cy="5643880"/>
            <wp:effectExtent l="0" t="0" r="635" b="10160"/>
            <wp:docPr id="31" name="图片 31" descr="添加图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添加图书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6.修改图书：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710940" cy="5372100"/>
            <wp:effectExtent l="0" t="0" r="7620" b="7620"/>
            <wp:docPr id="32" name="图片 32" descr="修改图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修改图书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7.分类页面：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1770" cy="3634740"/>
            <wp:effectExtent l="0" t="0" r="1270" b="7620"/>
            <wp:docPr id="33" name="图片 33" descr="分类添加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分类添加修改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8.搜索类别：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8595" cy="1490980"/>
            <wp:effectExtent l="0" t="0" r="4445" b="2540"/>
            <wp:docPr id="34" name="图片 34" descr="搜索类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搜索类别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9.添加类别：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72405" cy="2270125"/>
            <wp:effectExtent l="0" t="0" r="635" b="635"/>
            <wp:docPr id="35" name="图片 35" descr="添加类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添加类别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10.修改类别：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5420" cy="3406140"/>
            <wp:effectExtent l="0" t="0" r="7620" b="7620"/>
            <wp:docPr id="36" name="图片 36" descr="修改图书类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修改图书类别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五、具体代码实现（节选登录操作功能的实现）：</w:t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首先导入相关的依赖以及配置好springmvcm,连接池，web.xml中配置对页面请求操作的监听器、视图解析器、拦截器，以及前后缀过滤操作：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&lt;!--spring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所需的依赖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&gt;spring-context&lt;/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&gt;spring-aop&lt;/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&lt;!--AOP--&gt;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&gt;org.aspectj&lt;/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&gt;aspectjweaver&lt;/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&gt;1.9.2&lt;/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&lt;!--spring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的事务管理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&gt;spring-tx&lt;/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如果不写测试的话，可以不需要导入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&gt;spring-test&lt;/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&lt;!--spring-java,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如：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DataSourceTransactionManager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的使用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&gt;spring-jdbc&lt;/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&lt;!--springmvc--&gt;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&gt;spring-web&lt;/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groupId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&gt;spring-webmvc&lt;/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artifactId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&gt;${spring.version}&lt;/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version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dependency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>2.数据库连接url：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color w:val="083080"/>
          <w:sz w:val="19"/>
          <w:szCs w:val="19"/>
          <w:shd w:val="clear" w:fill="FFFFFF"/>
        </w:rPr>
        <w:t>jdbc.driver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com.mysql.jdbc.Driver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3080"/>
          <w:sz w:val="19"/>
          <w:szCs w:val="19"/>
          <w:shd w:val="clear" w:fill="FFFFFF"/>
        </w:rPr>
        <w:t>jdbc.url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jdbc:mysql://127.0.0.1:3306/books?serverTimezone=GMT%2B8&amp;useSSL=false&amp;characterEncoding=utf8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3080"/>
          <w:sz w:val="19"/>
          <w:szCs w:val="19"/>
          <w:shd w:val="clear" w:fill="FFFFFF"/>
        </w:rPr>
        <w:t>jdbc.username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root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3080"/>
          <w:sz w:val="19"/>
          <w:szCs w:val="19"/>
          <w:shd w:val="clear" w:fill="FFFFFF"/>
        </w:rPr>
        <w:t>jdbc.password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000000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  <w:t>web.xml: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配置加载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Spring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文件的监听器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welcome-file-list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&gt;/login.jsp&lt;/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welcome-file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welcome-file-list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编码过滤器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&gt;encodingFilter&lt;/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&gt;org.springframework.web.filter.CharacterEncodingFilter&lt;/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init-param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&gt;encoding&lt;/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&gt;UTF-8&lt;/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init-param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init-param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&gt;forceEncoding&lt;/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&gt;true&lt;/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init-param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filter-mapping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&gt;encodingFilter&lt;/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url-pattern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&gt;/*&lt;/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url-pattern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filter-mapping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配置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Spring MVC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前端核心控制器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servlet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servlet-name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&gt;springmvc&lt;/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servlet-name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servlet-class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org.springframework.web.servlet.DispatcherServlet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servlet-class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init-param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&gt;contextConfigLocation&lt;/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&gt;classpath:springmvc-config.xml&lt;/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param-value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init-param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&lt;!-- 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配置服务器启动后立即加载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Spring MVC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配置文件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load-on-startup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&gt;1&lt;/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load-on-startup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monospace" w:hAnsi="monospace" w:cs="monospace"/>
          <w:color w:val="067D17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ind w:left="0" w:leftChars="0" w:firstLine="0" w:firstLineChars="0"/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>核心代码的实现：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>首先在entiy层建立一个类用于映射数据库对应的字段：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getUserid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setUserid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userid)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userid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userid ==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?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userid.trim();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getUsername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setUsername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username)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username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username ==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?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username.trim();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getPassword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setPassword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password)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password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password ==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?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 password.trim();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>然后在dao层整合mybatis进行编写对数据库操作的接口：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interface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UserMapper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7E8A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删除操作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deleteByPrimaryKey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7E8A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userid);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插入用户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insert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record);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insertSelective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record);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selectByPrimaryKey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7E8A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userid);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updateByPrimaryKeySelective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record);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updateByPrimaryKey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record);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通过用户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ID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>查找用户</w:t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findUserByUserId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7E8A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userid);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>在mapper层用xml文件形式让dao层字段与数据库字段相对应并且在此文件中编写好对数据库的操作：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&lt;?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xml version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="1.0"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encoding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="UTF-8"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?&gt;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&lt;!DOCTYPE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 xml:space="preserve">mapper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"-//mybatis.org//DTD Mapper 3.0//EN" "http://mybatis.org/dtd/mybatis-3-mapper.dtd"</w:t>
      </w:r>
      <w:r>
        <w:rPr>
          <w:rFonts w:hint="default" w:ascii="monospace" w:hAnsi="monospace" w:eastAsia="monospace" w:cs="monospace"/>
          <w:i/>
          <w:iCs/>
          <w:color w:val="0033B3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i/>
          <w:iCs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mapper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namespace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="com.books.dao.UserMapper"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resultMap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="BaseResultMap"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="com.books.entity.User"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id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="userid"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jdbcType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="VARCHAR"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property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="userid"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result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="username"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jdbcType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="VARCHAR"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property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="username"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result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="password"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jdbcType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="VARCHAR"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property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="password"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resultMap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sql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="Base_Column_List"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userid, username, 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sql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select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="findUserByUserId"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resultMap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="BaseResultMap"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select 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from sys_user where userid=#{userid,jdbcType=VARCHAR}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select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select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="selectByPrimaryKey"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parameterType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="java.lang.String"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resultMap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="BaseResultMap"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select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include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refid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="Base_Column_List"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from sys_user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where userid = #{userid,jdbcType=VARCHAR}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select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delete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="deleteByPrimaryKey"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parameterType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="java.lang.String"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delete from sys_user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where userid = #{userid,jdbcType=VARCHAR}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delete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insert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="insert"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parameterType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="com.books.entity.User"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insert into sys_user (userid, username, password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values (#{userid,jdbcType=VARCHAR}, #{username,jdbcType=VARCHAR}, #{password,jdbcType=VARCHAR}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insert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insert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="insertSelective"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parameterType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="com.books.entity.User"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insert into sys_user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trim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prefix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="("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suffix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=")"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suffixOverrides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=","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="userid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userid,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="username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username,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="password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password,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trim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trim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prefix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="values ("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suffix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=")"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suffixOverrides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=","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="userid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#{userid,jdbcType=VARCHAR},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="username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#{username,jdbcType=VARCHAR},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="password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#{password,jdbcType=VARCHAR},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trim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insert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update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="updateByPrimaryKeySelective"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parameterType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="com.books.entity.User"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update sys_user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="username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username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 #{username,jdbcType=VARCHAR},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test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="password != null"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password = #{password,jdbcType=VARCHAR},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set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where userid = #{userid,jdbcType=VARCHAR}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update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update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="updateByPrimaryKey"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FFFFFF"/>
        </w:rPr>
        <w:t>parameterType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="com.books.entity.User"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update sys_user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set username = #{username,jdbcType=VARCHAR},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password = #{password,jdbcType=VARCHAR}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where userid = #{userid,jdbcType=VARCHAR}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update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mapper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&gt;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>然后在业务层上，通过spring注解形式将dao层数据库接口以注入属性的形式注入进来，编写业务代码：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eastAsia" w:ascii="monospace" w:hAnsi="monospace" w:cs="monospace"/>
          <w:color w:val="9E880D"/>
          <w:sz w:val="19"/>
          <w:szCs w:val="19"/>
          <w:shd w:val="clear" w:fill="FFFFFF"/>
          <w:lang w:val="en-US" w:eastAsia="zh-CN"/>
        </w:rPr>
        <w:t>@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Service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@Transactional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UserService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@Autowired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UserMapper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userMapper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findUserByUserId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userid)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userMapper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.findUserByUserId(userid);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>接下来是控制器操作整合springmvc中关键代码对前端请求处理：主要实现分发响应内部静态资源操作。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@Controller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LoginController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@Autowired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UserService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userService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@RequestMapping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(value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"/login"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,method 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RequestMethod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POST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checkUser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@RequestParam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(name 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"userid"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userid,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password,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HttpSession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session)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userService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.findUserByUserId(userid);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user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!=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null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&amp;&amp;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.getPassword().equals(password))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session.setAttribute(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"userInfo"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user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"index"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"../../login"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@RequestMapping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"/welcome"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openWelcomePage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Model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model)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"welcome"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>其后的对图书的管理操作代码也与上述流程一致，主要区别在于service层和控制层。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15440"/>
    <w:multiLevelType w:val="singleLevel"/>
    <w:tmpl w:val="BD7154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A3BB1B"/>
    <w:multiLevelType w:val="singleLevel"/>
    <w:tmpl w:val="D8A3BB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D925BF"/>
    <w:multiLevelType w:val="singleLevel"/>
    <w:tmpl w:val="34D925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BABE3D"/>
    <w:multiLevelType w:val="singleLevel"/>
    <w:tmpl w:val="53BABE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3824"/>
    <w:rsid w:val="03E33071"/>
    <w:rsid w:val="12CB62C6"/>
    <w:rsid w:val="15326617"/>
    <w:rsid w:val="18D8089E"/>
    <w:rsid w:val="1C6B3FC2"/>
    <w:rsid w:val="211D776A"/>
    <w:rsid w:val="54754BEC"/>
    <w:rsid w:val="58D7679D"/>
    <w:rsid w:val="5CB63FF4"/>
    <w:rsid w:val="67430B7A"/>
    <w:rsid w:val="6D6809DE"/>
    <w:rsid w:val="7A63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2021-12-29T12:11:37Z</dcterms:created>
  <dc:creator>CHUAN GE PALY</dc:creator>
  <cp:lastModifiedBy>伴我同行</cp:lastModifiedBy>
  <dcterms:modified xsi:type="dcterms:W3CDTF">2021-12-30T01:58:38Z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4E88ABB9F01A41CFBA1A10F4C565ADFD</vt:lpwstr>
  </property>
</Properties>
</file>