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5127FB" w14:textId="77777777" w:rsidR="00745AC1" w:rsidRDefault="00745AC1">
      <w:pPr>
        <w:rPr>
          <w:b/>
          <w:sz w:val="28"/>
          <w:szCs w:val="28"/>
          <w:lang w:val="en-US"/>
        </w:rPr>
      </w:pPr>
    </w:p>
    <w:p w14:paraId="05778B06" w14:textId="77777777" w:rsidR="00745AC1" w:rsidRDefault="00745AC1">
      <w:pPr>
        <w:rPr>
          <w:b/>
          <w:sz w:val="28"/>
          <w:szCs w:val="28"/>
          <w:lang w:val="en-US"/>
        </w:rPr>
      </w:pPr>
    </w:p>
    <w:p w14:paraId="561D198E" w14:textId="77777777" w:rsidR="00745AC1" w:rsidRDefault="00745AC1">
      <w:pPr>
        <w:rPr>
          <w:b/>
          <w:sz w:val="28"/>
          <w:szCs w:val="28"/>
          <w:lang w:val="en-US"/>
        </w:rPr>
      </w:pPr>
    </w:p>
    <w:p w14:paraId="356A3527" w14:textId="77777777" w:rsidR="00EF3E78" w:rsidRPr="00745AC1" w:rsidRDefault="009C760B">
      <w:pPr>
        <w:rPr>
          <w:b/>
          <w:sz w:val="48"/>
          <w:szCs w:val="48"/>
          <w:lang w:val="en-US"/>
        </w:rPr>
      </w:pPr>
      <w:r w:rsidRPr="00745AC1">
        <w:rPr>
          <w:b/>
          <w:sz w:val="48"/>
          <w:szCs w:val="48"/>
          <w:lang w:val="en-US"/>
        </w:rPr>
        <w:t>Sage 300</w:t>
      </w:r>
    </w:p>
    <w:p w14:paraId="4685E778" w14:textId="77777777" w:rsidR="009C760B" w:rsidRPr="00745AC1" w:rsidRDefault="009C760B" w:rsidP="009C760B">
      <w:pPr>
        <w:tabs>
          <w:tab w:val="left" w:pos="3254"/>
        </w:tabs>
        <w:rPr>
          <w:b/>
          <w:sz w:val="32"/>
          <w:szCs w:val="32"/>
          <w:lang w:val="en-US"/>
        </w:rPr>
      </w:pPr>
      <w:proofErr w:type="spellStart"/>
      <w:r w:rsidRPr="00745AC1">
        <w:rPr>
          <w:b/>
          <w:sz w:val="32"/>
          <w:szCs w:val="32"/>
          <w:lang w:val="en-US"/>
        </w:rPr>
        <w:t>Cash</w:t>
      </w:r>
      <w:r w:rsidR="003D5B18">
        <w:rPr>
          <w:b/>
          <w:sz w:val="32"/>
          <w:szCs w:val="32"/>
          <w:lang w:val="en-US"/>
        </w:rPr>
        <w:t>View</w:t>
      </w:r>
      <w:r w:rsidR="001428DC" w:rsidRPr="001428DC">
        <w:rPr>
          <w:b/>
          <w:sz w:val="32"/>
          <w:szCs w:val="32"/>
          <w:vertAlign w:val="superscript"/>
          <w:lang w:val="en-US"/>
        </w:rPr>
        <w:t>TM</w:t>
      </w:r>
      <w:proofErr w:type="spellEnd"/>
      <w:r w:rsidR="00103245">
        <w:rPr>
          <w:b/>
          <w:sz w:val="32"/>
          <w:szCs w:val="32"/>
          <w:lang w:val="en-US"/>
        </w:rPr>
        <w:fldChar w:fldCharType="begin"/>
      </w:r>
      <w:r w:rsidR="00103245">
        <w:instrText xml:space="preserve"> XE "</w:instrText>
      </w:r>
      <w:r w:rsidR="00103245" w:rsidRPr="00513BD3">
        <w:rPr>
          <w:sz w:val="16"/>
          <w:szCs w:val="16"/>
        </w:rPr>
        <w:instrText>Cash Management</w:instrText>
      </w:r>
      <w:r w:rsidR="00103245">
        <w:instrText xml:space="preserve">" </w:instrText>
      </w:r>
      <w:r w:rsidR="00103245">
        <w:rPr>
          <w:b/>
          <w:sz w:val="32"/>
          <w:szCs w:val="32"/>
          <w:lang w:val="en-US"/>
        </w:rPr>
        <w:fldChar w:fldCharType="end"/>
      </w:r>
      <w:r w:rsidRPr="00745AC1">
        <w:rPr>
          <w:b/>
          <w:sz w:val="32"/>
          <w:szCs w:val="32"/>
          <w:lang w:val="en-US"/>
        </w:rPr>
        <w:t xml:space="preserve"> User’s Guide</w:t>
      </w:r>
      <w:r w:rsidRPr="00745AC1">
        <w:rPr>
          <w:b/>
          <w:sz w:val="32"/>
          <w:szCs w:val="32"/>
          <w:lang w:val="en-US"/>
        </w:rPr>
        <w:tab/>
      </w:r>
    </w:p>
    <w:p w14:paraId="1A0DB951" w14:textId="77777777" w:rsidR="009C760B" w:rsidRDefault="003D5B18" w:rsidP="009C760B">
      <w:pPr>
        <w:rPr>
          <w:sz w:val="16"/>
          <w:szCs w:val="16"/>
        </w:rPr>
      </w:pPr>
      <w:r>
        <w:rPr>
          <w:sz w:val="16"/>
          <w:szCs w:val="16"/>
        </w:rPr>
        <w:t>Nov</w:t>
      </w:r>
      <w:r w:rsidR="009C760B" w:rsidRPr="009C760B">
        <w:rPr>
          <w:sz w:val="16"/>
          <w:szCs w:val="16"/>
        </w:rPr>
        <w:t xml:space="preserve"> 2019</w:t>
      </w:r>
    </w:p>
    <w:p w14:paraId="1B8B2049" w14:textId="77777777" w:rsidR="009C760B" w:rsidRDefault="009C760B">
      <w:pPr>
        <w:rPr>
          <w:sz w:val="16"/>
          <w:szCs w:val="16"/>
        </w:rPr>
      </w:pPr>
      <w:r>
        <w:rPr>
          <w:sz w:val="16"/>
          <w:szCs w:val="16"/>
        </w:rPr>
        <w:br w:type="page"/>
      </w:r>
    </w:p>
    <w:p w14:paraId="43624B6A" w14:textId="77777777" w:rsidR="009C760B" w:rsidRDefault="009C760B" w:rsidP="009C760B">
      <w:pPr>
        <w:rPr>
          <w:sz w:val="16"/>
          <w:szCs w:val="16"/>
        </w:rPr>
      </w:pPr>
    </w:p>
    <w:p w14:paraId="2CF3F282" w14:textId="77777777" w:rsidR="009C760B" w:rsidRDefault="009C760B" w:rsidP="009C760B">
      <w:pPr>
        <w:rPr>
          <w:sz w:val="16"/>
          <w:szCs w:val="16"/>
        </w:rPr>
      </w:pPr>
    </w:p>
    <w:p w14:paraId="25AB2644" w14:textId="77777777" w:rsidR="009C760B" w:rsidRDefault="009C760B" w:rsidP="009C760B">
      <w:pPr>
        <w:rPr>
          <w:sz w:val="16"/>
          <w:szCs w:val="16"/>
        </w:rPr>
      </w:pPr>
    </w:p>
    <w:p w14:paraId="31E7CBA8" w14:textId="77777777" w:rsidR="00745AC1" w:rsidRDefault="00745AC1" w:rsidP="009C760B">
      <w:pPr>
        <w:rPr>
          <w:sz w:val="16"/>
          <w:szCs w:val="16"/>
        </w:rPr>
      </w:pPr>
    </w:p>
    <w:p w14:paraId="247CB46A" w14:textId="77777777" w:rsidR="00745AC1" w:rsidRDefault="00745AC1" w:rsidP="009C760B">
      <w:pPr>
        <w:rPr>
          <w:sz w:val="16"/>
          <w:szCs w:val="16"/>
        </w:rPr>
      </w:pPr>
    </w:p>
    <w:p w14:paraId="5F220BD1" w14:textId="77777777" w:rsidR="00745AC1" w:rsidRDefault="00745AC1" w:rsidP="009C760B">
      <w:pPr>
        <w:rPr>
          <w:sz w:val="16"/>
          <w:szCs w:val="16"/>
        </w:rPr>
      </w:pPr>
    </w:p>
    <w:p w14:paraId="382C2B71" w14:textId="77777777" w:rsidR="00745AC1" w:rsidRDefault="00745AC1" w:rsidP="009C760B">
      <w:pPr>
        <w:rPr>
          <w:sz w:val="16"/>
          <w:szCs w:val="16"/>
        </w:rPr>
      </w:pPr>
    </w:p>
    <w:p w14:paraId="118B51B7" w14:textId="77777777" w:rsidR="00745AC1" w:rsidRDefault="00745AC1" w:rsidP="009C760B">
      <w:pPr>
        <w:rPr>
          <w:sz w:val="16"/>
          <w:szCs w:val="16"/>
        </w:rPr>
      </w:pPr>
    </w:p>
    <w:p w14:paraId="28CA8DC8" w14:textId="77777777" w:rsidR="00745AC1" w:rsidRDefault="00745AC1" w:rsidP="009C760B">
      <w:pPr>
        <w:rPr>
          <w:sz w:val="16"/>
          <w:szCs w:val="16"/>
        </w:rPr>
      </w:pPr>
    </w:p>
    <w:p w14:paraId="7DAE0340" w14:textId="77777777" w:rsidR="00745AC1" w:rsidRDefault="00745AC1" w:rsidP="009C760B">
      <w:pPr>
        <w:rPr>
          <w:sz w:val="16"/>
          <w:szCs w:val="16"/>
        </w:rPr>
      </w:pPr>
    </w:p>
    <w:p w14:paraId="17BFA70A" w14:textId="77777777" w:rsidR="00745AC1" w:rsidRDefault="00745AC1" w:rsidP="009C760B">
      <w:pPr>
        <w:rPr>
          <w:sz w:val="16"/>
          <w:szCs w:val="16"/>
        </w:rPr>
      </w:pPr>
    </w:p>
    <w:p w14:paraId="2E77D69E" w14:textId="77777777" w:rsidR="00745AC1" w:rsidRDefault="00745AC1" w:rsidP="009C760B">
      <w:pPr>
        <w:rPr>
          <w:sz w:val="16"/>
          <w:szCs w:val="16"/>
        </w:rPr>
      </w:pPr>
    </w:p>
    <w:p w14:paraId="467136C7" w14:textId="77777777" w:rsidR="00745AC1" w:rsidRDefault="00745AC1" w:rsidP="009C760B">
      <w:pPr>
        <w:rPr>
          <w:sz w:val="16"/>
          <w:szCs w:val="16"/>
        </w:rPr>
      </w:pPr>
    </w:p>
    <w:p w14:paraId="004F3FCC" w14:textId="77777777" w:rsidR="00745AC1" w:rsidRDefault="00745AC1" w:rsidP="009C760B">
      <w:pPr>
        <w:rPr>
          <w:sz w:val="16"/>
          <w:szCs w:val="16"/>
        </w:rPr>
      </w:pPr>
    </w:p>
    <w:p w14:paraId="7B4F1DDE" w14:textId="77777777" w:rsidR="00745AC1" w:rsidRDefault="00745AC1" w:rsidP="009C760B">
      <w:pPr>
        <w:rPr>
          <w:sz w:val="16"/>
          <w:szCs w:val="16"/>
        </w:rPr>
      </w:pPr>
    </w:p>
    <w:p w14:paraId="2539C6A9" w14:textId="77777777" w:rsidR="00745AC1" w:rsidRDefault="00745AC1" w:rsidP="009C760B">
      <w:pPr>
        <w:rPr>
          <w:sz w:val="16"/>
          <w:szCs w:val="16"/>
        </w:rPr>
      </w:pPr>
    </w:p>
    <w:p w14:paraId="348710BF" w14:textId="77777777" w:rsidR="00745AC1" w:rsidRDefault="00745AC1" w:rsidP="009C760B">
      <w:pPr>
        <w:rPr>
          <w:sz w:val="16"/>
          <w:szCs w:val="16"/>
        </w:rPr>
      </w:pPr>
    </w:p>
    <w:p w14:paraId="3C9A3093" w14:textId="77777777" w:rsidR="00745AC1" w:rsidRDefault="00745AC1" w:rsidP="009C760B">
      <w:pPr>
        <w:rPr>
          <w:sz w:val="16"/>
          <w:szCs w:val="16"/>
        </w:rPr>
      </w:pPr>
    </w:p>
    <w:p w14:paraId="0246524B" w14:textId="77777777" w:rsidR="00745AC1" w:rsidRDefault="00745AC1" w:rsidP="009C760B">
      <w:pPr>
        <w:rPr>
          <w:sz w:val="16"/>
          <w:szCs w:val="16"/>
        </w:rPr>
      </w:pPr>
    </w:p>
    <w:p w14:paraId="5ECFC762" w14:textId="77777777" w:rsidR="00745AC1" w:rsidRDefault="00745AC1" w:rsidP="009C760B">
      <w:pPr>
        <w:rPr>
          <w:sz w:val="16"/>
          <w:szCs w:val="16"/>
        </w:rPr>
      </w:pPr>
    </w:p>
    <w:p w14:paraId="6420E706" w14:textId="77777777" w:rsidR="00745AC1" w:rsidRDefault="00745AC1" w:rsidP="009C760B">
      <w:pPr>
        <w:rPr>
          <w:sz w:val="16"/>
          <w:szCs w:val="16"/>
        </w:rPr>
      </w:pPr>
    </w:p>
    <w:p w14:paraId="5D4BBBA7" w14:textId="77777777" w:rsidR="00745AC1" w:rsidRDefault="00745AC1" w:rsidP="009C760B">
      <w:pPr>
        <w:rPr>
          <w:sz w:val="16"/>
          <w:szCs w:val="16"/>
        </w:rPr>
      </w:pPr>
    </w:p>
    <w:p w14:paraId="3D6AD3C7" w14:textId="77777777" w:rsidR="00745AC1" w:rsidRDefault="00745AC1" w:rsidP="009C760B">
      <w:pPr>
        <w:rPr>
          <w:sz w:val="16"/>
          <w:szCs w:val="16"/>
        </w:rPr>
      </w:pPr>
    </w:p>
    <w:p w14:paraId="464B5887" w14:textId="77777777" w:rsidR="00745AC1" w:rsidRDefault="00745AC1" w:rsidP="009C760B">
      <w:pPr>
        <w:rPr>
          <w:sz w:val="16"/>
          <w:szCs w:val="16"/>
        </w:rPr>
      </w:pPr>
    </w:p>
    <w:p w14:paraId="539007B6" w14:textId="77777777" w:rsidR="00745AC1" w:rsidRDefault="00745AC1" w:rsidP="009C760B">
      <w:pPr>
        <w:rPr>
          <w:sz w:val="16"/>
          <w:szCs w:val="16"/>
        </w:rPr>
      </w:pPr>
    </w:p>
    <w:p w14:paraId="5784B4B2" w14:textId="77777777" w:rsidR="00745AC1" w:rsidRDefault="00745AC1" w:rsidP="009C760B">
      <w:pPr>
        <w:rPr>
          <w:sz w:val="16"/>
          <w:szCs w:val="16"/>
        </w:rPr>
      </w:pPr>
    </w:p>
    <w:p w14:paraId="1914F9DE" w14:textId="77777777" w:rsidR="00745AC1" w:rsidRDefault="00745AC1" w:rsidP="009C760B">
      <w:pPr>
        <w:rPr>
          <w:sz w:val="16"/>
          <w:szCs w:val="16"/>
        </w:rPr>
      </w:pPr>
    </w:p>
    <w:p w14:paraId="54C26E06" w14:textId="77777777" w:rsidR="00745AC1" w:rsidRDefault="00745AC1" w:rsidP="009C760B">
      <w:pPr>
        <w:rPr>
          <w:sz w:val="16"/>
          <w:szCs w:val="16"/>
        </w:rPr>
      </w:pPr>
    </w:p>
    <w:p w14:paraId="4203B4BF" w14:textId="77777777" w:rsidR="00745AC1" w:rsidRDefault="00745AC1" w:rsidP="009C760B">
      <w:pPr>
        <w:rPr>
          <w:sz w:val="16"/>
          <w:szCs w:val="16"/>
        </w:rPr>
      </w:pPr>
    </w:p>
    <w:p w14:paraId="2339D1B0" w14:textId="77777777" w:rsidR="009C760B" w:rsidRDefault="009C760B" w:rsidP="009C760B">
      <w:pPr>
        <w:rPr>
          <w:sz w:val="16"/>
          <w:szCs w:val="16"/>
        </w:rPr>
      </w:pPr>
      <w:r>
        <w:rPr>
          <w:sz w:val="16"/>
          <w:szCs w:val="16"/>
        </w:rPr>
        <w:t>This is a publication of Sage Software Asia Pte Ltd</w:t>
      </w:r>
    </w:p>
    <w:p w14:paraId="7C2E1FA8" w14:textId="77777777" w:rsidR="009C760B" w:rsidRDefault="009C760B" w:rsidP="009C760B">
      <w:pPr>
        <w:rPr>
          <w:sz w:val="16"/>
          <w:szCs w:val="16"/>
        </w:rPr>
      </w:pPr>
      <w:r>
        <w:rPr>
          <w:sz w:val="16"/>
          <w:szCs w:val="16"/>
        </w:rPr>
        <w:t>(c) 2019 The Sage Group plc or its licensors. All rights reserved.  Sage, Sage logos, and Sage product and service names mentioned herein are the trademarks of The Sage Group plc or its licensors. All other trademarks are the property of their respective owners.</w:t>
      </w:r>
    </w:p>
    <w:p w14:paraId="10815E41" w14:textId="4418F2D7" w:rsidR="009C760B" w:rsidRDefault="009C760B" w:rsidP="009C760B">
      <w:pPr>
        <w:rPr>
          <w:sz w:val="16"/>
          <w:szCs w:val="16"/>
        </w:rPr>
      </w:pPr>
      <w:r>
        <w:rPr>
          <w:sz w:val="16"/>
          <w:szCs w:val="16"/>
        </w:rPr>
        <w:t xml:space="preserve">Last updated: </w:t>
      </w:r>
      <w:r w:rsidR="00D5670F">
        <w:rPr>
          <w:sz w:val="16"/>
          <w:szCs w:val="16"/>
        </w:rPr>
        <w:t xml:space="preserve">November </w:t>
      </w:r>
      <w:r w:rsidR="00875E39">
        <w:rPr>
          <w:sz w:val="16"/>
          <w:szCs w:val="16"/>
        </w:rPr>
        <w:t>27</w:t>
      </w:r>
      <w:r>
        <w:rPr>
          <w:sz w:val="16"/>
          <w:szCs w:val="16"/>
        </w:rPr>
        <w:t>, 2019</w:t>
      </w:r>
    </w:p>
    <w:p w14:paraId="4E099E95" w14:textId="77777777" w:rsidR="00877CB3" w:rsidRDefault="00877CB3" w:rsidP="00877CB3">
      <w:pPr>
        <w:pStyle w:val="TOCHeading"/>
      </w:pPr>
    </w:p>
    <w:p w14:paraId="62159218" w14:textId="77777777" w:rsidR="00D5670F" w:rsidRPr="00877CB3" w:rsidRDefault="00877CB3" w:rsidP="00877CB3">
      <w:pPr>
        <w:pStyle w:val="TOCHeading"/>
        <w:rPr>
          <w:rFonts w:asciiTheme="minorHAnsi" w:hAnsiTheme="minorHAnsi" w:cstheme="minorHAnsi"/>
          <w:sz w:val="32"/>
          <w:szCs w:val="32"/>
        </w:rPr>
      </w:pPr>
      <w:r w:rsidRPr="00877CB3">
        <w:rPr>
          <w:rFonts w:asciiTheme="minorHAnsi" w:hAnsiTheme="minorHAnsi" w:cstheme="minorHAnsi"/>
          <w:sz w:val="32"/>
          <w:szCs w:val="32"/>
        </w:rPr>
        <w:t>CONTENTS</w:t>
      </w:r>
    </w:p>
    <w:p w14:paraId="709285FF" w14:textId="77777777" w:rsidR="00877CB3" w:rsidRDefault="00877CB3" w:rsidP="00877CB3">
      <w:pPr>
        <w:rPr>
          <w:lang w:val="en-US" w:eastAsia="ja-JP"/>
        </w:rPr>
      </w:pPr>
    </w:p>
    <w:p w14:paraId="15982315" w14:textId="77777777" w:rsidR="005C5400" w:rsidRPr="00877CB3" w:rsidRDefault="005C5400" w:rsidP="00877CB3">
      <w:pPr>
        <w:rPr>
          <w:lang w:val="en-US" w:eastAsia="ja-JP"/>
        </w:rPr>
      </w:pPr>
    </w:p>
    <w:p w14:paraId="2B8A822B" w14:textId="77777777" w:rsidR="005C5400" w:rsidRDefault="005C5400">
      <w:pPr>
        <w:pStyle w:val="TOC1"/>
        <w:tabs>
          <w:tab w:val="right" w:leader="dot" w:pos="9016"/>
        </w:tabs>
        <w:rPr>
          <w:noProof/>
        </w:rPr>
      </w:pPr>
      <w:r>
        <w:rPr>
          <w:lang w:val="en-US" w:eastAsia="ja-JP"/>
        </w:rPr>
        <w:fldChar w:fldCharType="begin"/>
      </w:r>
      <w:r>
        <w:rPr>
          <w:lang w:val="en-US" w:eastAsia="ja-JP"/>
        </w:rPr>
        <w:instrText xml:space="preserve"> TOC \o "2-3" \h \z \t "Title,1" </w:instrText>
      </w:r>
      <w:r>
        <w:rPr>
          <w:lang w:val="en-US" w:eastAsia="ja-JP"/>
        </w:rPr>
        <w:fldChar w:fldCharType="separate"/>
      </w:r>
      <w:hyperlink w:anchor="_Toc25953736" w:history="1">
        <w:r w:rsidRPr="0017582B">
          <w:rPr>
            <w:rStyle w:val="Hyperlink"/>
            <w:noProof/>
          </w:rPr>
          <w:t>Chapter 1: Introduction</w:t>
        </w:r>
        <w:r>
          <w:rPr>
            <w:noProof/>
            <w:webHidden/>
          </w:rPr>
          <w:tab/>
        </w:r>
        <w:r>
          <w:rPr>
            <w:noProof/>
            <w:webHidden/>
          </w:rPr>
          <w:fldChar w:fldCharType="begin"/>
        </w:r>
        <w:r>
          <w:rPr>
            <w:noProof/>
            <w:webHidden/>
          </w:rPr>
          <w:instrText xml:space="preserve"> PAGEREF _Toc25953736 \h </w:instrText>
        </w:r>
        <w:r>
          <w:rPr>
            <w:noProof/>
            <w:webHidden/>
          </w:rPr>
        </w:r>
        <w:r>
          <w:rPr>
            <w:noProof/>
            <w:webHidden/>
          </w:rPr>
          <w:fldChar w:fldCharType="separate"/>
        </w:r>
        <w:r>
          <w:rPr>
            <w:noProof/>
            <w:webHidden/>
          </w:rPr>
          <w:t>5</w:t>
        </w:r>
        <w:r>
          <w:rPr>
            <w:noProof/>
            <w:webHidden/>
          </w:rPr>
          <w:fldChar w:fldCharType="end"/>
        </w:r>
      </w:hyperlink>
    </w:p>
    <w:p w14:paraId="7BB07725" w14:textId="77777777" w:rsidR="005C5400" w:rsidRDefault="005C5400">
      <w:pPr>
        <w:pStyle w:val="TOC1"/>
        <w:tabs>
          <w:tab w:val="right" w:leader="dot" w:pos="9016"/>
        </w:tabs>
        <w:rPr>
          <w:noProof/>
        </w:rPr>
      </w:pPr>
      <w:hyperlink w:anchor="_Toc25953737" w:history="1">
        <w:r w:rsidRPr="0017582B">
          <w:rPr>
            <w:rStyle w:val="Hyperlink"/>
            <w:noProof/>
          </w:rPr>
          <w:t>Chapter 2: Setting up the system</w:t>
        </w:r>
        <w:r>
          <w:rPr>
            <w:noProof/>
            <w:webHidden/>
          </w:rPr>
          <w:tab/>
        </w:r>
        <w:r>
          <w:rPr>
            <w:noProof/>
            <w:webHidden/>
          </w:rPr>
          <w:fldChar w:fldCharType="begin"/>
        </w:r>
        <w:r>
          <w:rPr>
            <w:noProof/>
            <w:webHidden/>
          </w:rPr>
          <w:instrText xml:space="preserve"> PAGEREF _Toc25953737 \h </w:instrText>
        </w:r>
        <w:r>
          <w:rPr>
            <w:noProof/>
            <w:webHidden/>
          </w:rPr>
        </w:r>
        <w:r>
          <w:rPr>
            <w:noProof/>
            <w:webHidden/>
          </w:rPr>
          <w:fldChar w:fldCharType="separate"/>
        </w:r>
        <w:r>
          <w:rPr>
            <w:noProof/>
            <w:webHidden/>
          </w:rPr>
          <w:t>7</w:t>
        </w:r>
        <w:r>
          <w:rPr>
            <w:noProof/>
            <w:webHidden/>
          </w:rPr>
          <w:fldChar w:fldCharType="end"/>
        </w:r>
      </w:hyperlink>
    </w:p>
    <w:p w14:paraId="3BD7CA3E" w14:textId="77777777" w:rsidR="005C5400" w:rsidRDefault="005C5400">
      <w:pPr>
        <w:pStyle w:val="TOC2"/>
        <w:tabs>
          <w:tab w:val="right" w:leader="dot" w:pos="9016"/>
        </w:tabs>
        <w:rPr>
          <w:noProof/>
        </w:rPr>
      </w:pPr>
      <w:hyperlink w:anchor="_Toc25953738" w:history="1">
        <w:r w:rsidRPr="0017582B">
          <w:rPr>
            <w:rStyle w:val="Hyperlink"/>
            <w:noProof/>
          </w:rPr>
          <w:t>Setting up CashView</w:t>
        </w:r>
        <w:r w:rsidRPr="0017582B">
          <w:rPr>
            <w:rStyle w:val="Hyperlink"/>
            <w:noProof/>
            <w:vertAlign w:val="superscript"/>
          </w:rPr>
          <w:t>TM</w:t>
        </w:r>
        <w:r>
          <w:rPr>
            <w:noProof/>
            <w:webHidden/>
          </w:rPr>
          <w:tab/>
        </w:r>
        <w:r>
          <w:rPr>
            <w:noProof/>
            <w:webHidden/>
          </w:rPr>
          <w:fldChar w:fldCharType="begin"/>
        </w:r>
        <w:r>
          <w:rPr>
            <w:noProof/>
            <w:webHidden/>
          </w:rPr>
          <w:instrText xml:space="preserve"> PAGEREF _Toc25953738 \h </w:instrText>
        </w:r>
        <w:r>
          <w:rPr>
            <w:noProof/>
            <w:webHidden/>
          </w:rPr>
        </w:r>
        <w:r>
          <w:rPr>
            <w:noProof/>
            <w:webHidden/>
          </w:rPr>
          <w:fldChar w:fldCharType="separate"/>
        </w:r>
        <w:r>
          <w:rPr>
            <w:noProof/>
            <w:webHidden/>
          </w:rPr>
          <w:t>7</w:t>
        </w:r>
        <w:r>
          <w:rPr>
            <w:noProof/>
            <w:webHidden/>
          </w:rPr>
          <w:fldChar w:fldCharType="end"/>
        </w:r>
      </w:hyperlink>
    </w:p>
    <w:p w14:paraId="6076737B" w14:textId="77777777" w:rsidR="005C5400" w:rsidRDefault="005C5400">
      <w:pPr>
        <w:pStyle w:val="TOC2"/>
        <w:tabs>
          <w:tab w:val="right" w:leader="dot" w:pos="9016"/>
        </w:tabs>
        <w:rPr>
          <w:noProof/>
        </w:rPr>
      </w:pPr>
      <w:hyperlink w:anchor="_Toc25953739" w:history="1">
        <w:r w:rsidRPr="0017582B">
          <w:rPr>
            <w:rStyle w:val="Hyperlink"/>
            <w:noProof/>
          </w:rPr>
          <w:t>Before You Start</w:t>
        </w:r>
        <w:r>
          <w:rPr>
            <w:noProof/>
            <w:webHidden/>
          </w:rPr>
          <w:tab/>
        </w:r>
        <w:r>
          <w:rPr>
            <w:noProof/>
            <w:webHidden/>
          </w:rPr>
          <w:fldChar w:fldCharType="begin"/>
        </w:r>
        <w:r>
          <w:rPr>
            <w:noProof/>
            <w:webHidden/>
          </w:rPr>
          <w:instrText xml:space="preserve"> PAGEREF _Toc25953739 \h </w:instrText>
        </w:r>
        <w:r>
          <w:rPr>
            <w:noProof/>
            <w:webHidden/>
          </w:rPr>
        </w:r>
        <w:r>
          <w:rPr>
            <w:noProof/>
            <w:webHidden/>
          </w:rPr>
          <w:fldChar w:fldCharType="separate"/>
        </w:r>
        <w:r>
          <w:rPr>
            <w:noProof/>
            <w:webHidden/>
          </w:rPr>
          <w:t>7</w:t>
        </w:r>
        <w:r>
          <w:rPr>
            <w:noProof/>
            <w:webHidden/>
          </w:rPr>
          <w:fldChar w:fldCharType="end"/>
        </w:r>
      </w:hyperlink>
    </w:p>
    <w:p w14:paraId="3B39100C" w14:textId="77777777" w:rsidR="005C5400" w:rsidRDefault="005C5400">
      <w:pPr>
        <w:pStyle w:val="TOC2"/>
        <w:tabs>
          <w:tab w:val="right" w:leader="dot" w:pos="9016"/>
        </w:tabs>
        <w:rPr>
          <w:noProof/>
        </w:rPr>
      </w:pPr>
      <w:hyperlink w:anchor="_Toc25953740" w:history="1">
        <w:r w:rsidRPr="0017582B">
          <w:rPr>
            <w:rStyle w:val="Hyperlink"/>
            <w:noProof/>
          </w:rPr>
          <w:t>Using Settings Options</w:t>
        </w:r>
        <w:r>
          <w:rPr>
            <w:noProof/>
            <w:webHidden/>
          </w:rPr>
          <w:tab/>
        </w:r>
        <w:r>
          <w:rPr>
            <w:noProof/>
            <w:webHidden/>
          </w:rPr>
          <w:fldChar w:fldCharType="begin"/>
        </w:r>
        <w:r>
          <w:rPr>
            <w:noProof/>
            <w:webHidden/>
          </w:rPr>
          <w:instrText xml:space="preserve"> PAGEREF _Toc25953740 \h </w:instrText>
        </w:r>
        <w:r>
          <w:rPr>
            <w:noProof/>
            <w:webHidden/>
          </w:rPr>
        </w:r>
        <w:r>
          <w:rPr>
            <w:noProof/>
            <w:webHidden/>
          </w:rPr>
          <w:fldChar w:fldCharType="separate"/>
        </w:r>
        <w:r>
          <w:rPr>
            <w:noProof/>
            <w:webHidden/>
          </w:rPr>
          <w:t>8</w:t>
        </w:r>
        <w:r>
          <w:rPr>
            <w:noProof/>
            <w:webHidden/>
          </w:rPr>
          <w:fldChar w:fldCharType="end"/>
        </w:r>
      </w:hyperlink>
    </w:p>
    <w:p w14:paraId="17297873" w14:textId="77777777" w:rsidR="005C5400" w:rsidRDefault="005C5400">
      <w:pPr>
        <w:pStyle w:val="TOC2"/>
        <w:tabs>
          <w:tab w:val="right" w:leader="dot" w:pos="9016"/>
        </w:tabs>
        <w:rPr>
          <w:noProof/>
        </w:rPr>
      </w:pPr>
      <w:hyperlink w:anchor="_Toc25953741" w:history="1">
        <w:r w:rsidRPr="0017582B">
          <w:rPr>
            <w:rStyle w:val="Hyperlink"/>
            <w:noProof/>
          </w:rPr>
          <w:t>Additional Notes on Settings/Options</w:t>
        </w:r>
        <w:r>
          <w:rPr>
            <w:noProof/>
            <w:webHidden/>
          </w:rPr>
          <w:tab/>
        </w:r>
        <w:r>
          <w:rPr>
            <w:noProof/>
            <w:webHidden/>
          </w:rPr>
          <w:fldChar w:fldCharType="begin"/>
        </w:r>
        <w:r>
          <w:rPr>
            <w:noProof/>
            <w:webHidden/>
          </w:rPr>
          <w:instrText xml:space="preserve"> PAGEREF _Toc25953741 \h </w:instrText>
        </w:r>
        <w:r>
          <w:rPr>
            <w:noProof/>
            <w:webHidden/>
          </w:rPr>
        </w:r>
        <w:r>
          <w:rPr>
            <w:noProof/>
            <w:webHidden/>
          </w:rPr>
          <w:fldChar w:fldCharType="separate"/>
        </w:r>
        <w:r>
          <w:rPr>
            <w:noProof/>
            <w:webHidden/>
          </w:rPr>
          <w:t>11</w:t>
        </w:r>
        <w:r>
          <w:rPr>
            <w:noProof/>
            <w:webHidden/>
          </w:rPr>
          <w:fldChar w:fldCharType="end"/>
        </w:r>
      </w:hyperlink>
    </w:p>
    <w:p w14:paraId="2CFE9052" w14:textId="77777777" w:rsidR="005C5400" w:rsidRDefault="005C5400">
      <w:pPr>
        <w:pStyle w:val="TOC1"/>
        <w:tabs>
          <w:tab w:val="right" w:leader="dot" w:pos="9016"/>
        </w:tabs>
        <w:rPr>
          <w:noProof/>
        </w:rPr>
      </w:pPr>
      <w:hyperlink w:anchor="_Toc25953742" w:history="1">
        <w:r w:rsidRPr="0017582B">
          <w:rPr>
            <w:rStyle w:val="Hyperlink"/>
            <w:noProof/>
          </w:rPr>
          <w:t>Chapter 3: Security Configuration</w:t>
        </w:r>
        <w:r>
          <w:rPr>
            <w:noProof/>
            <w:webHidden/>
          </w:rPr>
          <w:tab/>
        </w:r>
        <w:r>
          <w:rPr>
            <w:noProof/>
            <w:webHidden/>
          </w:rPr>
          <w:fldChar w:fldCharType="begin"/>
        </w:r>
        <w:r>
          <w:rPr>
            <w:noProof/>
            <w:webHidden/>
          </w:rPr>
          <w:instrText xml:space="preserve"> PAGEREF _Toc25953742 \h </w:instrText>
        </w:r>
        <w:r>
          <w:rPr>
            <w:noProof/>
            <w:webHidden/>
          </w:rPr>
        </w:r>
        <w:r>
          <w:rPr>
            <w:noProof/>
            <w:webHidden/>
          </w:rPr>
          <w:fldChar w:fldCharType="separate"/>
        </w:r>
        <w:r>
          <w:rPr>
            <w:noProof/>
            <w:webHidden/>
          </w:rPr>
          <w:t>12</w:t>
        </w:r>
        <w:r>
          <w:rPr>
            <w:noProof/>
            <w:webHidden/>
          </w:rPr>
          <w:fldChar w:fldCharType="end"/>
        </w:r>
      </w:hyperlink>
    </w:p>
    <w:p w14:paraId="3CF36AA3" w14:textId="77777777" w:rsidR="005C5400" w:rsidRDefault="005C5400">
      <w:pPr>
        <w:pStyle w:val="TOC2"/>
        <w:tabs>
          <w:tab w:val="right" w:leader="dot" w:pos="9016"/>
        </w:tabs>
        <w:rPr>
          <w:noProof/>
        </w:rPr>
      </w:pPr>
      <w:hyperlink w:anchor="_Toc25953743" w:history="1">
        <w:r w:rsidRPr="0017582B">
          <w:rPr>
            <w:rStyle w:val="Hyperlink"/>
            <w:noProof/>
          </w:rPr>
          <w:t>Create Security Groups</w:t>
        </w:r>
        <w:r>
          <w:rPr>
            <w:noProof/>
            <w:webHidden/>
          </w:rPr>
          <w:tab/>
        </w:r>
        <w:r>
          <w:rPr>
            <w:noProof/>
            <w:webHidden/>
          </w:rPr>
          <w:fldChar w:fldCharType="begin"/>
        </w:r>
        <w:r>
          <w:rPr>
            <w:noProof/>
            <w:webHidden/>
          </w:rPr>
          <w:instrText xml:space="preserve"> PAGEREF _Toc25953743 \h </w:instrText>
        </w:r>
        <w:r>
          <w:rPr>
            <w:noProof/>
            <w:webHidden/>
          </w:rPr>
        </w:r>
        <w:r>
          <w:rPr>
            <w:noProof/>
            <w:webHidden/>
          </w:rPr>
          <w:fldChar w:fldCharType="separate"/>
        </w:r>
        <w:r>
          <w:rPr>
            <w:noProof/>
            <w:webHidden/>
          </w:rPr>
          <w:t>12</w:t>
        </w:r>
        <w:r>
          <w:rPr>
            <w:noProof/>
            <w:webHidden/>
          </w:rPr>
          <w:fldChar w:fldCharType="end"/>
        </w:r>
      </w:hyperlink>
    </w:p>
    <w:p w14:paraId="614EC8AD" w14:textId="77777777" w:rsidR="005C5400" w:rsidRDefault="005C5400">
      <w:pPr>
        <w:pStyle w:val="TOC2"/>
        <w:tabs>
          <w:tab w:val="right" w:leader="dot" w:pos="9016"/>
        </w:tabs>
        <w:rPr>
          <w:noProof/>
        </w:rPr>
      </w:pPr>
      <w:hyperlink w:anchor="_Toc25953744" w:history="1">
        <w:r w:rsidRPr="0017582B">
          <w:rPr>
            <w:rStyle w:val="Hyperlink"/>
            <w:noProof/>
          </w:rPr>
          <w:t>Authorizing User</w:t>
        </w:r>
        <w:r>
          <w:rPr>
            <w:noProof/>
            <w:webHidden/>
          </w:rPr>
          <w:tab/>
        </w:r>
        <w:r>
          <w:rPr>
            <w:noProof/>
            <w:webHidden/>
          </w:rPr>
          <w:fldChar w:fldCharType="begin"/>
        </w:r>
        <w:r>
          <w:rPr>
            <w:noProof/>
            <w:webHidden/>
          </w:rPr>
          <w:instrText xml:space="preserve"> PAGEREF _Toc25953744 \h </w:instrText>
        </w:r>
        <w:r>
          <w:rPr>
            <w:noProof/>
            <w:webHidden/>
          </w:rPr>
        </w:r>
        <w:r>
          <w:rPr>
            <w:noProof/>
            <w:webHidden/>
          </w:rPr>
          <w:fldChar w:fldCharType="separate"/>
        </w:r>
        <w:r>
          <w:rPr>
            <w:noProof/>
            <w:webHidden/>
          </w:rPr>
          <w:t>13</w:t>
        </w:r>
        <w:r>
          <w:rPr>
            <w:noProof/>
            <w:webHidden/>
          </w:rPr>
          <w:fldChar w:fldCharType="end"/>
        </w:r>
      </w:hyperlink>
    </w:p>
    <w:p w14:paraId="26759068" w14:textId="77777777" w:rsidR="005C5400" w:rsidRDefault="005C5400">
      <w:pPr>
        <w:pStyle w:val="TOC1"/>
        <w:tabs>
          <w:tab w:val="right" w:leader="dot" w:pos="9016"/>
        </w:tabs>
        <w:rPr>
          <w:noProof/>
        </w:rPr>
      </w:pPr>
      <w:hyperlink w:anchor="_Toc25953745" w:history="1">
        <w:r w:rsidRPr="0017582B">
          <w:rPr>
            <w:rStyle w:val="Hyperlink"/>
            <w:noProof/>
          </w:rPr>
          <w:t>Chapter 4: Using the CashView</w:t>
        </w:r>
        <w:r w:rsidRPr="0017582B">
          <w:rPr>
            <w:rStyle w:val="Hyperlink"/>
            <w:noProof/>
            <w:vertAlign w:val="superscript"/>
          </w:rPr>
          <w:t>TM</w:t>
        </w:r>
        <w:r w:rsidRPr="0017582B">
          <w:rPr>
            <w:rStyle w:val="Hyperlink"/>
            <w:noProof/>
          </w:rPr>
          <w:t xml:space="preserve"> Inquiry Function</w:t>
        </w:r>
        <w:r>
          <w:rPr>
            <w:noProof/>
            <w:webHidden/>
          </w:rPr>
          <w:tab/>
        </w:r>
        <w:r>
          <w:rPr>
            <w:noProof/>
            <w:webHidden/>
          </w:rPr>
          <w:fldChar w:fldCharType="begin"/>
        </w:r>
        <w:r>
          <w:rPr>
            <w:noProof/>
            <w:webHidden/>
          </w:rPr>
          <w:instrText xml:space="preserve"> PAGEREF _Toc25953745 \h </w:instrText>
        </w:r>
        <w:r>
          <w:rPr>
            <w:noProof/>
            <w:webHidden/>
          </w:rPr>
        </w:r>
        <w:r>
          <w:rPr>
            <w:noProof/>
            <w:webHidden/>
          </w:rPr>
          <w:fldChar w:fldCharType="separate"/>
        </w:r>
        <w:r>
          <w:rPr>
            <w:noProof/>
            <w:webHidden/>
          </w:rPr>
          <w:t>14</w:t>
        </w:r>
        <w:r>
          <w:rPr>
            <w:noProof/>
            <w:webHidden/>
          </w:rPr>
          <w:fldChar w:fldCharType="end"/>
        </w:r>
      </w:hyperlink>
    </w:p>
    <w:p w14:paraId="0731AD6B" w14:textId="77777777" w:rsidR="005C5400" w:rsidRDefault="005C5400">
      <w:pPr>
        <w:pStyle w:val="TOC2"/>
        <w:tabs>
          <w:tab w:val="right" w:leader="dot" w:pos="9016"/>
        </w:tabs>
        <w:rPr>
          <w:noProof/>
        </w:rPr>
      </w:pPr>
      <w:hyperlink w:anchor="_Toc25953746" w:history="1">
        <w:r w:rsidRPr="0017582B">
          <w:rPr>
            <w:rStyle w:val="Hyperlink"/>
            <w:noProof/>
          </w:rPr>
          <w:t>Functions available</w:t>
        </w:r>
        <w:r>
          <w:rPr>
            <w:noProof/>
            <w:webHidden/>
          </w:rPr>
          <w:tab/>
        </w:r>
        <w:r>
          <w:rPr>
            <w:noProof/>
            <w:webHidden/>
          </w:rPr>
          <w:fldChar w:fldCharType="begin"/>
        </w:r>
        <w:r>
          <w:rPr>
            <w:noProof/>
            <w:webHidden/>
          </w:rPr>
          <w:instrText xml:space="preserve"> PAGEREF _Toc25953746 \h </w:instrText>
        </w:r>
        <w:r>
          <w:rPr>
            <w:noProof/>
            <w:webHidden/>
          </w:rPr>
        </w:r>
        <w:r>
          <w:rPr>
            <w:noProof/>
            <w:webHidden/>
          </w:rPr>
          <w:fldChar w:fldCharType="separate"/>
        </w:r>
        <w:r>
          <w:rPr>
            <w:noProof/>
            <w:webHidden/>
          </w:rPr>
          <w:t>15</w:t>
        </w:r>
        <w:r>
          <w:rPr>
            <w:noProof/>
            <w:webHidden/>
          </w:rPr>
          <w:fldChar w:fldCharType="end"/>
        </w:r>
      </w:hyperlink>
    </w:p>
    <w:p w14:paraId="17D687DD" w14:textId="77777777" w:rsidR="005C5400" w:rsidRDefault="005C5400">
      <w:pPr>
        <w:pStyle w:val="TOC3"/>
        <w:tabs>
          <w:tab w:val="right" w:leader="dot" w:pos="9016"/>
        </w:tabs>
        <w:rPr>
          <w:noProof/>
          <w:lang w:val="en-SG" w:eastAsia="zh-CN"/>
        </w:rPr>
      </w:pPr>
      <w:hyperlink w:anchor="_Toc25953747" w:history="1">
        <w:r w:rsidRPr="0017582B">
          <w:rPr>
            <w:rStyle w:val="Hyperlink"/>
            <w:noProof/>
          </w:rPr>
          <w:t>Dashboard</w:t>
        </w:r>
        <w:r>
          <w:rPr>
            <w:noProof/>
            <w:webHidden/>
          </w:rPr>
          <w:tab/>
        </w:r>
        <w:r>
          <w:rPr>
            <w:noProof/>
            <w:webHidden/>
          </w:rPr>
          <w:fldChar w:fldCharType="begin"/>
        </w:r>
        <w:r>
          <w:rPr>
            <w:noProof/>
            <w:webHidden/>
          </w:rPr>
          <w:instrText xml:space="preserve"> PAGEREF _Toc25953747 \h </w:instrText>
        </w:r>
        <w:r>
          <w:rPr>
            <w:noProof/>
            <w:webHidden/>
          </w:rPr>
        </w:r>
        <w:r>
          <w:rPr>
            <w:noProof/>
            <w:webHidden/>
          </w:rPr>
          <w:fldChar w:fldCharType="separate"/>
        </w:r>
        <w:r>
          <w:rPr>
            <w:noProof/>
            <w:webHidden/>
          </w:rPr>
          <w:t>16</w:t>
        </w:r>
        <w:r>
          <w:rPr>
            <w:noProof/>
            <w:webHidden/>
          </w:rPr>
          <w:fldChar w:fldCharType="end"/>
        </w:r>
      </w:hyperlink>
    </w:p>
    <w:p w14:paraId="1C26E049" w14:textId="77777777" w:rsidR="005C5400" w:rsidRDefault="005C5400">
      <w:pPr>
        <w:pStyle w:val="TOC3"/>
        <w:tabs>
          <w:tab w:val="right" w:leader="dot" w:pos="9016"/>
        </w:tabs>
        <w:rPr>
          <w:noProof/>
          <w:lang w:val="en-SG" w:eastAsia="zh-CN"/>
        </w:rPr>
      </w:pPr>
      <w:hyperlink w:anchor="_Toc25953748" w:history="1">
        <w:r w:rsidRPr="0017582B">
          <w:rPr>
            <w:rStyle w:val="Hyperlink"/>
            <w:noProof/>
          </w:rPr>
          <w:t>Cash Flow Summary</w:t>
        </w:r>
        <w:r>
          <w:rPr>
            <w:noProof/>
            <w:webHidden/>
          </w:rPr>
          <w:tab/>
        </w:r>
        <w:r>
          <w:rPr>
            <w:noProof/>
            <w:webHidden/>
          </w:rPr>
          <w:fldChar w:fldCharType="begin"/>
        </w:r>
        <w:r>
          <w:rPr>
            <w:noProof/>
            <w:webHidden/>
          </w:rPr>
          <w:instrText xml:space="preserve"> PAGEREF _Toc25953748 \h </w:instrText>
        </w:r>
        <w:r>
          <w:rPr>
            <w:noProof/>
            <w:webHidden/>
          </w:rPr>
        </w:r>
        <w:r>
          <w:rPr>
            <w:noProof/>
            <w:webHidden/>
          </w:rPr>
          <w:fldChar w:fldCharType="separate"/>
        </w:r>
        <w:r>
          <w:rPr>
            <w:noProof/>
            <w:webHidden/>
          </w:rPr>
          <w:t>19</w:t>
        </w:r>
        <w:r>
          <w:rPr>
            <w:noProof/>
            <w:webHidden/>
          </w:rPr>
          <w:fldChar w:fldCharType="end"/>
        </w:r>
      </w:hyperlink>
    </w:p>
    <w:p w14:paraId="1A771070" w14:textId="77777777" w:rsidR="005C5400" w:rsidRDefault="005C5400">
      <w:pPr>
        <w:pStyle w:val="TOC3"/>
        <w:tabs>
          <w:tab w:val="right" w:leader="dot" w:pos="9016"/>
        </w:tabs>
        <w:rPr>
          <w:noProof/>
          <w:lang w:val="en-SG" w:eastAsia="zh-CN"/>
        </w:rPr>
      </w:pPr>
      <w:hyperlink w:anchor="_Toc25953749" w:history="1">
        <w:r w:rsidRPr="0017582B">
          <w:rPr>
            <w:rStyle w:val="Hyperlink"/>
            <w:noProof/>
          </w:rPr>
          <w:t>A/R Summary - Top 10 Outstanding Balance</w:t>
        </w:r>
        <w:r>
          <w:rPr>
            <w:noProof/>
            <w:webHidden/>
          </w:rPr>
          <w:tab/>
        </w:r>
        <w:r>
          <w:rPr>
            <w:noProof/>
            <w:webHidden/>
          </w:rPr>
          <w:fldChar w:fldCharType="begin"/>
        </w:r>
        <w:r>
          <w:rPr>
            <w:noProof/>
            <w:webHidden/>
          </w:rPr>
          <w:instrText xml:space="preserve"> PAGEREF _Toc25953749 \h </w:instrText>
        </w:r>
        <w:r>
          <w:rPr>
            <w:noProof/>
            <w:webHidden/>
          </w:rPr>
        </w:r>
        <w:r>
          <w:rPr>
            <w:noProof/>
            <w:webHidden/>
          </w:rPr>
          <w:fldChar w:fldCharType="separate"/>
        </w:r>
        <w:r>
          <w:rPr>
            <w:noProof/>
            <w:webHidden/>
          </w:rPr>
          <w:t>19</w:t>
        </w:r>
        <w:r>
          <w:rPr>
            <w:noProof/>
            <w:webHidden/>
          </w:rPr>
          <w:fldChar w:fldCharType="end"/>
        </w:r>
      </w:hyperlink>
    </w:p>
    <w:p w14:paraId="64BE49D7" w14:textId="77777777" w:rsidR="005C5400" w:rsidRDefault="005C5400">
      <w:pPr>
        <w:pStyle w:val="TOC3"/>
        <w:tabs>
          <w:tab w:val="right" w:leader="dot" w:pos="9016"/>
        </w:tabs>
        <w:rPr>
          <w:noProof/>
          <w:lang w:val="en-SG" w:eastAsia="zh-CN"/>
        </w:rPr>
      </w:pPr>
      <w:hyperlink w:anchor="_Toc25953750" w:history="1">
        <w:r w:rsidRPr="0017582B">
          <w:rPr>
            <w:rStyle w:val="Hyperlink"/>
            <w:noProof/>
          </w:rPr>
          <w:t>A/P Summary – Top 10 Outstanding Balance</w:t>
        </w:r>
        <w:r>
          <w:rPr>
            <w:noProof/>
            <w:webHidden/>
          </w:rPr>
          <w:tab/>
        </w:r>
        <w:r>
          <w:rPr>
            <w:noProof/>
            <w:webHidden/>
          </w:rPr>
          <w:fldChar w:fldCharType="begin"/>
        </w:r>
        <w:r>
          <w:rPr>
            <w:noProof/>
            <w:webHidden/>
          </w:rPr>
          <w:instrText xml:space="preserve"> PAGEREF _Toc25953750 \h </w:instrText>
        </w:r>
        <w:r>
          <w:rPr>
            <w:noProof/>
            <w:webHidden/>
          </w:rPr>
        </w:r>
        <w:r>
          <w:rPr>
            <w:noProof/>
            <w:webHidden/>
          </w:rPr>
          <w:fldChar w:fldCharType="separate"/>
        </w:r>
        <w:r>
          <w:rPr>
            <w:noProof/>
            <w:webHidden/>
          </w:rPr>
          <w:t>20</w:t>
        </w:r>
        <w:r>
          <w:rPr>
            <w:noProof/>
            <w:webHidden/>
          </w:rPr>
          <w:fldChar w:fldCharType="end"/>
        </w:r>
      </w:hyperlink>
    </w:p>
    <w:p w14:paraId="73239CF0" w14:textId="77777777" w:rsidR="005C5400" w:rsidRDefault="005C5400">
      <w:pPr>
        <w:pStyle w:val="TOC1"/>
        <w:tabs>
          <w:tab w:val="right" w:leader="dot" w:pos="9016"/>
        </w:tabs>
        <w:rPr>
          <w:noProof/>
        </w:rPr>
      </w:pPr>
      <w:hyperlink w:anchor="_Toc25953751" w:history="1">
        <w:r w:rsidRPr="0017582B">
          <w:rPr>
            <w:rStyle w:val="Hyperlink"/>
            <w:noProof/>
          </w:rPr>
          <w:t>Appendix A: Understanding CashView</w:t>
        </w:r>
        <w:r w:rsidRPr="0017582B">
          <w:rPr>
            <w:rStyle w:val="Hyperlink"/>
            <w:noProof/>
            <w:vertAlign w:val="superscript"/>
          </w:rPr>
          <w:t>TM</w:t>
        </w:r>
        <w:r w:rsidRPr="0017582B">
          <w:rPr>
            <w:rStyle w:val="Hyperlink"/>
            <w:noProof/>
          </w:rPr>
          <w:t xml:space="preserve"> reports</w:t>
        </w:r>
        <w:r>
          <w:rPr>
            <w:noProof/>
            <w:webHidden/>
          </w:rPr>
          <w:tab/>
        </w:r>
        <w:r>
          <w:rPr>
            <w:noProof/>
            <w:webHidden/>
          </w:rPr>
          <w:fldChar w:fldCharType="begin"/>
        </w:r>
        <w:r>
          <w:rPr>
            <w:noProof/>
            <w:webHidden/>
          </w:rPr>
          <w:instrText xml:space="preserve"> PAGEREF _Toc25953751 \h </w:instrText>
        </w:r>
        <w:r>
          <w:rPr>
            <w:noProof/>
            <w:webHidden/>
          </w:rPr>
        </w:r>
        <w:r>
          <w:rPr>
            <w:noProof/>
            <w:webHidden/>
          </w:rPr>
          <w:fldChar w:fldCharType="separate"/>
        </w:r>
        <w:r>
          <w:rPr>
            <w:noProof/>
            <w:webHidden/>
          </w:rPr>
          <w:t>25</w:t>
        </w:r>
        <w:r>
          <w:rPr>
            <w:noProof/>
            <w:webHidden/>
          </w:rPr>
          <w:fldChar w:fldCharType="end"/>
        </w:r>
      </w:hyperlink>
    </w:p>
    <w:p w14:paraId="3848893E" w14:textId="77777777" w:rsidR="005C5400" w:rsidRDefault="005C5400">
      <w:pPr>
        <w:pStyle w:val="TOC1"/>
        <w:tabs>
          <w:tab w:val="right" w:leader="dot" w:pos="9016"/>
        </w:tabs>
        <w:rPr>
          <w:noProof/>
        </w:rPr>
      </w:pPr>
      <w:hyperlink w:anchor="_Toc25953752" w:history="1">
        <w:r w:rsidRPr="0017582B">
          <w:rPr>
            <w:rStyle w:val="Hyperlink"/>
            <w:noProof/>
          </w:rPr>
          <w:t>Appendix B: Customization</w:t>
        </w:r>
        <w:r>
          <w:rPr>
            <w:noProof/>
            <w:webHidden/>
          </w:rPr>
          <w:tab/>
        </w:r>
        <w:r>
          <w:rPr>
            <w:noProof/>
            <w:webHidden/>
          </w:rPr>
          <w:fldChar w:fldCharType="begin"/>
        </w:r>
        <w:r>
          <w:rPr>
            <w:noProof/>
            <w:webHidden/>
          </w:rPr>
          <w:instrText xml:space="preserve"> PAGEREF _Toc25953752 \h </w:instrText>
        </w:r>
        <w:r>
          <w:rPr>
            <w:noProof/>
            <w:webHidden/>
          </w:rPr>
        </w:r>
        <w:r>
          <w:rPr>
            <w:noProof/>
            <w:webHidden/>
          </w:rPr>
          <w:fldChar w:fldCharType="separate"/>
        </w:r>
        <w:r>
          <w:rPr>
            <w:noProof/>
            <w:webHidden/>
          </w:rPr>
          <w:t>37</w:t>
        </w:r>
        <w:r>
          <w:rPr>
            <w:noProof/>
            <w:webHidden/>
          </w:rPr>
          <w:fldChar w:fldCharType="end"/>
        </w:r>
      </w:hyperlink>
    </w:p>
    <w:p w14:paraId="17787B64" w14:textId="4433AF7E" w:rsidR="00877CB3" w:rsidRPr="00877CB3" w:rsidRDefault="005C5400" w:rsidP="00877CB3">
      <w:pPr>
        <w:rPr>
          <w:lang w:val="en-US" w:eastAsia="ja-JP"/>
        </w:rPr>
      </w:pPr>
      <w:r>
        <w:rPr>
          <w:lang w:val="en-US" w:eastAsia="ja-JP"/>
        </w:rPr>
        <w:fldChar w:fldCharType="end"/>
      </w:r>
    </w:p>
    <w:p w14:paraId="04227849" w14:textId="77777777" w:rsidR="005621C8" w:rsidRDefault="009C760B" w:rsidP="00A874BE">
      <w:pPr>
        <w:pStyle w:val="Heading1"/>
        <w:rPr>
          <w:sz w:val="16"/>
          <w:szCs w:val="16"/>
        </w:rPr>
        <w:sectPr w:rsidR="005621C8" w:rsidSect="00877CB3">
          <w:footerReference w:type="default" r:id="rId9"/>
          <w:headerReference w:type="first" r:id="rId10"/>
          <w:type w:val="continuous"/>
          <w:pgSz w:w="11906" w:h="16838"/>
          <w:pgMar w:top="1440" w:right="1440" w:bottom="1440" w:left="1440" w:header="708" w:footer="708" w:gutter="0"/>
          <w:pgNumType w:start="5"/>
          <w:cols w:space="708"/>
          <w:docGrid w:linePitch="360"/>
        </w:sectPr>
      </w:pPr>
      <w:r>
        <w:rPr>
          <w:sz w:val="16"/>
          <w:szCs w:val="16"/>
        </w:rPr>
        <w:br w:type="page"/>
      </w:r>
    </w:p>
    <w:p w14:paraId="396D2A8A" w14:textId="77777777" w:rsidR="005621C8" w:rsidRDefault="005621C8" w:rsidP="00A874BE">
      <w:pPr>
        <w:pStyle w:val="Heading1"/>
        <w:rPr>
          <w:sz w:val="16"/>
          <w:szCs w:val="16"/>
        </w:rPr>
        <w:sectPr w:rsidR="005621C8" w:rsidSect="005621C8">
          <w:pgSz w:w="11906" w:h="16838"/>
          <w:pgMar w:top="1440" w:right="1440" w:bottom="1440" w:left="1440" w:header="708" w:footer="708" w:gutter="0"/>
          <w:cols w:space="708"/>
          <w:docGrid w:linePitch="360"/>
        </w:sectPr>
      </w:pPr>
    </w:p>
    <w:p w14:paraId="2C05B571" w14:textId="77777777" w:rsidR="009C760B" w:rsidRPr="000936FD" w:rsidRDefault="000936FD" w:rsidP="007E246D">
      <w:pPr>
        <w:pStyle w:val="Title"/>
      </w:pPr>
      <w:bookmarkStart w:id="0" w:name="_Toc25953736"/>
      <w:bookmarkStart w:id="1" w:name="_GoBack"/>
      <w:bookmarkEnd w:id="1"/>
      <w:r w:rsidRPr="000936FD">
        <w:lastRenderedPageBreak/>
        <w:t xml:space="preserve">Chapter 1: </w:t>
      </w:r>
      <w:r w:rsidR="009C760B" w:rsidRPr="000936FD">
        <w:t>Introduction</w:t>
      </w:r>
      <w:bookmarkEnd w:id="0"/>
    </w:p>
    <w:p w14:paraId="720E8A90" w14:textId="77777777" w:rsidR="00103245" w:rsidRPr="007E246D" w:rsidRDefault="00103245" w:rsidP="009C760B">
      <w:pPr>
        <w:rPr>
          <w:noProof/>
          <w:sz w:val="20"/>
          <w:szCs w:val="20"/>
        </w:rPr>
        <w:sectPr w:rsidR="00103245" w:rsidRPr="007E246D" w:rsidSect="005C5400">
          <w:headerReference w:type="default" r:id="rId11"/>
          <w:headerReference w:type="first" r:id="rId12"/>
          <w:pgSz w:w="11906" w:h="16838"/>
          <w:pgMar w:top="1440" w:right="1440" w:bottom="1440" w:left="1440" w:header="708" w:footer="708" w:gutter="0"/>
          <w:pgNumType w:start="1"/>
          <w:cols w:space="708"/>
          <w:docGrid w:linePitch="360"/>
        </w:sectPr>
      </w:pPr>
      <w:r w:rsidRPr="007E246D">
        <w:rPr>
          <w:sz w:val="20"/>
          <w:szCs w:val="20"/>
        </w:rPr>
        <w:fldChar w:fldCharType="begin"/>
      </w:r>
      <w:r w:rsidRPr="007E246D">
        <w:rPr>
          <w:sz w:val="20"/>
          <w:szCs w:val="20"/>
        </w:rPr>
        <w:instrText xml:space="preserve"> INDEX \e "</w:instrText>
      </w:r>
      <w:r w:rsidRPr="007E246D">
        <w:rPr>
          <w:sz w:val="20"/>
          <w:szCs w:val="20"/>
        </w:rPr>
        <w:tab/>
        <w:instrText xml:space="preserve">" \c "2" \z "18441" </w:instrText>
      </w:r>
      <w:r w:rsidRPr="007E246D">
        <w:rPr>
          <w:sz w:val="20"/>
          <w:szCs w:val="20"/>
        </w:rPr>
        <w:fldChar w:fldCharType="separate"/>
      </w:r>
    </w:p>
    <w:p w14:paraId="32E6A056" w14:textId="77777777" w:rsidR="001428DC" w:rsidRDefault="00103245" w:rsidP="001428DC">
      <w:pPr>
        <w:rPr>
          <w:sz w:val="20"/>
          <w:szCs w:val="20"/>
        </w:rPr>
      </w:pPr>
      <w:r w:rsidRPr="007E246D">
        <w:rPr>
          <w:sz w:val="20"/>
          <w:szCs w:val="20"/>
        </w:rPr>
        <w:lastRenderedPageBreak/>
        <w:fldChar w:fldCharType="end"/>
      </w:r>
      <w:proofErr w:type="spellStart"/>
      <w:r w:rsidR="001428DC" w:rsidRPr="007E246D">
        <w:rPr>
          <w:sz w:val="20"/>
          <w:szCs w:val="20"/>
        </w:rPr>
        <w:t>CashView</w:t>
      </w:r>
      <w:r w:rsidR="001428DC" w:rsidRPr="00972A66">
        <w:rPr>
          <w:sz w:val="20"/>
          <w:szCs w:val="20"/>
          <w:vertAlign w:val="superscript"/>
        </w:rPr>
        <w:t>TM</w:t>
      </w:r>
      <w:proofErr w:type="spellEnd"/>
      <w:r w:rsidR="001428DC" w:rsidRPr="007E246D">
        <w:rPr>
          <w:sz w:val="20"/>
          <w:szCs w:val="20"/>
        </w:rPr>
        <w:t xml:space="preserve"> takes a fresh approach to cash flow management. Its design allow for it to perform with a “bot” like behaviour. Quietly working behind the scene</w:t>
      </w:r>
      <w:r w:rsidR="001428DC">
        <w:rPr>
          <w:sz w:val="20"/>
          <w:szCs w:val="20"/>
        </w:rPr>
        <w:t>, th</w:t>
      </w:r>
      <w:r w:rsidR="001428DC" w:rsidRPr="007E246D">
        <w:rPr>
          <w:sz w:val="20"/>
          <w:szCs w:val="20"/>
        </w:rPr>
        <w:t xml:space="preserve">is program will retrieve financial data, process them and determine if you are facing a cash flow crunch. And, if so it uses email as the medium to communicate the status to key person/s in the company. </w:t>
      </w:r>
    </w:p>
    <w:p w14:paraId="54A1DDFB" w14:textId="77777777" w:rsidR="001428DC" w:rsidRPr="007E246D" w:rsidRDefault="001428DC" w:rsidP="001428DC">
      <w:pPr>
        <w:rPr>
          <w:sz w:val="20"/>
          <w:szCs w:val="20"/>
        </w:rPr>
      </w:pPr>
      <w:r w:rsidRPr="007E246D">
        <w:rPr>
          <w:sz w:val="20"/>
          <w:szCs w:val="20"/>
        </w:rPr>
        <w:t>CEO/CFOs who normally do not access Sage 300 can now stay on top of things by having the program informing them as soon as a problem is encountered. By design the program has built in intelligence on cash flow and performs a forward looking analysis so that you are advised of a situation way ahead of time. This allows decision makers to plan ahead and correct problems even before it happens.</w:t>
      </w:r>
    </w:p>
    <w:p w14:paraId="60CDBEBF" w14:textId="77777777" w:rsidR="001428DC" w:rsidRPr="007E246D" w:rsidRDefault="001428DC" w:rsidP="001428DC">
      <w:pPr>
        <w:rPr>
          <w:sz w:val="20"/>
          <w:szCs w:val="20"/>
        </w:rPr>
      </w:pPr>
      <w:r w:rsidRPr="007E246D">
        <w:rPr>
          <w:sz w:val="20"/>
          <w:szCs w:val="20"/>
        </w:rPr>
        <w:t>Once a situation is identified</w:t>
      </w:r>
      <w:r>
        <w:rPr>
          <w:sz w:val="20"/>
          <w:szCs w:val="20"/>
        </w:rPr>
        <w:t>,</w:t>
      </w:r>
      <w:r w:rsidRPr="007E246D">
        <w:rPr>
          <w:sz w:val="20"/>
          <w:szCs w:val="20"/>
        </w:rPr>
        <w:t xml:space="preserve"> then accessing the program will reveal details of the financial health of the business. This is done with the use of a dashboard showing key financial metrics. Further details such as summary and details about your Accounts Payable, Accounts Receivable and Cash-in-hand and in banks, as well as other financial data that you may wish to store can also be reviewed. The latter could be data that are normally kept outside of your accounting system or has yet to be updated into your system. </w:t>
      </w:r>
    </w:p>
    <w:p w14:paraId="501B9A0D" w14:textId="77777777" w:rsidR="001428DC" w:rsidRPr="007E246D" w:rsidRDefault="001428DC" w:rsidP="001428DC">
      <w:pPr>
        <w:rPr>
          <w:sz w:val="20"/>
          <w:szCs w:val="20"/>
        </w:rPr>
      </w:pPr>
      <w:r w:rsidRPr="007E246D">
        <w:rPr>
          <w:sz w:val="20"/>
          <w:szCs w:val="20"/>
        </w:rPr>
        <w:t xml:space="preserve">The program does not end there. In Singapore and Malaysia, Sage in collaboration with Standard Chartered is offering customers the choice to take up pre-validated instalment loans. What this means is that, businesses can apply for such loans via the program as they have been pre-validated. The loan application </w:t>
      </w:r>
      <w:r>
        <w:rPr>
          <w:sz w:val="20"/>
          <w:szCs w:val="20"/>
        </w:rPr>
        <w:t xml:space="preserve">enjoys special benefits that cover </w:t>
      </w:r>
      <w:r w:rsidRPr="007E246D">
        <w:rPr>
          <w:sz w:val="20"/>
          <w:szCs w:val="20"/>
        </w:rPr>
        <w:t>collateral free</w:t>
      </w:r>
      <w:r>
        <w:rPr>
          <w:sz w:val="20"/>
          <w:szCs w:val="20"/>
        </w:rPr>
        <w:t xml:space="preserve">, </w:t>
      </w:r>
      <w:r w:rsidRPr="007E246D">
        <w:rPr>
          <w:sz w:val="20"/>
          <w:szCs w:val="20"/>
        </w:rPr>
        <w:t>low interest rates and fast track</w:t>
      </w:r>
      <w:r>
        <w:rPr>
          <w:sz w:val="20"/>
          <w:szCs w:val="20"/>
        </w:rPr>
        <w:t>ing</w:t>
      </w:r>
      <w:r w:rsidRPr="007E246D">
        <w:rPr>
          <w:sz w:val="20"/>
          <w:szCs w:val="20"/>
        </w:rPr>
        <w:t xml:space="preserve">. </w:t>
      </w:r>
    </w:p>
    <w:p w14:paraId="4DF1B771" w14:textId="724EDF4B" w:rsidR="001428DC" w:rsidRPr="007E246D" w:rsidRDefault="001428DC" w:rsidP="001428DC">
      <w:pPr>
        <w:rPr>
          <w:i/>
          <w:sz w:val="20"/>
          <w:szCs w:val="20"/>
        </w:rPr>
      </w:pPr>
      <w:r w:rsidRPr="007E246D">
        <w:rPr>
          <w:i/>
          <w:sz w:val="20"/>
          <w:szCs w:val="20"/>
        </w:rPr>
        <w:t xml:space="preserve">Note: Throughout the process, there is no financial information sent to Sage or any third-party at any time. Even the </w:t>
      </w:r>
      <w:r w:rsidR="00CF61CF">
        <w:rPr>
          <w:i/>
          <w:sz w:val="20"/>
          <w:szCs w:val="20"/>
        </w:rPr>
        <w:t xml:space="preserve">email </w:t>
      </w:r>
      <w:r w:rsidRPr="007E246D">
        <w:rPr>
          <w:i/>
          <w:sz w:val="20"/>
          <w:szCs w:val="20"/>
        </w:rPr>
        <w:t>notification to you on such offers will require your consent.</w:t>
      </w:r>
      <w:r>
        <w:rPr>
          <w:i/>
          <w:sz w:val="20"/>
          <w:szCs w:val="20"/>
        </w:rPr>
        <w:t xml:space="preserve"> </w:t>
      </w:r>
    </w:p>
    <w:p w14:paraId="4D175845" w14:textId="77777777" w:rsidR="001428DC" w:rsidRPr="007E246D" w:rsidRDefault="001428DC" w:rsidP="001428DC">
      <w:pPr>
        <w:rPr>
          <w:sz w:val="20"/>
          <w:szCs w:val="20"/>
        </w:rPr>
      </w:pPr>
      <w:r w:rsidRPr="007E246D">
        <w:rPr>
          <w:sz w:val="20"/>
          <w:szCs w:val="20"/>
        </w:rPr>
        <w:t>This program can still fully function</w:t>
      </w:r>
      <w:r>
        <w:rPr>
          <w:sz w:val="20"/>
          <w:szCs w:val="20"/>
        </w:rPr>
        <w:t xml:space="preserve"> (excluding loan)</w:t>
      </w:r>
      <w:r w:rsidRPr="007E246D">
        <w:rPr>
          <w:sz w:val="20"/>
          <w:szCs w:val="20"/>
        </w:rPr>
        <w:t xml:space="preserve"> </w:t>
      </w:r>
      <w:r>
        <w:rPr>
          <w:sz w:val="20"/>
          <w:szCs w:val="20"/>
        </w:rPr>
        <w:t>if your business is not indicated to be registered in Singapore or Malaysia. The program will hide the Loan feature automatically.</w:t>
      </w:r>
    </w:p>
    <w:p w14:paraId="13A23054" w14:textId="77777777" w:rsidR="001428DC" w:rsidRPr="007E246D" w:rsidRDefault="001428DC" w:rsidP="001428DC">
      <w:pPr>
        <w:rPr>
          <w:sz w:val="20"/>
          <w:szCs w:val="20"/>
        </w:rPr>
      </w:pPr>
      <w:r w:rsidRPr="007E246D">
        <w:rPr>
          <w:sz w:val="20"/>
          <w:szCs w:val="20"/>
        </w:rPr>
        <w:t>The following are the modules accessed and used by the program:</w:t>
      </w:r>
    </w:p>
    <w:p w14:paraId="5024B126"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General Ledger</w:t>
      </w:r>
    </w:p>
    <w:p w14:paraId="2AACE635"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Accounts Payable</w:t>
      </w:r>
    </w:p>
    <w:p w14:paraId="46084C35"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Accounts Receivable</w:t>
      </w:r>
    </w:p>
    <w:p w14:paraId="476055A2"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Common Services</w:t>
      </w:r>
    </w:p>
    <w:p w14:paraId="55C21386" w14:textId="77777777" w:rsidR="001428DC" w:rsidRPr="007E246D" w:rsidRDefault="001428DC" w:rsidP="001428DC">
      <w:pPr>
        <w:pStyle w:val="ListParagraph"/>
        <w:numPr>
          <w:ilvl w:val="0"/>
          <w:numId w:val="1"/>
        </w:numPr>
        <w:spacing w:before="240" w:after="20" w:line="240" w:lineRule="auto"/>
        <w:rPr>
          <w:sz w:val="20"/>
          <w:szCs w:val="20"/>
        </w:rPr>
      </w:pPr>
      <w:r w:rsidRPr="007E246D">
        <w:rPr>
          <w:sz w:val="20"/>
          <w:szCs w:val="20"/>
        </w:rPr>
        <w:t>Administrative Services</w:t>
      </w:r>
    </w:p>
    <w:p w14:paraId="1173D632" w14:textId="77777777" w:rsidR="001428DC" w:rsidRDefault="001428DC" w:rsidP="001428DC">
      <w:pPr>
        <w:spacing w:before="240" w:after="20" w:line="240" w:lineRule="auto"/>
        <w:rPr>
          <w:sz w:val="20"/>
          <w:szCs w:val="20"/>
        </w:rPr>
      </w:pPr>
      <w:r w:rsidRPr="006432B0">
        <w:rPr>
          <w:sz w:val="20"/>
          <w:szCs w:val="20"/>
        </w:rPr>
        <w:t xml:space="preserve">This </w:t>
      </w:r>
      <w:r w:rsidRPr="006432B0">
        <w:rPr>
          <w:i/>
          <w:sz w:val="20"/>
          <w:szCs w:val="20"/>
        </w:rPr>
        <w:t>User Guide</w:t>
      </w:r>
      <w:r w:rsidRPr="006432B0">
        <w:rPr>
          <w:sz w:val="20"/>
          <w:szCs w:val="20"/>
        </w:rPr>
        <w:t xml:space="preserve"> is </w:t>
      </w:r>
      <w:r>
        <w:rPr>
          <w:sz w:val="20"/>
          <w:szCs w:val="20"/>
        </w:rPr>
        <w:t xml:space="preserve">specifically for Sage 300. For information on how this program works for Sage 300cloud, please refer to its own document. This document is </w:t>
      </w:r>
      <w:r w:rsidRPr="006432B0">
        <w:rPr>
          <w:sz w:val="20"/>
          <w:szCs w:val="20"/>
        </w:rPr>
        <w:t>broken down into chapters so that information on how to setup or use this can be found easily.</w:t>
      </w:r>
    </w:p>
    <w:p w14:paraId="23ECFFD4" w14:textId="77777777" w:rsidR="001428DC" w:rsidRPr="006432B0" w:rsidRDefault="001428DC" w:rsidP="001428DC">
      <w:pPr>
        <w:spacing w:before="240" w:after="20" w:line="240" w:lineRule="auto"/>
        <w:rPr>
          <w:sz w:val="20"/>
          <w:szCs w:val="20"/>
        </w:rPr>
      </w:pPr>
      <w:r w:rsidRPr="006432B0">
        <w:rPr>
          <w:sz w:val="20"/>
          <w:szCs w:val="20"/>
        </w:rPr>
        <w:fldChar w:fldCharType="begin"/>
      </w:r>
      <w:r w:rsidRPr="006432B0">
        <w:rPr>
          <w:sz w:val="20"/>
          <w:szCs w:val="20"/>
        </w:rPr>
        <w:instrText xml:space="preserve"> XE "Cash Management" </w:instrText>
      </w:r>
      <w:r w:rsidRPr="006432B0">
        <w:rPr>
          <w:sz w:val="20"/>
          <w:szCs w:val="20"/>
        </w:rPr>
        <w:fldChar w:fldCharType="end"/>
      </w:r>
    </w:p>
    <w:p w14:paraId="561F1C51" w14:textId="77777777" w:rsidR="006E73DE" w:rsidRPr="007E246D" w:rsidRDefault="006E73DE" w:rsidP="00ED048B">
      <w:pPr>
        <w:ind w:firstLine="720"/>
        <w:rPr>
          <w:b/>
          <w:sz w:val="20"/>
          <w:szCs w:val="20"/>
        </w:rPr>
      </w:pPr>
      <w:r w:rsidRPr="007E246D">
        <w:rPr>
          <w:b/>
          <w:sz w:val="20"/>
          <w:szCs w:val="20"/>
        </w:rPr>
        <w:t xml:space="preserve">Chapter 1: Setting up </w:t>
      </w:r>
      <w:r w:rsidR="007E246D" w:rsidRPr="007E246D">
        <w:rPr>
          <w:b/>
          <w:sz w:val="20"/>
          <w:szCs w:val="20"/>
        </w:rPr>
        <w:t>the system</w:t>
      </w:r>
      <w:r w:rsidR="00103245" w:rsidRPr="007E246D">
        <w:rPr>
          <w:b/>
          <w:sz w:val="20"/>
          <w:szCs w:val="20"/>
        </w:rPr>
        <w:fldChar w:fldCharType="begin"/>
      </w:r>
      <w:r w:rsidR="00103245" w:rsidRPr="007E246D">
        <w:rPr>
          <w:sz w:val="20"/>
          <w:szCs w:val="20"/>
        </w:rPr>
        <w:instrText xml:space="preserve"> XE "Cash Management" </w:instrText>
      </w:r>
      <w:r w:rsidR="00103245" w:rsidRPr="007E246D">
        <w:rPr>
          <w:b/>
          <w:sz w:val="20"/>
          <w:szCs w:val="20"/>
        </w:rPr>
        <w:fldChar w:fldCharType="end"/>
      </w:r>
    </w:p>
    <w:p w14:paraId="028E2107" w14:textId="77777777" w:rsidR="006E73DE" w:rsidRPr="007E246D" w:rsidRDefault="006E73DE" w:rsidP="007E246D">
      <w:pPr>
        <w:spacing w:before="240" w:after="20" w:line="240" w:lineRule="auto"/>
        <w:ind w:left="720"/>
        <w:rPr>
          <w:sz w:val="20"/>
          <w:szCs w:val="20"/>
        </w:rPr>
      </w:pPr>
      <w:r w:rsidRPr="007E246D">
        <w:rPr>
          <w:sz w:val="20"/>
          <w:szCs w:val="20"/>
        </w:rPr>
        <w:t xml:space="preserve">Set up and specify options that determine how </w:t>
      </w:r>
      <w:r w:rsidR="007E246D" w:rsidRPr="007E246D">
        <w:rPr>
          <w:sz w:val="20"/>
          <w:szCs w:val="20"/>
        </w:rPr>
        <w:t xml:space="preserve">the program </w:t>
      </w:r>
      <w:r w:rsidR="00103245" w:rsidRPr="007E246D">
        <w:rPr>
          <w:sz w:val="20"/>
          <w:szCs w:val="20"/>
        </w:rPr>
        <w:fldChar w:fldCharType="begin"/>
      </w:r>
      <w:r w:rsidR="00103245" w:rsidRPr="007E246D">
        <w:rPr>
          <w:sz w:val="20"/>
          <w:szCs w:val="20"/>
        </w:rPr>
        <w:instrText xml:space="preserve"> XE "Cash Management" </w:instrText>
      </w:r>
      <w:r w:rsidR="00103245" w:rsidRPr="007E246D">
        <w:rPr>
          <w:sz w:val="20"/>
          <w:szCs w:val="20"/>
        </w:rPr>
        <w:fldChar w:fldCharType="end"/>
      </w:r>
      <w:r w:rsidRPr="007E246D">
        <w:rPr>
          <w:sz w:val="20"/>
          <w:szCs w:val="20"/>
        </w:rPr>
        <w:t xml:space="preserve">processes the data as well as determine the frequency data is to </w:t>
      </w:r>
      <w:r w:rsidR="007E246D" w:rsidRPr="007E246D">
        <w:rPr>
          <w:sz w:val="20"/>
          <w:szCs w:val="20"/>
        </w:rPr>
        <w:t xml:space="preserve">be </w:t>
      </w:r>
      <w:r w:rsidRPr="007E246D">
        <w:rPr>
          <w:sz w:val="20"/>
          <w:szCs w:val="20"/>
        </w:rPr>
        <w:t>processed and who and how notifications are performed.</w:t>
      </w:r>
    </w:p>
    <w:p w14:paraId="2195B59A" w14:textId="77777777" w:rsidR="006E73DE" w:rsidRPr="007E246D" w:rsidRDefault="006E73DE" w:rsidP="007E246D">
      <w:pPr>
        <w:spacing w:before="240" w:after="20" w:line="240" w:lineRule="auto"/>
        <w:ind w:left="720"/>
        <w:rPr>
          <w:b/>
          <w:sz w:val="20"/>
          <w:szCs w:val="20"/>
        </w:rPr>
      </w:pPr>
      <w:r w:rsidRPr="007E246D">
        <w:rPr>
          <w:b/>
          <w:sz w:val="20"/>
          <w:szCs w:val="20"/>
        </w:rPr>
        <w:t>Chapter 2: Security Configuration</w:t>
      </w:r>
    </w:p>
    <w:p w14:paraId="0764A74C" w14:textId="77777777" w:rsidR="006E73DE" w:rsidRPr="007E246D" w:rsidRDefault="006E73DE" w:rsidP="007E246D">
      <w:pPr>
        <w:spacing w:before="240" w:after="20" w:line="240" w:lineRule="auto"/>
        <w:ind w:left="720"/>
        <w:rPr>
          <w:sz w:val="20"/>
          <w:szCs w:val="20"/>
        </w:rPr>
      </w:pPr>
      <w:r w:rsidRPr="007E246D">
        <w:rPr>
          <w:sz w:val="20"/>
          <w:szCs w:val="20"/>
        </w:rPr>
        <w:t>Set up access for users so that only appropriate person in your company can use this function, receive loan notification, submit loan request and print reports.</w:t>
      </w:r>
    </w:p>
    <w:p w14:paraId="3B72CAA1" w14:textId="77777777" w:rsidR="006E73DE" w:rsidRPr="007E246D" w:rsidRDefault="006E73DE" w:rsidP="007E246D">
      <w:pPr>
        <w:spacing w:before="240" w:after="20" w:line="240" w:lineRule="auto"/>
        <w:ind w:left="720"/>
        <w:rPr>
          <w:b/>
          <w:sz w:val="20"/>
          <w:szCs w:val="20"/>
        </w:rPr>
      </w:pPr>
      <w:r w:rsidRPr="007E246D">
        <w:rPr>
          <w:b/>
          <w:sz w:val="20"/>
          <w:szCs w:val="20"/>
        </w:rPr>
        <w:lastRenderedPageBreak/>
        <w:t xml:space="preserve">Chapter 3: Using the </w:t>
      </w:r>
      <w:r w:rsidR="007E246D" w:rsidRPr="007E246D">
        <w:rPr>
          <w:b/>
          <w:sz w:val="20"/>
          <w:szCs w:val="20"/>
        </w:rPr>
        <w:t xml:space="preserve">various </w:t>
      </w:r>
      <w:r w:rsidR="00103245" w:rsidRPr="007E246D">
        <w:rPr>
          <w:b/>
          <w:sz w:val="20"/>
          <w:szCs w:val="20"/>
        </w:rPr>
        <w:fldChar w:fldCharType="begin"/>
      </w:r>
      <w:r w:rsidR="00103245" w:rsidRPr="007E246D">
        <w:rPr>
          <w:sz w:val="20"/>
          <w:szCs w:val="20"/>
        </w:rPr>
        <w:instrText xml:space="preserve"> XE "Cash Management" </w:instrText>
      </w:r>
      <w:r w:rsidR="00103245" w:rsidRPr="007E246D">
        <w:rPr>
          <w:b/>
          <w:sz w:val="20"/>
          <w:szCs w:val="20"/>
        </w:rPr>
        <w:fldChar w:fldCharType="end"/>
      </w:r>
      <w:r w:rsidRPr="007E246D">
        <w:rPr>
          <w:b/>
          <w:sz w:val="20"/>
          <w:szCs w:val="20"/>
        </w:rPr>
        <w:t>Function</w:t>
      </w:r>
      <w:r w:rsidR="007E246D" w:rsidRPr="007E246D">
        <w:rPr>
          <w:b/>
          <w:sz w:val="20"/>
          <w:szCs w:val="20"/>
        </w:rPr>
        <w:t>s</w:t>
      </w:r>
    </w:p>
    <w:p w14:paraId="3DD448EC" w14:textId="77777777" w:rsidR="007E246D" w:rsidRPr="007E246D" w:rsidRDefault="007E246D" w:rsidP="007E246D">
      <w:pPr>
        <w:spacing w:before="240" w:after="20" w:line="240" w:lineRule="auto"/>
        <w:ind w:left="720"/>
        <w:rPr>
          <w:sz w:val="20"/>
          <w:szCs w:val="20"/>
        </w:rPr>
      </w:pPr>
      <w:r w:rsidRPr="007E246D">
        <w:rPr>
          <w:sz w:val="20"/>
          <w:szCs w:val="20"/>
        </w:rPr>
        <w:t>How to use the Dashboard, Cash Summary, A/R Summary, A/P Summary and Loan screens will be covered here.</w:t>
      </w:r>
    </w:p>
    <w:p w14:paraId="13FE55B0" w14:textId="77777777" w:rsidR="006E73DE" w:rsidRPr="007E246D" w:rsidRDefault="006E73DE" w:rsidP="007E246D">
      <w:pPr>
        <w:spacing w:before="240" w:after="20" w:line="240" w:lineRule="auto"/>
        <w:ind w:left="720"/>
        <w:rPr>
          <w:b/>
          <w:sz w:val="20"/>
          <w:szCs w:val="20"/>
        </w:rPr>
      </w:pPr>
      <w:r w:rsidRPr="007E246D">
        <w:rPr>
          <w:b/>
          <w:sz w:val="20"/>
          <w:szCs w:val="20"/>
        </w:rPr>
        <w:t xml:space="preserve">Appendix A: Understanding </w:t>
      </w:r>
      <w:r w:rsidR="007E246D" w:rsidRPr="007E246D">
        <w:rPr>
          <w:b/>
          <w:sz w:val="20"/>
          <w:szCs w:val="20"/>
        </w:rPr>
        <w:t xml:space="preserve">the various </w:t>
      </w:r>
      <w:r w:rsidRPr="007E246D">
        <w:rPr>
          <w:b/>
          <w:sz w:val="20"/>
          <w:szCs w:val="20"/>
        </w:rPr>
        <w:t>reports</w:t>
      </w:r>
    </w:p>
    <w:p w14:paraId="1F29ED26" w14:textId="77777777" w:rsidR="006E73DE" w:rsidRPr="007E246D" w:rsidRDefault="006E73DE" w:rsidP="007E246D">
      <w:pPr>
        <w:spacing w:before="240" w:after="20" w:line="240" w:lineRule="auto"/>
        <w:ind w:left="720"/>
        <w:rPr>
          <w:sz w:val="20"/>
          <w:szCs w:val="20"/>
        </w:rPr>
      </w:pPr>
      <w:r w:rsidRPr="007E246D">
        <w:rPr>
          <w:sz w:val="20"/>
          <w:szCs w:val="20"/>
        </w:rPr>
        <w:t xml:space="preserve">The following are the reports that can be generated from the program. Depending on your access rights, these may </w:t>
      </w:r>
      <w:r w:rsidR="007E246D" w:rsidRPr="007E246D">
        <w:rPr>
          <w:sz w:val="20"/>
          <w:szCs w:val="20"/>
        </w:rPr>
        <w:t xml:space="preserve">or may </w:t>
      </w:r>
      <w:r w:rsidRPr="007E246D">
        <w:rPr>
          <w:sz w:val="20"/>
          <w:szCs w:val="20"/>
        </w:rPr>
        <w:t>not be available to a user.</w:t>
      </w:r>
    </w:p>
    <w:p w14:paraId="267B84BA"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Dashboard</w:t>
      </w:r>
    </w:p>
    <w:p w14:paraId="6B9F96B4" w14:textId="77777777" w:rsidR="006E73DE"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 xml:space="preserve">Summary </w:t>
      </w:r>
      <w:r w:rsidR="006E73DE" w:rsidRPr="007E246D">
        <w:rPr>
          <w:sz w:val="20"/>
          <w:szCs w:val="20"/>
        </w:rPr>
        <w:t>Cash Flow Report</w:t>
      </w:r>
    </w:p>
    <w:p w14:paraId="64656E00"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Cash and Bank Accounts</w:t>
      </w:r>
    </w:p>
    <w:p w14:paraId="2239E485"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Inflow and Outflow Entries</w:t>
      </w:r>
    </w:p>
    <w:p w14:paraId="22009916"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Top 10 Customers Outstanding</w:t>
      </w:r>
    </w:p>
    <w:p w14:paraId="0BFDA182"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A/R Receivables Forecast</w:t>
      </w:r>
    </w:p>
    <w:p w14:paraId="1C29BAC4"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Top 10 Vendors Outstanding</w:t>
      </w:r>
    </w:p>
    <w:p w14:paraId="07EEB012" w14:textId="77777777" w:rsidR="007E246D" w:rsidRPr="007E246D" w:rsidRDefault="007E246D" w:rsidP="007E246D">
      <w:pPr>
        <w:pStyle w:val="ListParagraph"/>
        <w:numPr>
          <w:ilvl w:val="0"/>
          <w:numId w:val="3"/>
        </w:numPr>
        <w:spacing w:before="240" w:after="20" w:line="240" w:lineRule="auto"/>
        <w:ind w:left="1440"/>
        <w:rPr>
          <w:sz w:val="20"/>
          <w:szCs w:val="20"/>
        </w:rPr>
      </w:pPr>
      <w:r w:rsidRPr="007E246D">
        <w:rPr>
          <w:sz w:val="20"/>
          <w:szCs w:val="20"/>
        </w:rPr>
        <w:t>A/P Payables Forecast</w:t>
      </w:r>
    </w:p>
    <w:p w14:paraId="6AE56539" w14:textId="77777777" w:rsidR="007E246D" w:rsidRDefault="007E246D" w:rsidP="007E246D">
      <w:pPr>
        <w:pStyle w:val="ListParagraph"/>
        <w:numPr>
          <w:ilvl w:val="0"/>
          <w:numId w:val="3"/>
        </w:numPr>
        <w:spacing w:before="240" w:after="20" w:line="240" w:lineRule="auto"/>
        <w:ind w:left="1440"/>
        <w:rPr>
          <w:sz w:val="20"/>
          <w:szCs w:val="20"/>
        </w:rPr>
      </w:pPr>
      <w:r w:rsidRPr="007E246D">
        <w:rPr>
          <w:sz w:val="20"/>
          <w:szCs w:val="20"/>
        </w:rPr>
        <w:t>Option Settings</w:t>
      </w:r>
    </w:p>
    <w:p w14:paraId="7D692EDE" w14:textId="77777777" w:rsidR="001428DC" w:rsidRDefault="001428DC" w:rsidP="001428DC">
      <w:pPr>
        <w:pStyle w:val="ListParagraph"/>
        <w:spacing w:before="240" w:after="20" w:line="240" w:lineRule="auto"/>
        <w:ind w:left="1440"/>
        <w:rPr>
          <w:sz w:val="20"/>
          <w:szCs w:val="20"/>
        </w:rPr>
      </w:pPr>
    </w:p>
    <w:p w14:paraId="473801E5" w14:textId="77777777" w:rsidR="001428DC" w:rsidRPr="001428DC" w:rsidRDefault="001428DC" w:rsidP="001428DC">
      <w:pPr>
        <w:spacing w:before="240" w:after="20" w:line="240" w:lineRule="auto"/>
        <w:ind w:left="360"/>
        <w:rPr>
          <w:b/>
          <w:sz w:val="20"/>
          <w:szCs w:val="20"/>
        </w:rPr>
      </w:pPr>
      <w:r w:rsidRPr="001428DC">
        <w:rPr>
          <w:b/>
          <w:sz w:val="20"/>
          <w:szCs w:val="20"/>
        </w:rPr>
        <w:t>Appendix B: Customization</w:t>
      </w:r>
    </w:p>
    <w:p w14:paraId="4AAD82C9" w14:textId="77777777" w:rsidR="001428DC" w:rsidRPr="001428DC" w:rsidRDefault="001428DC" w:rsidP="001428DC">
      <w:pPr>
        <w:spacing w:before="240" w:after="20" w:line="240" w:lineRule="auto"/>
        <w:rPr>
          <w:sz w:val="20"/>
          <w:szCs w:val="20"/>
        </w:rPr>
      </w:pPr>
    </w:p>
    <w:p w14:paraId="7D7F35A1" w14:textId="77777777" w:rsidR="001428DC" w:rsidRDefault="006E73DE" w:rsidP="001428DC">
      <w:pPr>
        <w:jc w:val="both"/>
        <w:rPr>
          <w:sz w:val="16"/>
          <w:szCs w:val="16"/>
        </w:rPr>
      </w:pPr>
      <w:r>
        <w:rPr>
          <w:sz w:val="16"/>
          <w:szCs w:val="16"/>
        </w:rPr>
        <w:br w:type="page"/>
      </w:r>
    </w:p>
    <w:p w14:paraId="14394ED0" w14:textId="77777777" w:rsidR="006E73DE" w:rsidRPr="00745AC1" w:rsidRDefault="000936FD" w:rsidP="007E246D">
      <w:pPr>
        <w:pStyle w:val="Title"/>
      </w:pPr>
      <w:bookmarkStart w:id="2" w:name="_Toc25953737"/>
      <w:r>
        <w:lastRenderedPageBreak/>
        <w:t>Chapter 2</w:t>
      </w:r>
      <w:r w:rsidR="006E73DE" w:rsidRPr="00745AC1">
        <w:t xml:space="preserve">: Setting up </w:t>
      </w:r>
      <w:r w:rsidR="007E246D">
        <w:t>the system</w:t>
      </w:r>
      <w:bookmarkEnd w:id="2"/>
      <w:r w:rsidR="00103245">
        <w:fldChar w:fldCharType="begin"/>
      </w:r>
      <w:r w:rsidR="00103245">
        <w:instrText xml:space="preserve"> XE "</w:instrText>
      </w:r>
      <w:r w:rsidR="00103245" w:rsidRPr="00513BD3">
        <w:rPr>
          <w:sz w:val="16"/>
          <w:szCs w:val="16"/>
        </w:rPr>
        <w:instrText>Cash Management</w:instrText>
      </w:r>
      <w:r w:rsidR="00103245">
        <w:instrText xml:space="preserve">" </w:instrText>
      </w:r>
      <w:r w:rsidR="00103245">
        <w:fldChar w:fldCharType="end"/>
      </w:r>
    </w:p>
    <w:p w14:paraId="759135A2" w14:textId="77777777" w:rsidR="006E73DE" w:rsidRPr="007A6C93" w:rsidRDefault="006E73DE" w:rsidP="007E246D">
      <w:pPr>
        <w:rPr>
          <w:sz w:val="20"/>
          <w:szCs w:val="20"/>
        </w:rPr>
      </w:pPr>
      <w:r w:rsidRPr="007A6C93">
        <w:rPr>
          <w:sz w:val="20"/>
          <w:szCs w:val="20"/>
        </w:rPr>
        <w:t xml:space="preserve">Use </w:t>
      </w:r>
      <w:proofErr w:type="spellStart"/>
      <w:r w:rsidRPr="007A6C93">
        <w:rPr>
          <w:sz w:val="20"/>
          <w:szCs w:val="20"/>
        </w:rPr>
        <w:t>Cash</w:t>
      </w:r>
      <w:r w:rsidR="00F94296" w:rsidRPr="007A6C93">
        <w:rPr>
          <w:sz w:val="20"/>
          <w:szCs w:val="20"/>
        </w:rPr>
        <w:t>View</w:t>
      </w:r>
      <w:r w:rsidR="00767141" w:rsidRPr="00767141">
        <w:rPr>
          <w:sz w:val="20"/>
          <w:szCs w:val="20"/>
          <w:vertAlign w:val="superscript"/>
        </w:rPr>
        <w:t>TM</w:t>
      </w:r>
      <w:proofErr w:type="spellEnd"/>
      <w:r w:rsidR="00F94296" w:rsidRPr="007A6C93">
        <w:rPr>
          <w:sz w:val="20"/>
          <w:szCs w:val="20"/>
        </w:rPr>
        <w:t xml:space="preserve"> Settings Options </w:t>
      </w:r>
      <w:r w:rsidR="00103245" w:rsidRPr="007A6C93">
        <w:rPr>
          <w:sz w:val="20"/>
          <w:szCs w:val="20"/>
        </w:rPr>
        <w:fldChar w:fldCharType="begin"/>
      </w:r>
      <w:r w:rsidR="00103245" w:rsidRPr="007A6C93">
        <w:rPr>
          <w:sz w:val="20"/>
          <w:szCs w:val="20"/>
        </w:rPr>
        <w:instrText xml:space="preserve"> XE "Cash Management" </w:instrText>
      </w:r>
      <w:r w:rsidR="00103245" w:rsidRPr="007A6C93">
        <w:rPr>
          <w:sz w:val="20"/>
          <w:szCs w:val="20"/>
        </w:rPr>
        <w:fldChar w:fldCharType="end"/>
      </w:r>
      <w:r w:rsidRPr="007A6C93">
        <w:rPr>
          <w:sz w:val="20"/>
          <w:szCs w:val="20"/>
        </w:rPr>
        <w:t xml:space="preserve">screens to set up records and options that determine how </w:t>
      </w:r>
      <w:proofErr w:type="spellStart"/>
      <w:r w:rsidRPr="007A6C93">
        <w:rPr>
          <w:sz w:val="20"/>
          <w:szCs w:val="20"/>
        </w:rPr>
        <w:t>Cash</w:t>
      </w:r>
      <w:r w:rsidR="00F94296" w:rsidRPr="007A6C93">
        <w:rPr>
          <w:sz w:val="20"/>
          <w:szCs w:val="20"/>
        </w:rPr>
        <w:t>View</w:t>
      </w:r>
      <w:r w:rsidR="001428DC" w:rsidRPr="001428DC">
        <w:rPr>
          <w:sz w:val="20"/>
          <w:szCs w:val="20"/>
          <w:vertAlign w:val="superscript"/>
        </w:rPr>
        <w:t>TM</w:t>
      </w:r>
      <w:proofErr w:type="spellEnd"/>
      <w:r w:rsidR="00F94296" w:rsidRPr="007A6C93">
        <w:rPr>
          <w:sz w:val="20"/>
          <w:szCs w:val="20"/>
        </w:rPr>
        <w:t xml:space="preserve"> will function</w:t>
      </w:r>
      <w:r w:rsidRPr="007A6C93">
        <w:rPr>
          <w:sz w:val="20"/>
          <w:szCs w:val="20"/>
        </w:rPr>
        <w:t>:</w:t>
      </w:r>
    </w:p>
    <w:p w14:paraId="5EC39145" w14:textId="77777777" w:rsidR="006E73DE" w:rsidRPr="007A6C93" w:rsidRDefault="006E73DE" w:rsidP="007E246D">
      <w:pPr>
        <w:pStyle w:val="ListParagraph"/>
        <w:numPr>
          <w:ilvl w:val="0"/>
          <w:numId w:val="24"/>
        </w:numPr>
        <w:rPr>
          <w:sz w:val="20"/>
          <w:szCs w:val="20"/>
        </w:rPr>
      </w:pPr>
      <w:r w:rsidRPr="007A6C93">
        <w:rPr>
          <w:sz w:val="20"/>
          <w:szCs w:val="20"/>
        </w:rPr>
        <w:t>Processes transactions</w:t>
      </w:r>
    </w:p>
    <w:p w14:paraId="0FA8E301" w14:textId="77777777" w:rsidR="006E73DE" w:rsidRPr="007A6C93" w:rsidRDefault="006E73DE" w:rsidP="007E246D">
      <w:pPr>
        <w:pStyle w:val="ListParagraph"/>
        <w:numPr>
          <w:ilvl w:val="0"/>
          <w:numId w:val="24"/>
        </w:numPr>
        <w:rPr>
          <w:sz w:val="20"/>
          <w:szCs w:val="20"/>
        </w:rPr>
      </w:pPr>
      <w:r w:rsidRPr="007A6C93">
        <w:rPr>
          <w:sz w:val="20"/>
          <w:szCs w:val="20"/>
        </w:rPr>
        <w:t>Sends notification</w:t>
      </w:r>
    </w:p>
    <w:p w14:paraId="5D195628" w14:textId="77777777" w:rsidR="006E73DE" w:rsidRPr="007E246D" w:rsidRDefault="00745AC1" w:rsidP="007E246D">
      <w:pPr>
        <w:pStyle w:val="Heading2"/>
      </w:pPr>
      <w:bookmarkStart w:id="3" w:name="_Toc24313073"/>
      <w:bookmarkStart w:id="4" w:name="_Toc25953738"/>
      <w:r w:rsidRPr="007E246D">
        <w:t>Setting u</w:t>
      </w:r>
      <w:r w:rsidR="006E73DE" w:rsidRPr="007E246D">
        <w:t xml:space="preserve">p </w:t>
      </w:r>
      <w:proofErr w:type="spellStart"/>
      <w:r w:rsidR="006E73DE" w:rsidRPr="007E246D">
        <w:t>Cash</w:t>
      </w:r>
      <w:r w:rsidR="00F94296">
        <w:t>View</w:t>
      </w:r>
      <w:r w:rsidR="00767141" w:rsidRPr="00767141">
        <w:rPr>
          <w:vertAlign w:val="superscript"/>
        </w:rPr>
        <w:t>TM</w:t>
      </w:r>
      <w:bookmarkEnd w:id="3"/>
      <w:bookmarkEnd w:id="4"/>
      <w:proofErr w:type="spellEnd"/>
      <w:r w:rsidR="00103245" w:rsidRPr="007E246D">
        <w:fldChar w:fldCharType="begin"/>
      </w:r>
      <w:r w:rsidR="00103245" w:rsidRPr="007E246D">
        <w:instrText xml:space="preserve"> XE "Cash Management" </w:instrText>
      </w:r>
      <w:r w:rsidR="00103245" w:rsidRPr="007E246D">
        <w:fldChar w:fldCharType="end"/>
      </w:r>
    </w:p>
    <w:p w14:paraId="300B3099" w14:textId="77777777" w:rsidR="006E73DE" w:rsidRPr="007A6C93" w:rsidRDefault="00745AC1" w:rsidP="007E246D">
      <w:pPr>
        <w:rPr>
          <w:sz w:val="20"/>
          <w:szCs w:val="20"/>
        </w:rPr>
      </w:pPr>
      <w:r w:rsidRPr="007A6C93">
        <w:rPr>
          <w:sz w:val="20"/>
          <w:szCs w:val="20"/>
        </w:rPr>
        <w:t xml:space="preserve">After you activate </w:t>
      </w:r>
      <w:proofErr w:type="spellStart"/>
      <w:r w:rsidRPr="007A6C93">
        <w:rPr>
          <w:sz w:val="20"/>
          <w:szCs w:val="20"/>
        </w:rPr>
        <w:t>Cash</w:t>
      </w:r>
      <w:r w:rsidR="00F94296" w:rsidRPr="007A6C93">
        <w:rPr>
          <w:sz w:val="20"/>
          <w:szCs w:val="20"/>
        </w:rPr>
        <w:t>View</w:t>
      </w:r>
      <w:r w:rsidR="00767141" w:rsidRPr="00767141">
        <w:rPr>
          <w:sz w:val="20"/>
          <w:szCs w:val="20"/>
          <w:vertAlign w:val="superscript"/>
        </w:rPr>
        <w:t>TM</w:t>
      </w:r>
      <w:proofErr w:type="spellEnd"/>
      <w:r w:rsidR="00103245" w:rsidRPr="007A6C93">
        <w:rPr>
          <w:sz w:val="20"/>
          <w:szCs w:val="20"/>
        </w:rPr>
        <w:fldChar w:fldCharType="begin"/>
      </w:r>
      <w:r w:rsidR="00103245" w:rsidRPr="007A6C93">
        <w:rPr>
          <w:sz w:val="20"/>
          <w:szCs w:val="20"/>
        </w:rPr>
        <w:instrText xml:space="preserve"> XE "Cash Management" </w:instrText>
      </w:r>
      <w:r w:rsidR="00103245" w:rsidRPr="007A6C93">
        <w:rPr>
          <w:sz w:val="20"/>
          <w:szCs w:val="20"/>
        </w:rPr>
        <w:fldChar w:fldCharType="end"/>
      </w:r>
      <w:r w:rsidRPr="007A6C93">
        <w:rPr>
          <w:sz w:val="20"/>
          <w:szCs w:val="20"/>
        </w:rPr>
        <w:t>, follow the steps in this topic to set up the required values that</w:t>
      </w:r>
      <w:r w:rsidR="00F94296" w:rsidRPr="007A6C93">
        <w:rPr>
          <w:sz w:val="20"/>
          <w:szCs w:val="20"/>
        </w:rPr>
        <w:t xml:space="preserve"> are</w:t>
      </w:r>
      <w:r w:rsidRPr="007A6C93">
        <w:rPr>
          <w:sz w:val="20"/>
          <w:szCs w:val="20"/>
        </w:rPr>
        <w:t xml:space="preserve"> needed before the program can be used.</w:t>
      </w:r>
    </w:p>
    <w:p w14:paraId="38541EEC" w14:textId="77777777" w:rsidR="00745AC1" w:rsidRPr="007E246D" w:rsidRDefault="00745AC1" w:rsidP="007E246D">
      <w:pPr>
        <w:pStyle w:val="Heading2"/>
      </w:pPr>
      <w:bookmarkStart w:id="5" w:name="_Toc24313074"/>
      <w:bookmarkStart w:id="6" w:name="_Toc25953739"/>
      <w:r w:rsidRPr="007E246D">
        <w:t>Before You Start</w:t>
      </w:r>
      <w:bookmarkEnd w:id="5"/>
      <w:bookmarkEnd w:id="6"/>
    </w:p>
    <w:p w14:paraId="0E330633" w14:textId="77777777" w:rsidR="00745AC1" w:rsidRPr="007A6C93" w:rsidRDefault="00745AC1" w:rsidP="007E246D">
      <w:pPr>
        <w:rPr>
          <w:sz w:val="20"/>
          <w:szCs w:val="20"/>
        </w:rPr>
      </w:pPr>
      <w:r w:rsidRPr="007A6C93">
        <w:rPr>
          <w:sz w:val="20"/>
          <w:szCs w:val="20"/>
        </w:rPr>
        <w:t>Make sure you have the following modules installed and activated:</w:t>
      </w:r>
    </w:p>
    <w:p w14:paraId="56818A6C"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System Manager (including Bank Services and Tax Services)</w:t>
      </w:r>
    </w:p>
    <w:p w14:paraId="42A83E68"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General Ledger</w:t>
      </w:r>
    </w:p>
    <w:p w14:paraId="4B6EE835"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Accounts Payable</w:t>
      </w:r>
    </w:p>
    <w:p w14:paraId="78CF1D94"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Accounts Receivable</w:t>
      </w:r>
    </w:p>
    <w:p w14:paraId="3CAEBF49" w14:textId="77777777" w:rsidR="00745AC1" w:rsidRPr="007A6C93" w:rsidRDefault="00745AC1" w:rsidP="00F94296">
      <w:pPr>
        <w:pStyle w:val="ListParagraph"/>
        <w:numPr>
          <w:ilvl w:val="0"/>
          <w:numId w:val="32"/>
        </w:numPr>
        <w:spacing w:before="240" w:after="20" w:line="240" w:lineRule="auto"/>
        <w:rPr>
          <w:rFonts w:cstheme="minorHAnsi"/>
          <w:sz w:val="20"/>
          <w:szCs w:val="20"/>
        </w:rPr>
      </w:pPr>
      <w:r w:rsidRPr="007A6C93">
        <w:rPr>
          <w:rFonts w:cstheme="minorHAnsi"/>
          <w:sz w:val="20"/>
          <w:szCs w:val="20"/>
        </w:rPr>
        <w:t>Optionally, Order Entry and Purchase Orders</w:t>
      </w:r>
    </w:p>
    <w:p w14:paraId="16ED2B90" w14:textId="77777777" w:rsidR="00F94296" w:rsidRPr="007A6C93" w:rsidRDefault="00F94296" w:rsidP="007E246D">
      <w:pPr>
        <w:rPr>
          <w:sz w:val="20"/>
          <w:szCs w:val="20"/>
        </w:rPr>
      </w:pPr>
    </w:p>
    <w:p w14:paraId="23ACF733" w14:textId="77777777" w:rsidR="00F94296" w:rsidRPr="007A6C93" w:rsidRDefault="00F94296" w:rsidP="007E246D">
      <w:pPr>
        <w:rPr>
          <w:sz w:val="20"/>
          <w:szCs w:val="20"/>
        </w:rPr>
      </w:pPr>
      <w:r w:rsidRPr="007A6C93">
        <w:rPr>
          <w:sz w:val="20"/>
          <w:szCs w:val="20"/>
        </w:rPr>
        <w:t>Additionally, you must be on these versions of Sage 300 and Sage 300cloud together with their respective product updates</w:t>
      </w:r>
      <w:r w:rsidR="001C2829">
        <w:rPr>
          <w:sz w:val="20"/>
          <w:szCs w:val="20"/>
        </w:rPr>
        <w:t>/browsers</w:t>
      </w:r>
      <w:r w:rsidRPr="007A6C93">
        <w:rPr>
          <w:sz w:val="20"/>
          <w:szCs w:val="20"/>
        </w:rPr>
        <w:t>:</w:t>
      </w:r>
    </w:p>
    <w:p w14:paraId="3D9428BC" w14:textId="77777777" w:rsidR="00F94296" w:rsidRDefault="00F94296" w:rsidP="00F94296">
      <w:pPr>
        <w:pStyle w:val="ListParagraph"/>
        <w:numPr>
          <w:ilvl w:val="0"/>
          <w:numId w:val="31"/>
        </w:numPr>
        <w:rPr>
          <w:sz w:val="20"/>
          <w:szCs w:val="20"/>
        </w:rPr>
      </w:pPr>
      <w:r w:rsidRPr="007A6C93">
        <w:rPr>
          <w:sz w:val="20"/>
          <w:szCs w:val="20"/>
        </w:rPr>
        <w:t>2016 – 2019 versions</w:t>
      </w:r>
      <w:r w:rsidR="001C2829">
        <w:rPr>
          <w:sz w:val="20"/>
          <w:szCs w:val="20"/>
        </w:rPr>
        <w:t xml:space="preserve"> with latest product updates.</w:t>
      </w:r>
    </w:p>
    <w:p w14:paraId="77EB7987" w14:textId="77777777" w:rsidR="001C2829" w:rsidRPr="007A6C93" w:rsidRDefault="001C2829" w:rsidP="00F94296">
      <w:pPr>
        <w:pStyle w:val="ListParagraph"/>
        <w:numPr>
          <w:ilvl w:val="0"/>
          <w:numId w:val="31"/>
        </w:numPr>
        <w:rPr>
          <w:sz w:val="20"/>
          <w:szCs w:val="20"/>
        </w:rPr>
      </w:pPr>
      <w:r>
        <w:rPr>
          <w:sz w:val="20"/>
          <w:szCs w:val="20"/>
        </w:rPr>
        <w:t>Using the following browsers Chrome, Firefox, Edge and Safari. Please note that Internet Explorer support has been deprecated.</w:t>
      </w:r>
    </w:p>
    <w:p w14:paraId="1FA229F4" w14:textId="77777777" w:rsidR="00745AC1" w:rsidRPr="007A6C93" w:rsidRDefault="00745AC1" w:rsidP="007E246D">
      <w:pPr>
        <w:rPr>
          <w:sz w:val="20"/>
          <w:szCs w:val="20"/>
        </w:rPr>
      </w:pPr>
      <w:r w:rsidRPr="007A6C93">
        <w:rPr>
          <w:sz w:val="20"/>
          <w:szCs w:val="20"/>
        </w:rPr>
        <w:t>Make sure there is at least one month of financial data entered into the system. Generally, the program functions best if it has sufficient data for its computation.</w:t>
      </w:r>
    </w:p>
    <w:p w14:paraId="2B303D80" w14:textId="77777777" w:rsidR="00745AC1" w:rsidRPr="007A6C93" w:rsidRDefault="00745AC1" w:rsidP="007E246D">
      <w:pPr>
        <w:rPr>
          <w:sz w:val="20"/>
          <w:szCs w:val="20"/>
        </w:rPr>
      </w:pPr>
      <w:r w:rsidRPr="007A6C93">
        <w:rPr>
          <w:sz w:val="20"/>
          <w:szCs w:val="20"/>
        </w:rPr>
        <w:t>As the program uses email as its medium of notification, you should ensure the following is completed and</w:t>
      </w:r>
      <w:r w:rsidR="00310684" w:rsidRPr="007A6C93">
        <w:rPr>
          <w:sz w:val="20"/>
          <w:szCs w:val="20"/>
        </w:rPr>
        <w:t>/or</w:t>
      </w:r>
      <w:r w:rsidRPr="007A6C93">
        <w:rPr>
          <w:sz w:val="20"/>
          <w:szCs w:val="20"/>
        </w:rPr>
        <w:t xml:space="preserve"> available:</w:t>
      </w:r>
    </w:p>
    <w:p w14:paraId="74B41264" w14:textId="77777777" w:rsidR="00745AC1" w:rsidRPr="007A6C93" w:rsidRDefault="00745AC1" w:rsidP="007E246D">
      <w:pPr>
        <w:pStyle w:val="ListParagraph"/>
        <w:numPr>
          <w:ilvl w:val="1"/>
          <w:numId w:val="26"/>
        </w:numPr>
        <w:spacing w:before="240" w:after="20" w:line="240" w:lineRule="auto"/>
        <w:rPr>
          <w:rFonts w:cstheme="minorHAnsi"/>
          <w:sz w:val="20"/>
          <w:szCs w:val="20"/>
        </w:rPr>
      </w:pPr>
      <w:r w:rsidRPr="007A6C93">
        <w:rPr>
          <w:rFonts w:cstheme="minorHAnsi"/>
          <w:sz w:val="20"/>
          <w:szCs w:val="20"/>
        </w:rPr>
        <w:t xml:space="preserve">Email settings </w:t>
      </w:r>
      <w:r w:rsidR="00310684" w:rsidRPr="007A6C93">
        <w:rPr>
          <w:rFonts w:cstheme="minorHAnsi"/>
          <w:sz w:val="20"/>
          <w:szCs w:val="20"/>
        </w:rPr>
        <w:t xml:space="preserve">information. </w:t>
      </w:r>
      <w:r w:rsidRPr="007A6C93">
        <w:rPr>
          <w:rFonts w:cstheme="minorHAnsi"/>
          <w:sz w:val="20"/>
          <w:szCs w:val="20"/>
        </w:rPr>
        <w:t>See later for information on how to set up your Email configuration.</w:t>
      </w:r>
    </w:p>
    <w:p w14:paraId="3B327DB1" w14:textId="77777777" w:rsidR="00745AC1" w:rsidRPr="007A6C93" w:rsidRDefault="00745AC1" w:rsidP="007E246D">
      <w:pPr>
        <w:pStyle w:val="ListParagraph"/>
        <w:numPr>
          <w:ilvl w:val="1"/>
          <w:numId w:val="26"/>
        </w:numPr>
        <w:spacing w:before="240" w:after="20" w:line="240" w:lineRule="auto"/>
        <w:rPr>
          <w:rFonts w:cstheme="minorHAnsi"/>
          <w:sz w:val="20"/>
          <w:szCs w:val="20"/>
        </w:rPr>
      </w:pPr>
      <w:r w:rsidRPr="007A6C93">
        <w:rPr>
          <w:rFonts w:cstheme="minorHAnsi"/>
          <w:sz w:val="20"/>
          <w:szCs w:val="20"/>
        </w:rPr>
        <w:t>Obtain names and email IDs of persons who should be receiving the loan notification email. As this is a confidential matter, you are advised to seek proper authorisation before you perform this step.</w:t>
      </w:r>
    </w:p>
    <w:p w14:paraId="1B0CB06B" w14:textId="77777777" w:rsidR="00310684" w:rsidRDefault="00310684" w:rsidP="007E246D"/>
    <w:p w14:paraId="2704C709" w14:textId="77777777" w:rsidR="00C87F71" w:rsidRDefault="00C87F71">
      <w:pPr>
        <w:rPr>
          <w:rFonts w:asciiTheme="majorHAnsi" w:eastAsiaTheme="majorEastAsia" w:hAnsiTheme="majorHAnsi" w:cstheme="majorBidi"/>
          <w:b/>
          <w:bCs/>
          <w:color w:val="4F81BD" w:themeColor="accent1"/>
          <w:sz w:val="26"/>
          <w:szCs w:val="26"/>
        </w:rPr>
      </w:pPr>
      <w:bookmarkStart w:id="7" w:name="_Toc24313075"/>
      <w:r>
        <w:br w:type="page"/>
      </w:r>
    </w:p>
    <w:p w14:paraId="50D8A66D" w14:textId="5561E115" w:rsidR="00231E7C" w:rsidRDefault="00231E7C" w:rsidP="00231E7C">
      <w:pPr>
        <w:pStyle w:val="Heading2"/>
      </w:pPr>
      <w:bookmarkStart w:id="8" w:name="_Toc25953740"/>
      <w:r>
        <w:lastRenderedPageBreak/>
        <w:t>Using Settings Options</w:t>
      </w:r>
      <w:bookmarkEnd w:id="7"/>
      <w:bookmarkEnd w:id="8"/>
    </w:p>
    <w:p w14:paraId="22758E39" w14:textId="77777777" w:rsidR="001428DC" w:rsidRDefault="00231E7C" w:rsidP="007E246D">
      <w:pPr>
        <w:rPr>
          <w:sz w:val="20"/>
          <w:szCs w:val="20"/>
        </w:rPr>
      </w:pPr>
      <w:r w:rsidRPr="00231E7C">
        <w:rPr>
          <w:sz w:val="20"/>
          <w:szCs w:val="20"/>
        </w:rPr>
        <w:t xml:space="preserve">From the menu, select </w:t>
      </w:r>
      <w:proofErr w:type="spellStart"/>
      <w:r w:rsidRPr="00231E7C">
        <w:rPr>
          <w:sz w:val="20"/>
          <w:szCs w:val="20"/>
        </w:rPr>
        <w:t>CashView</w:t>
      </w:r>
      <w:r w:rsidR="002C3248" w:rsidRPr="002C3248">
        <w:rPr>
          <w:sz w:val="20"/>
          <w:szCs w:val="20"/>
          <w:vertAlign w:val="superscript"/>
        </w:rPr>
        <w:t>TM</w:t>
      </w:r>
      <w:proofErr w:type="spellEnd"/>
      <w:r w:rsidRPr="00231E7C">
        <w:rPr>
          <w:sz w:val="20"/>
          <w:szCs w:val="20"/>
        </w:rPr>
        <w:t xml:space="preserve"> and in the sub-menu choose S/C Setup and run Options. </w:t>
      </w:r>
    </w:p>
    <w:p w14:paraId="12DDE665" w14:textId="77777777" w:rsidR="00231E7C" w:rsidRDefault="00231E7C" w:rsidP="007E246D">
      <w:pPr>
        <w:rPr>
          <w:sz w:val="20"/>
          <w:szCs w:val="20"/>
        </w:rPr>
      </w:pPr>
      <w:r>
        <w:rPr>
          <w:sz w:val="20"/>
          <w:szCs w:val="20"/>
        </w:rPr>
        <w:t>The settings are separated into 4 sections, namely:</w:t>
      </w:r>
    </w:p>
    <w:p w14:paraId="65DC6151" w14:textId="77777777" w:rsidR="00231E7C" w:rsidRDefault="00231E7C" w:rsidP="00231E7C">
      <w:pPr>
        <w:pStyle w:val="ListParagraph"/>
        <w:numPr>
          <w:ilvl w:val="0"/>
          <w:numId w:val="33"/>
        </w:numPr>
        <w:rPr>
          <w:sz w:val="20"/>
          <w:szCs w:val="20"/>
        </w:rPr>
      </w:pPr>
      <w:r w:rsidRPr="00231E7C">
        <w:rPr>
          <w:sz w:val="20"/>
          <w:szCs w:val="20"/>
        </w:rPr>
        <w:t>Company</w:t>
      </w:r>
    </w:p>
    <w:p w14:paraId="528E5C35" w14:textId="77777777" w:rsidR="002C3248" w:rsidRDefault="002C3248" w:rsidP="002C3248">
      <w:pPr>
        <w:pStyle w:val="ListParagraph"/>
        <w:rPr>
          <w:sz w:val="20"/>
          <w:szCs w:val="20"/>
        </w:rPr>
      </w:pPr>
    </w:p>
    <w:p w14:paraId="3A7439CA" w14:textId="53F9FA79" w:rsidR="002C3248" w:rsidRDefault="004604D5" w:rsidP="002C3248">
      <w:pPr>
        <w:pStyle w:val="ListParagraph"/>
        <w:rPr>
          <w:sz w:val="20"/>
          <w:szCs w:val="20"/>
        </w:rPr>
      </w:pPr>
      <w:r>
        <w:rPr>
          <w:noProof/>
          <w:sz w:val="20"/>
          <w:szCs w:val="20"/>
        </w:rPr>
        <w:drawing>
          <wp:inline distT="0" distB="0" distL="0" distR="0" wp14:anchorId="380AD9C9" wp14:editId="1DFA0149">
            <wp:extent cx="28800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2743200"/>
                    </a:xfrm>
                    <a:prstGeom prst="rect">
                      <a:avLst/>
                    </a:prstGeom>
                  </pic:spPr>
                </pic:pic>
              </a:graphicData>
            </a:graphic>
          </wp:inline>
        </w:drawing>
      </w:r>
    </w:p>
    <w:p w14:paraId="17D9E0BD" w14:textId="77777777" w:rsidR="002C3248" w:rsidRDefault="002C3248" w:rsidP="002C3248">
      <w:pPr>
        <w:pStyle w:val="ListParagraph"/>
        <w:rPr>
          <w:sz w:val="20"/>
          <w:szCs w:val="20"/>
        </w:rPr>
      </w:pPr>
    </w:p>
    <w:p w14:paraId="1C8F6AC9" w14:textId="77777777" w:rsidR="00231E7C" w:rsidRDefault="00231E7C" w:rsidP="007E246D">
      <w:pPr>
        <w:rPr>
          <w:sz w:val="20"/>
          <w:szCs w:val="20"/>
        </w:rPr>
      </w:pPr>
      <w:r>
        <w:rPr>
          <w:sz w:val="20"/>
          <w:szCs w:val="20"/>
        </w:rPr>
        <w:t>This is where you will define information about your company and contact.</w:t>
      </w:r>
    </w:p>
    <w:tbl>
      <w:tblPr>
        <w:tblStyle w:val="TableGrid"/>
        <w:tblW w:w="0" w:type="auto"/>
        <w:tblLook w:val="04A0" w:firstRow="1" w:lastRow="0" w:firstColumn="1" w:lastColumn="0" w:noHBand="0" w:noVBand="1"/>
      </w:tblPr>
      <w:tblGrid>
        <w:gridCol w:w="2448"/>
        <w:gridCol w:w="6794"/>
      </w:tblGrid>
      <w:tr w:rsidR="00231E7C" w14:paraId="0C19FEDC" w14:textId="77777777" w:rsidTr="00231E7C">
        <w:tc>
          <w:tcPr>
            <w:tcW w:w="2448" w:type="dxa"/>
          </w:tcPr>
          <w:p w14:paraId="4500565E" w14:textId="77777777" w:rsidR="00231E7C" w:rsidRPr="00231E7C" w:rsidRDefault="00231E7C" w:rsidP="007E246D">
            <w:pPr>
              <w:rPr>
                <w:b/>
                <w:sz w:val="20"/>
                <w:szCs w:val="20"/>
              </w:rPr>
            </w:pPr>
            <w:r w:rsidRPr="00231E7C">
              <w:rPr>
                <w:b/>
                <w:sz w:val="20"/>
                <w:szCs w:val="20"/>
              </w:rPr>
              <w:t>Fields</w:t>
            </w:r>
          </w:p>
        </w:tc>
        <w:tc>
          <w:tcPr>
            <w:tcW w:w="6794" w:type="dxa"/>
          </w:tcPr>
          <w:p w14:paraId="38FE3A93" w14:textId="77777777" w:rsidR="00231E7C" w:rsidRPr="00231E7C" w:rsidRDefault="00231E7C" w:rsidP="007E246D">
            <w:pPr>
              <w:rPr>
                <w:b/>
                <w:sz w:val="20"/>
                <w:szCs w:val="20"/>
              </w:rPr>
            </w:pPr>
            <w:r w:rsidRPr="00231E7C">
              <w:rPr>
                <w:b/>
                <w:sz w:val="20"/>
                <w:szCs w:val="20"/>
              </w:rPr>
              <w:t>Purpose</w:t>
            </w:r>
          </w:p>
        </w:tc>
      </w:tr>
      <w:tr w:rsidR="00231E7C" w14:paraId="3C05FB3E" w14:textId="77777777" w:rsidTr="00231E7C">
        <w:tc>
          <w:tcPr>
            <w:tcW w:w="2448" w:type="dxa"/>
          </w:tcPr>
          <w:p w14:paraId="5C52EF26" w14:textId="77777777" w:rsidR="00231E7C" w:rsidRDefault="00231E7C" w:rsidP="007E246D">
            <w:pPr>
              <w:rPr>
                <w:sz w:val="20"/>
                <w:szCs w:val="20"/>
              </w:rPr>
            </w:pPr>
            <w:r>
              <w:rPr>
                <w:sz w:val="20"/>
                <w:szCs w:val="20"/>
              </w:rPr>
              <w:t>Company Information</w:t>
            </w:r>
          </w:p>
        </w:tc>
        <w:tc>
          <w:tcPr>
            <w:tcW w:w="6794" w:type="dxa"/>
          </w:tcPr>
          <w:p w14:paraId="74AD6B9A" w14:textId="77777777" w:rsidR="00231E7C" w:rsidRDefault="00D34A86" w:rsidP="007E246D">
            <w:pPr>
              <w:rPr>
                <w:sz w:val="20"/>
                <w:szCs w:val="20"/>
              </w:rPr>
            </w:pPr>
            <w:r>
              <w:rPr>
                <w:sz w:val="20"/>
                <w:szCs w:val="20"/>
              </w:rPr>
              <w:t>The information is taken from Common Services/Company Profile and cannot be edited here.</w:t>
            </w:r>
          </w:p>
        </w:tc>
      </w:tr>
      <w:tr w:rsidR="00231E7C" w14:paraId="2B0AEB22" w14:textId="77777777" w:rsidTr="00231E7C">
        <w:tc>
          <w:tcPr>
            <w:tcW w:w="2448" w:type="dxa"/>
          </w:tcPr>
          <w:p w14:paraId="4C843C95" w14:textId="77777777" w:rsidR="00231E7C" w:rsidRDefault="00231E7C" w:rsidP="007E246D">
            <w:pPr>
              <w:rPr>
                <w:sz w:val="20"/>
                <w:szCs w:val="20"/>
              </w:rPr>
            </w:pPr>
            <w:r>
              <w:rPr>
                <w:sz w:val="20"/>
                <w:szCs w:val="20"/>
              </w:rPr>
              <w:t>Country</w:t>
            </w:r>
          </w:p>
        </w:tc>
        <w:tc>
          <w:tcPr>
            <w:tcW w:w="6794" w:type="dxa"/>
          </w:tcPr>
          <w:p w14:paraId="08150FC7" w14:textId="77777777" w:rsidR="00231E7C" w:rsidRDefault="00D34A86" w:rsidP="00D34A86">
            <w:pPr>
              <w:rPr>
                <w:sz w:val="20"/>
                <w:szCs w:val="20"/>
              </w:rPr>
            </w:pPr>
            <w:r>
              <w:rPr>
                <w:sz w:val="20"/>
                <w:szCs w:val="20"/>
              </w:rPr>
              <w:t xml:space="preserve">There are only 3 choices, namely Singapore, Malaysia and Others. Choosing Singapore and Malaysia would require additional setups. Choose the appropriate country value that applies. See </w:t>
            </w:r>
            <w:r w:rsidRPr="00D34A86">
              <w:rPr>
                <w:i/>
                <w:sz w:val="20"/>
                <w:szCs w:val="20"/>
              </w:rPr>
              <w:t>Additional Notes</w:t>
            </w:r>
            <w:r>
              <w:rPr>
                <w:sz w:val="20"/>
                <w:szCs w:val="20"/>
              </w:rPr>
              <w:t xml:space="preserve"> later for more details on the choices.</w:t>
            </w:r>
          </w:p>
        </w:tc>
      </w:tr>
      <w:tr w:rsidR="00231E7C" w14:paraId="2DDBFA8C" w14:textId="77777777" w:rsidTr="00231E7C">
        <w:tc>
          <w:tcPr>
            <w:tcW w:w="2448" w:type="dxa"/>
          </w:tcPr>
          <w:p w14:paraId="5CEB46C6" w14:textId="77777777" w:rsidR="00231E7C" w:rsidRDefault="00231E7C" w:rsidP="007E246D">
            <w:pPr>
              <w:rPr>
                <w:sz w:val="20"/>
                <w:szCs w:val="20"/>
              </w:rPr>
            </w:pPr>
            <w:r>
              <w:rPr>
                <w:sz w:val="20"/>
                <w:szCs w:val="20"/>
              </w:rPr>
              <w:t>Entity Type</w:t>
            </w:r>
          </w:p>
        </w:tc>
        <w:tc>
          <w:tcPr>
            <w:tcW w:w="6794" w:type="dxa"/>
          </w:tcPr>
          <w:p w14:paraId="49070873" w14:textId="77777777" w:rsidR="00231E7C" w:rsidRDefault="00D34A86" w:rsidP="007E246D">
            <w:pPr>
              <w:rPr>
                <w:sz w:val="20"/>
                <w:szCs w:val="20"/>
              </w:rPr>
            </w:pPr>
            <w:r>
              <w:rPr>
                <w:sz w:val="20"/>
                <w:szCs w:val="20"/>
              </w:rPr>
              <w:t>Select the option that best describe your business type.</w:t>
            </w:r>
          </w:p>
        </w:tc>
      </w:tr>
      <w:tr w:rsidR="00231E7C" w14:paraId="039DC760" w14:textId="77777777" w:rsidTr="00231E7C">
        <w:tc>
          <w:tcPr>
            <w:tcW w:w="2448" w:type="dxa"/>
          </w:tcPr>
          <w:p w14:paraId="6B278D5F" w14:textId="77777777" w:rsidR="00231E7C" w:rsidRDefault="00231E7C" w:rsidP="007E246D">
            <w:pPr>
              <w:rPr>
                <w:sz w:val="20"/>
                <w:szCs w:val="20"/>
              </w:rPr>
            </w:pPr>
            <w:r>
              <w:rPr>
                <w:sz w:val="20"/>
                <w:szCs w:val="20"/>
              </w:rPr>
              <w:t>Industry</w:t>
            </w:r>
          </w:p>
        </w:tc>
        <w:tc>
          <w:tcPr>
            <w:tcW w:w="6794" w:type="dxa"/>
          </w:tcPr>
          <w:p w14:paraId="67675E69" w14:textId="77777777" w:rsidR="00231E7C" w:rsidRDefault="00D34A86" w:rsidP="007E246D">
            <w:pPr>
              <w:rPr>
                <w:sz w:val="20"/>
                <w:szCs w:val="20"/>
              </w:rPr>
            </w:pPr>
            <w:r>
              <w:rPr>
                <w:sz w:val="20"/>
                <w:szCs w:val="20"/>
              </w:rPr>
              <w:t>Select the option that best describe the industry your business is in.</w:t>
            </w:r>
          </w:p>
        </w:tc>
      </w:tr>
      <w:tr w:rsidR="00231E7C" w14:paraId="59226657" w14:textId="77777777" w:rsidTr="00231E7C">
        <w:tc>
          <w:tcPr>
            <w:tcW w:w="2448" w:type="dxa"/>
          </w:tcPr>
          <w:p w14:paraId="56F6708F" w14:textId="77777777" w:rsidR="00231E7C" w:rsidRDefault="00231E7C" w:rsidP="007E246D">
            <w:pPr>
              <w:rPr>
                <w:sz w:val="20"/>
                <w:szCs w:val="20"/>
              </w:rPr>
            </w:pPr>
            <w:r>
              <w:rPr>
                <w:sz w:val="20"/>
                <w:szCs w:val="20"/>
              </w:rPr>
              <w:t>Business Reg. No</w:t>
            </w:r>
          </w:p>
        </w:tc>
        <w:tc>
          <w:tcPr>
            <w:tcW w:w="6794" w:type="dxa"/>
          </w:tcPr>
          <w:p w14:paraId="4749111D" w14:textId="77777777" w:rsidR="00231E7C" w:rsidRDefault="00D34A86" w:rsidP="00D34A86">
            <w:pPr>
              <w:rPr>
                <w:sz w:val="20"/>
                <w:szCs w:val="20"/>
              </w:rPr>
            </w:pPr>
            <w:r>
              <w:rPr>
                <w:sz w:val="20"/>
                <w:szCs w:val="20"/>
              </w:rPr>
              <w:t>Enter your local business registration ID. For example, in Singapore this can be your UEN. Entering this may automatically change the Business Reg. Year value.</w:t>
            </w:r>
          </w:p>
        </w:tc>
      </w:tr>
      <w:tr w:rsidR="00231E7C" w14:paraId="3D353B55" w14:textId="77777777" w:rsidTr="00231E7C">
        <w:tc>
          <w:tcPr>
            <w:tcW w:w="2448" w:type="dxa"/>
          </w:tcPr>
          <w:p w14:paraId="17BD0B86" w14:textId="77777777" w:rsidR="00231E7C" w:rsidRDefault="00231E7C" w:rsidP="007E246D">
            <w:pPr>
              <w:rPr>
                <w:sz w:val="20"/>
                <w:szCs w:val="20"/>
              </w:rPr>
            </w:pPr>
            <w:r>
              <w:rPr>
                <w:sz w:val="20"/>
                <w:szCs w:val="20"/>
              </w:rPr>
              <w:t>Business Reg. Year</w:t>
            </w:r>
          </w:p>
        </w:tc>
        <w:tc>
          <w:tcPr>
            <w:tcW w:w="6794" w:type="dxa"/>
          </w:tcPr>
          <w:p w14:paraId="4A6FC715" w14:textId="77777777" w:rsidR="00231E7C" w:rsidRDefault="00D34A86" w:rsidP="007E246D">
            <w:pPr>
              <w:rPr>
                <w:sz w:val="20"/>
                <w:szCs w:val="20"/>
              </w:rPr>
            </w:pPr>
            <w:r>
              <w:rPr>
                <w:sz w:val="20"/>
                <w:szCs w:val="20"/>
              </w:rPr>
              <w:t>Enter the number of years your company has been in business. This could be automatically filled when you enter a value into Business Reg. No.</w:t>
            </w:r>
          </w:p>
        </w:tc>
      </w:tr>
      <w:tr w:rsidR="00231E7C" w14:paraId="111626FD" w14:textId="77777777" w:rsidTr="00231E7C">
        <w:tc>
          <w:tcPr>
            <w:tcW w:w="2448" w:type="dxa"/>
          </w:tcPr>
          <w:p w14:paraId="3E320964" w14:textId="77777777" w:rsidR="00231E7C" w:rsidRDefault="00231E7C" w:rsidP="007E246D">
            <w:pPr>
              <w:rPr>
                <w:sz w:val="20"/>
                <w:szCs w:val="20"/>
              </w:rPr>
            </w:pPr>
            <w:r>
              <w:rPr>
                <w:sz w:val="20"/>
                <w:szCs w:val="20"/>
              </w:rPr>
              <w:t>Key Contact</w:t>
            </w:r>
          </w:p>
        </w:tc>
        <w:tc>
          <w:tcPr>
            <w:tcW w:w="6794" w:type="dxa"/>
          </w:tcPr>
          <w:p w14:paraId="209F0F2E" w14:textId="77777777" w:rsidR="00231E7C" w:rsidRDefault="00D34A86" w:rsidP="00D34A86">
            <w:r>
              <w:t>As the program involves information that may be deemed confidential and sensitive, we suggest that the key contact entered here be either the CEO or the CFO of the company. This contact will be used as the owner of any loan request made (applicable to Singapore and Malaysia registered businesses only).</w:t>
            </w:r>
          </w:p>
        </w:tc>
      </w:tr>
      <w:tr w:rsidR="00231E7C" w14:paraId="24812EC4" w14:textId="77777777" w:rsidTr="00231E7C">
        <w:tc>
          <w:tcPr>
            <w:tcW w:w="2448" w:type="dxa"/>
          </w:tcPr>
          <w:p w14:paraId="19E27222" w14:textId="77777777" w:rsidR="00231E7C" w:rsidRDefault="00231E7C" w:rsidP="007E246D">
            <w:pPr>
              <w:rPr>
                <w:sz w:val="20"/>
                <w:szCs w:val="20"/>
              </w:rPr>
            </w:pPr>
            <w:r>
              <w:rPr>
                <w:sz w:val="20"/>
                <w:szCs w:val="20"/>
              </w:rPr>
              <w:t>Job Title</w:t>
            </w:r>
          </w:p>
        </w:tc>
        <w:tc>
          <w:tcPr>
            <w:tcW w:w="6794" w:type="dxa"/>
          </w:tcPr>
          <w:p w14:paraId="1F413B00" w14:textId="77777777" w:rsidR="00231E7C" w:rsidRDefault="00D34A86" w:rsidP="007E246D">
            <w:pPr>
              <w:rPr>
                <w:sz w:val="20"/>
                <w:szCs w:val="20"/>
              </w:rPr>
            </w:pPr>
            <w:r>
              <w:rPr>
                <w:sz w:val="20"/>
                <w:szCs w:val="20"/>
              </w:rPr>
              <w:t>Select the most appropriate title for the contact entered.</w:t>
            </w:r>
          </w:p>
        </w:tc>
      </w:tr>
      <w:tr w:rsidR="00231E7C" w14:paraId="2F13993D" w14:textId="77777777" w:rsidTr="00231E7C">
        <w:tc>
          <w:tcPr>
            <w:tcW w:w="2448" w:type="dxa"/>
          </w:tcPr>
          <w:p w14:paraId="0AEBDEC9" w14:textId="77777777" w:rsidR="00231E7C" w:rsidRDefault="00231E7C" w:rsidP="007E246D">
            <w:pPr>
              <w:rPr>
                <w:sz w:val="20"/>
                <w:szCs w:val="20"/>
              </w:rPr>
            </w:pPr>
            <w:r>
              <w:rPr>
                <w:sz w:val="20"/>
                <w:szCs w:val="20"/>
              </w:rPr>
              <w:t>Email</w:t>
            </w:r>
          </w:p>
        </w:tc>
        <w:tc>
          <w:tcPr>
            <w:tcW w:w="6794" w:type="dxa"/>
          </w:tcPr>
          <w:p w14:paraId="15CE86BC" w14:textId="77777777" w:rsidR="00231E7C" w:rsidRDefault="00D34A86" w:rsidP="007E246D">
            <w:pPr>
              <w:rPr>
                <w:sz w:val="20"/>
                <w:szCs w:val="20"/>
              </w:rPr>
            </w:pPr>
            <w:r>
              <w:rPr>
                <w:sz w:val="20"/>
                <w:szCs w:val="20"/>
              </w:rPr>
              <w:t>Enter the email of the key contact.</w:t>
            </w:r>
          </w:p>
        </w:tc>
      </w:tr>
      <w:tr w:rsidR="00231E7C" w14:paraId="231F9F7E" w14:textId="77777777" w:rsidTr="00231E7C">
        <w:tc>
          <w:tcPr>
            <w:tcW w:w="2448" w:type="dxa"/>
          </w:tcPr>
          <w:p w14:paraId="1DEA82D1" w14:textId="77777777" w:rsidR="00231E7C" w:rsidRDefault="00231E7C" w:rsidP="007E246D">
            <w:pPr>
              <w:rPr>
                <w:sz w:val="20"/>
                <w:szCs w:val="20"/>
              </w:rPr>
            </w:pPr>
            <w:r>
              <w:rPr>
                <w:sz w:val="20"/>
                <w:szCs w:val="20"/>
              </w:rPr>
              <w:t>Telephone</w:t>
            </w:r>
          </w:p>
        </w:tc>
        <w:tc>
          <w:tcPr>
            <w:tcW w:w="6794" w:type="dxa"/>
          </w:tcPr>
          <w:p w14:paraId="48A9549B" w14:textId="77777777" w:rsidR="00231E7C" w:rsidRDefault="00D34A86" w:rsidP="007E246D">
            <w:pPr>
              <w:rPr>
                <w:sz w:val="20"/>
                <w:szCs w:val="20"/>
              </w:rPr>
            </w:pPr>
            <w:r>
              <w:rPr>
                <w:sz w:val="20"/>
                <w:szCs w:val="20"/>
              </w:rPr>
              <w:t>Enter the office number of the key contact.</w:t>
            </w:r>
          </w:p>
        </w:tc>
      </w:tr>
      <w:tr w:rsidR="00231E7C" w14:paraId="27319837" w14:textId="77777777" w:rsidTr="00231E7C">
        <w:tc>
          <w:tcPr>
            <w:tcW w:w="2448" w:type="dxa"/>
          </w:tcPr>
          <w:p w14:paraId="0F366ECE" w14:textId="77777777" w:rsidR="00231E7C" w:rsidRDefault="00231E7C" w:rsidP="007E246D">
            <w:pPr>
              <w:rPr>
                <w:sz w:val="20"/>
                <w:szCs w:val="20"/>
              </w:rPr>
            </w:pPr>
            <w:r>
              <w:rPr>
                <w:sz w:val="20"/>
                <w:szCs w:val="20"/>
              </w:rPr>
              <w:t>Mobile Phone</w:t>
            </w:r>
          </w:p>
        </w:tc>
        <w:tc>
          <w:tcPr>
            <w:tcW w:w="6794" w:type="dxa"/>
          </w:tcPr>
          <w:p w14:paraId="364599FF" w14:textId="77777777" w:rsidR="00231E7C" w:rsidRDefault="00D34A86" w:rsidP="007E246D">
            <w:pPr>
              <w:rPr>
                <w:sz w:val="20"/>
                <w:szCs w:val="20"/>
              </w:rPr>
            </w:pPr>
            <w:r>
              <w:rPr>
                <w:sz w:val="20"/>
                <w:szCs w:val="20"/>
              </w:rPr>
              <w:t>Enter the mobile number (Optional) of the key contact.</w:t>
            </w:r>
          </w:p>
        </w:tc>
      </w:tr>
    </w:tbl>
    <w:p w14:paraId="34A941E2" w14:textId="77777777" w:rsidR="00231E7C" w:rsidRDefault="00231E7C" w:rsidP="007E246D">
      <w:pPr>
        <w:rPr>
          <w:sz w:val="20"/>
          <w:szCs w:val="20"/>
        </w:rPr>
      </w:pPr>
    </w:p>
    <w:p w14:paraId="5C515504" w14:textId="77777777" w:rsidR="001428DC" w:rsidRDefault="001428DC" w:rsidP="007E246D">
      <w:pPr>
        <w:rPr>
          <w:sz w:val="20"/>
          <w:szCs w:val="20"/>
        </w:rPr>
      </w:pPr>
    </w:p>
    <w:p w14:paraId="443CD707" w14:textId="77777777" w:rsidR="00231E7C" w:rsidRDefault="00231E7C" w:rsidP="00231E7C">
      <w:pPr>
        <w:pStyle w:val="ListParagraph"/>
        <w:numPr>
          <w:ilvl w:val="0"/>
          <w:numId w:val="33"/>
        </w:numPr>
        <w:rPr>
          <w:sz w:val="20"/>
          <w:szCs w:val="20"/>
        </w:rPr>
      </w:pPr>
      <w:r w:rsidRPr="00231E7C">
        <w:rPr>
          <w:sz w:val="20"/>
          <w:szCs w:val="20"/>
        </w:rPr>
        <w:lastRenderedPageBreak/>
        <w:t>Processing</w:t>
      </w:r>
    </w:p>
    <w:p w14:paraId="6D11F1A5" w14:textId="77777777" w:rsidR="002C3248" w:rsidRDefault="002C3248" w:rsidP="002C3248">
      <w:pPr>
        <w:pStyle w:val="ListParagraph"/>
        <w:rPr>
          <w:sz w:val="20"/>
          <w:szCs w:val="20"/>
        </w:rPr>
      </w:pPr>
    </w:p>
    <w:p w14:paraId="6470396E" w14:textId="23C6C8AD" w:rsidR="002C3248" w:rsidRDefault="00204475" w:rsidP="002C3248">
      <w:pPr>
        <w:pStyle w:val="ListParagraph"/>
        <w:rPr>
          <w:sz w:val="20"/>
          <w:szCs w:val="20"/>
        </w:rPr>
      </w:pPr>
      <w:r>
        <w:rPr>
          <w:noProof/>
          <w:sz w:val="20"/>
          <w:szCs w:val="20"/>
        </w:rPr>
        <w:drawing>
          <wp:inline distT="0" distB="0" distL="0" distR="0" wp14:anchorId="1C0D5297" wp14:editId="67390103">
            <wp:extent cx="3913200" cy="372600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t2.PNG"/>
                    <pic:cNvPicPr/>
                  </pic:nvPicPr>
                  <pic:blipFill>
                    <a:blip r:embed="rId14">
                      <a:extLst>
                        <a:ext uri="{28A0092B-C50C-407E-A947-70E740481C1C}">
                          <a14:useLocalDpi xmlns:a14="http://schemas.microsoft.com/office/drawing/2010/main" val="0"/>
                        </a:ext>
                      </a:extLst>
                    </a:blip>
                    <a:stretch>
                      <a:fillRect/>
                    </a:stretch>
                  </pic:blipFill>
                  <pic:spPr>
                    <a:xfrm>
                      <a:off x="0" y="0"/>
                      <a:ext cx="3913200" cy="3726000"/>
                    </a:xfrm>
                    <a:prstGeom prst="rect">
                      <a:avLst/>
                    </a:prstGeom>
                  </pic:spPr>
                </pic:pic>
              </a:graphicData>
            </a:graphic>
          </wp:inline>
        </w:drawing>
      </w:r>
    </w:p>
    <w:p w14:paraId="40581FC8" w14:textId="77777777" w:rsidR="00231E7C" w:rsidRDefault="00231E7C" w:rsidP="007E246D">
      <w:pPr>
        <w:rPr>
          <w:sz w:val="20"/>
          <w:szCs w:val="20"/>
        </w:rPr>
      </w:pPr>
      <w:r>
        <w:rPr>
          <w:sz w:val="20"/>
          <w:szCs w:val="20"/>
        </w:rPr>
        <w:t xml:space="preserve">Here you will set the threshold used to monitor your cash flow, how transactions will be grouped and how </w:t>
      </w:r>
      <w:r w:rsidR="002C3248">
        <w:rPr>
          <w:sz w:val="20"/>
          <w:szCs w:val="20"/>
        </w:rPr>
        <w:t>d</w:t>
      </w:r>
      <w:r>
        <w:rPr>
          <w:sz w:val="20"/>
          <w:szCs w:val="20"/>
        </w:rPr>
        <w:t>ocuments will be numbered.</w:t>
      </w:r>
    </w:p>
    <w:tbl>
      <w:tblPr>
        <w:tblStyle w:val="TableGrid"/>
        <w:tblW w:w="0" w:type="auto"/>
        <w:tblLook w:val="04A0" w:firstRow="1" w:lastRow="0" w:firstColumn="1" w:lastColumn="0" w:noHBand="0" w:noVBand="1"/>
      </w:tblPr>
      <w:tblGrid>
        <w:gridCol w:w="2448"/>
        <w:gridCol w:w="6794"/>
      </w:tblGrid>
      <w:tr w:rsidR="00231E7C" w14:paraId="7EC45260" w14:textId="77777777" w:rsidTr="005030E3">
        <w:tc>
          <w:tcPr>
            <w:tcW w:w="2448" w:type="dxa"/>
          </w:tcPr>
          <w:p w14:paraId="0FC807F0" w14:textId="77777777" w:rsidR="00231E7C" w:rsidRPr="00231E7C" w:rsidRDefault="00231E7C" w:rsidP="005030E3">
            <w:pPr>
              <w:rPr>
                <w:b/>
                <w:sz w:val="20"/>
                <w:szCs w:val="20"/>
              </w:rPr>
            </w:pPr>
            <w:r w:rsidRPr="00231E7C">
              <w:rPr>
                <w:b/>
                <w:sz w:val="20"/>
                <w:szCs w:val="20"/>
              </w:rPr>
              <w:t>Fields</w:t>
            </w:r>
          </w:p>
        </w:tc>
        <w:tc>
          <w:tcPr>
            <w:tcW w:w="6794" w:type="dxa"/>
          </w:tcPr>
          <w:p w14:paraId="07E53238" w14:textId="77777777" w:rsidR="00231E7C" w:rsidRPr="00231E7C" w:rsidRDefault="00231E7C" w:rsidP="005030E3">
            <w:pPr>
              <w:rPr>
                <w:b/>
                <w:sz w:val="20"/>
                <w:szCs w:val="20"/>
              </w:rPr>
            </w:pPr>
            <w:r w:rsidRPr="00231E7C">
              <w:rPr>
                <w:b/>
                <w:sz w:val="20"/>
                <w:szCs w:val="20"/>
              </w:rPr>
              <w:t>Purpose</w:t>
            </w:r>
          </w:p>
        </w:tc>
      </w:tr>
      <w:tr w:rsidR="00231E7C" w14:paraId="1468B163" w14:textId="77777777" w:rsidTr="005030E3">
        <w:tc>
          <w:tcPr>
            <w:tcW w:w="2448" w:type="dxa"/>
          </w:tcPr>
          <w:p w14:paraId="4C992A61" w14:textId="77777777" w:rsidR="00231E7C" w:rsidRDefault="00231E7C" w:rsidP="00231E7C">
            <w:pPr>
              <w:rPr>
                <w:sz w:val="20"/>
                <w:szCs w:val="20"/>
              </w:rPr>
            </w:pPr>
            <w:r>
              <w:rPr>
                <w:sz w:val="20"/>
                <w:szCs w:val="20"/>
              </w:rPr>
              <w:t>Functional Currency</w:t>
            </w:r>
          </w:p>
        </w:tc>
        <w:tc>
          <w:tcPr>
            <w:tcW w:w="6794" w:type="dxa"/>
          </w:tcPr>
          <w:p w14:paraId="2AFBAEAB" w14:textId="77777777" w:rsidR="00231E7C" w:rsidRDefault="00D34A86" w:rsidP="005030E3">
            <w:pPr>
              <w:rPr>
                <w:sz w:val="20"/>
                <w:szCs w:val="20"/>
              </w:rPr>
            </w:pPr>
            <w:r>
              <w:rPr>
                <w:sz w:val="20"/>
                <w:szCs w:val="20"/>
              </w:rPr>
              <w:t>This is the Functional (Home) used for the company. It is taken from Common Services in Company Profile and cannot be changed here.</w:t>
            </w:r>
          </w:p>
        </w:tc>
      </w:tr>
      <w:tr w:rsidR="00231E7C" w14:paraId="541CCF42" w14:textId="77777777" w:rsidTr="005030E3">
        <w:tc>
          <w:tcPr>
            <w:tcW w:w="2448" w:type="dxa"/>
          </w:tcPr>
          <w:p w14:paraId="0F69DF96" w14:textId="77777777" w:rsidR="00231E7C" w:rsidRDefault="00231E7C" w:rsidP="005030E3">
            <w:pPr>
              <w:rPr>
                <w:sz w:val="20"/>
                <w:szCs w:val="20"/>
              </w:rPr>
            </w:pPr>
            <w:r>
              <w:rPr>
                <w:sz w:val="20"/>
                <w:szCs w:val="20"/>
              </w:rPr>
              <w:t>Cash Bal. Threshold</w:t>
            </w:r>
          </w:p>
        </w:tc>
        <w:tc>
          <w:tcPr>
            <w:tcW w:w="6794" w:type="dxa"/>
          </w:tcPr>
          <w:p w14:paraId="6BB32EF1" w14:textId="1AA82802" w:rsidR="00231E7C" w:rsidRDefault="00D34A86" w:rsidP="00CF61CF">
            <w:pPr>
              <w:rPr>
                <w:sz w:val="20"/>
                <w:szCs w:val="20"/>
              </w:rPr>
            </w:pPr>
            <w:r>
              <w:rPr>
                <w:sz w:val="20"/>
                <w:szCs w:val="20"/>
              </w:rPr>
              <w:t xml:space="preserve">This is the threshold amount that you want to compare against for each of the days’ range. You can </w:t>
            </w:r>
            <w:r w:rsidR="00CF61CF">
              <w:rPr>
                <w:sz w:val="20"/>
                <w:szCs w:val="20"/>
              </w:rPr>
              <w:t xml:space="preserve">set the </w:t>
            </w:r>
            <w:r>
              <w:rPr>
                <w:sz w:val="20"/>
                <w:szCs w:val="20"/>
              </w:rPr>
              <w:t>value to cover overheads and burden or you can have these values entered</w:t>
            </w:r>
            <w:r w:rsidR="00CF61CF">
              <w:rPr>
                <w:sz w:val="20"/>
                <w:szCs w:val="20"/>
              </w:rPr>
              <w:t xml:space="preserve"> separately </w:t>
            </w:r>
            <w:r>
              <w:rPr>
                <w:sz w:val="20"/>
                <w:szCs w:val="20"/>
              </w:rPr>
              <w:t>as Forecast Entries.</w:t>
            </w:r>
          </w:p>
        </w:tc>
      </w:tr>
      <w:tr w:rsidR="00231E7C" w14:paraId="3CA2C43F" w14:textId="77777777" w:rsidTr="005030E3">
        <w:tc>
          <w:tcPr>
            <w:tcW w:w="2448" w:type="dxa"/>
          </w:tcPr>
          <w:p w14:paraId="7047EC9E" w14:textId="77777777" w:rsidR="00231E7C" w:rsidRDefault="00231E7C" w:rsidP="005030E3">
            <w:pPr>
              <w:rPr>
                <w:sz w:val="20"/>
                <w:szCs w:val="20"/>
              </w:rPr>
            </w:pPr>
            <w:r>
              <w:rPr>
                <w:sz w:val="20"/>
                <w:szCs w:val="20"/>
              </w:rPr>
              <w:t>Last Processed Date</w:t>
            </w:r>
          </w:p>
        </w:tc>
        <w:tc>
          <w:tcPr>
            <w:tcW w:w="6794" w:type="dxa"/>
          </w:tcPr>
          <w:p w14:paraId="124D5AD8" w14:textId="77777777" w:rsidR="00231E7C" w:rsidRDefault="00BA304A" w:rsidP="00BA304A">
            <w:pPr>
              <w:rPr>
                <w:sz w:val="20"/>
                <w:szCs w:val="20"/>
              </w:rPr>
            </w:pPr>
            <w:r>
              <w:rPr>
                <w:sz w:val="20"/>
                <w:szCs w:val="20"/>
              </w:rPr>
              <w:t>This is the date when calculation of cash flow was performed by the system.</w:t>
            </w:r>
          </w:p>
        </w:tc>
      </w:tr>
      <w:tr w:rsidR="00BA304A" w14:paraId="14176024" w14:textId="77777777" w:rsidTr="005030E3">
        <w:tc>
          <w:tcPr>
            <w:tcW w:w="2448" w:type="dxa"/>
          </w:tcPr>
          <w:p w14:paraId="4B4F6C11" w14:textId="77777777" w:rsidR="00BA304A" w:rsidRDefault="00BA304A" w:rsidP="005030E3">
            <w:pPr>
              <w:rPr>
                <w:sz w:val="20"/>
                <w:szCs w:val="20"/>
              </w:rPr>
            </w:pPr>
            <w:r>
              <w:rPr>
                <w:sz w:val="20"/>
                <w:szCs w:val="20"/>
              </w:rPr>
              <w:t>Last Processed Time</w:t>
            </w:r>
          </w:p>
        </w:tc>
        <w:tc>
          <w:tcPr>
            <w:tcW w:w="6794" w:type="dxa"/>
          </w:tcPr>
          <w:p w14:paraId="40F1B772" w14:textId="77777777" w:rsidR="00BA304A" w:rsidRDefault="00BA304A" w:rsidP="00BA304A">
            <w:pPr>
              <w:rPr>
                <w:sz w:val="20"/>
                <w:szCs w:val="20"/>
              </w:rPr>
            </w:pPr>
            <w:r>
              <w:rPr>
                <w:sz w:val="20"/>
                <w:szCs w:val="20"/>
              </w:rPr>
              <w:t>This is the time when calculation of cash flow was performed by the system.</w:t>
            </w:r>
          </w:p>
        </w:tc>
      </w:tr>
      <w:tr w:rsidR="00BA304A" w14:paraId="67F9CB7E" w14:textId="77777777" w:rsidTr="005030E3">
        <w:tc>
          <w:tcPr>
            <w:tcW w:w="2448" w:type="dxa"/>
          </w:tcPr>
          <w:p w14:paraId="5FD002BE" w14:textId="77777777" w:rsidR="00BA304A" w:rsidRDefault="00BA304A" w:rsidP="005030E3">
            <w:pPr>
              <w:rPr>
                <w:sz w:val="20"/>
                <w:szCs w:val="20"/>
              </w:rPr>
            </w:pPr>
            <w:r>
              <w:rPr>
                <w:sz w:val="20"/>
                <w:szCs w:val="20"/>
              </w:rPr>
              <w:t>Forecast Periods</w:t>
            </w:r>
          </w:p>
        </w:tc>
        <w:tc>
          <w:tcPr>
            <w:tcW w:w="6794" w:type="dxa"/>
          </w:tcPr>
          <w:p w14:paraId="4A061FAB" w14:textId="41D5CF14" w:rsidR="00BA304A" w:rsidRDefault="00BA304A" w:rsidP="00CF61CF">
            <w:pPr>
              <w:rPr>
                <w:sz w:val="20"/>
                <w:szCs w:val="20"/>
              </w:rPr>
            </w:pPr>
            <w:r>
              <w:rPr>
                <w:sz w:val="20"/>
                <w:szCs w:val="20"/>
              </w:rPr>
              <w:t>Cash flow forecast are determined by days’ ranges. You can define them here (up to 7 ranges)</w:t>
            </w:r>
          </w:p>
        </w:tc>
      </w:tr>
      <w:tr w:rsidR="00BA304A" w14:paraId="4044E3D1" w14:textId="77777777" w:rsidTr="005030E3">
        <w:tc>
          <w:tcPr>
            <w:tcW w:w="2448" w:type="dxa"/>
          </w:tcPr>
          <w:p w14:paraId="7500A1F2" w14:textId="77777777" w:rsidR="00BA304A" w:rsidRDefault="00BA304A" w:rsidP="005030E3">
            <w:pPr>
              <w:rPr>
                <w:sz w:val="20"/>
                <w:szCs w:val="20"/>
              </w:rPr>
            </w:pPr>
            <w:r>
              <w:rPr>
                <w:sz w:val="20"/>
                <w:szCs w:val="20"/>
              </w:rPr>
              <w:t>Document Number</w:t>
            </w:r>
          </w:p>
        </w:tc>
        <w:tc>
          <w:tcPr>
            <w:tcW w:w="6794" w:type="dxa"/>
          </w:tcPr>
          <w:p w14:paraId="3451C6D0" w14:textId="77777777" w:rsidR="00BA304A" w:rsidRDefault="00BA304A" w:rsidP="00BA304A">
            <w:pPr>
              <w:rPr>
                <w:sz w:val="20"/>
                <w:szCs w:val="20"/>
              </w:rPr>
            </w:pPr>
            <w:r>
              <w:rPr>
                <w:sz w:val="20"/>
                <w:szCs w:val="20"/>
              </w:rPr>
              <w:t>This is where you can determine the document numbering used for Forecast Entries.</w:t>
            </w:r>
          </w:p>
        </w:tc>
      </w:tr>
    </w:tbl>
    <w:p w14:paraId="2DE4A2FE" w14:textId="77777777" w:rsidR="002C3248" w:rsidRDefault="002C3248" w:rsidP="002C3248">
      <w:pPr>
        <w:pStyle w:val="ListParagraph"/>
        <w:rPr>
          <w:sz w:val="20"/>
          <w:szCs w:val="20"/>
        </w:rPr>
      </w:pPr>
    </w:p>
    <w:p w14:paraId="374DAA7D" w14:textId="77777777" w:rsidR="001428DC" w:rsidRDefault="001428DC" w:rsidP="002C3248">
      <w:pPr>
        <w:pStyle w:val="ListParagraph"/>
        <w:rPr>
          <w:sz w:val="20"/>
          <w:szCs w:val="20"/>
        </w:rPr>
      </w:pPr>
    </w:p>
    <w:p w14:paraId="39924A70" w14:textId="77777777" w:rsidR="001428DC" w:rsidRDefault="001428DC" w:rsidP="002C3248">
      <w:pPr>
        <w:pStyle w:val="ListParagraph"/>
        <w:rPr>
          <w:sz w:val="20"/>
          <w:szCs w:val="20"/>
        </w:rPr>
      </w:pPr>
    </w:p>
    <w:p w14:paraId="3C3E7A0A" w14:textId="77777777" w:rsidR="001428DC" w:rsidRDefault="001428DC" w:rsidP="002C3248">
      <w:pPr>
        <w:pStyle w:val="ListParagraph"/>
        <w:rPr>
          <w:sz w:val="20"/>
          <w:szCs w:val="20"/>
        </w:rPr>
      </w:pPr>
    </w:p>
    <w:p w14:paraId="43DC92D2" w14:textId="77777777" w:rsidR="001428DC" w:rsidRDefault="001428DC" w:rsidP="002C3248">
      <w:pPr>
        <w:pStyle w:val="ListParagraph"/>
        <w:rPr>
          <w:sz w:val="20"/>
          <w:szCs w:val="20"/>
        </w:rPr>
      </w:pPr>
    </w:p>
    <w:p w14:paraId="7FF95D2C" w14:textId="77777777" w:rsidR="001428DC" w:rsidRDefault="001428DC" w:rsidP="002C3248">
      <w:pPr>
        <w:pStyle w:val="ListParagraph"/>
        <w:rPr>
          <w:sz w:val="20"/>
          <w:szCs w:val="20"/>
        </w:rPr>
      </w:pPr>
    </w:p>
    <w:p w14:paraId="1C786DDA" w14:textId="77777777" w:rsidR="001428DC" w:rsidRDefault="001428DC" w:rsidP="002C3248">
      <w:pPr>
        <w:pStyle w:val="ListParagraph"/>
        <w:rPr>
          <w:sz w:val="20"/>
          <w:szCs w:val="20"/>
        </w:rPr>
      </w:pPr>
    </w:p>
    <w:p w14:paraId="531B0A41" w14:textId="77777777" w:rsidR="001428DC" w:rsidRDefault="001428DC" w:rsidP="002C3248">
      <w:pPr>
        <w:pStyle w:val="ListParagraph"/>
        <w:rPr>
          <w:sz w:val="20"/>
          <w:szCs w:val="20"/>
        </w:rPr>
      </w:pPr>
    </w:p>
    <w:p w14:paraId="4F653315" w14:textId="77777777" w:rsidR="001428DC" w:rsidRDefault="001428DC" w:rsidP="002C3248">
      <w:pPr>
        <w:pStyle w:val="ListParagraph"/>
        <w:rPr>
          <w:sz w:val="20"/>
          <w:szCs w:val="20"/>
        </w:rPr>
      </w:pPr>
    </w:p>
    <w:p w14:paraId="786593CD" w14:textId="77777777" w:rsidR="001428DC" w:rsidRDefault="001428DC" w:rsidP="002C3248">
      <w:pPr>
        <w:pStyle w:val="ListParagraph"/>
        <w:rPr>
          <w:sz w:val="20"/>
          <w:szCs w:val="20"/>
        </w:rPr>
      </w:pPr>
    </w:p>
    <w:p w14:paraId="6BE4243E" w14:textId="77777777" w:rsidR="001428DC" w:rsidRDefault="001428DC" w:rsidP="002C3248">
      <w:pPr>
        <w:pStyle w:val="ListParagraph"/>
        <w:rPr>
          <w:sz w:val="20"/>
          <w:szCs w:val="20"/>
        </w:rPr>
      </w:pPr>
    </w:p>
    <w:p w14:paraId="2A4F59A2" w14:textId="77777777" w:rsidR="001428DC" w:rsidRDefault="001428DC" w:rsidP="002C3248">
      <w:pPr>
        <w:pStyle w:val="ListParagraph"/>
        <w:rPr>
          <w:sz w:val="20"/>
          <w:szCs w:val="20"/>
        </w:rPr>
      </w:pPr>
    </w:p>
    <w:p w14:paraId="412E601D" w14:textId="77777777" w:rsidR="00231E7C" w:rsidRPr="004C1F50" w:rsidRDefault="00231E7C" w:rsidP="00231E7C">
      <w:pPr>
        <w:pStyle w:val="ListParagraph"/>
        <w:numPr>
          <w:ilvl w:val="0"/>
          <w:numId w:val="33"/>
        </w:numPr>
        <w:rPr>
          <w:sz w:val="20"/>
          <w:szCs w:val="20"/>
        </w:rPr>
      </w:pPr>
      <w:r w:rsidRPr="004C1F50">
        <w:rPr>
          <w:sz w:val="20"/>
          <w:szCs w:val="20"/>
        </w:rPr>
        <w:lastRenderedPageBreak/>
        <w:t>Accounts</w:t>
      </w:r>
    </w:p>
    <w:p w14:paraId="2B29FE38" w14:textId="77777777" w:rsidR="002C3248" w:rsidRDefault="002C3248" w:rsidP="002C3248">
      <w:pPr>
        <w:pStyle w:val="ListParagraph"/>
        <w:rPr>
          <w:sz w:val="20"/>
          <w:szCs w:val="20"/>
        </w:rPr>
      </w:pPr>
    </w:p>
    <w:p w14:paraId="050A8157" w14:textId="02FD42EE" w:rsidR="002C3248" w:rsidRDefault="00204475" w:rsidP="002C3248">
      <w:pPr>
        <w:pStyle w:val="ListParagraph"/>
        <w:rPr>
          <w:sz w:val="20"/>
          <w:szCs w:val="20"/>
        </w:rPr>
      </w:pPr>
      <w:r>
        <w:rPr>
          <w:noProof/>
          <w:sz w:val="20"/>
          <w:szCs w:val="20"/>
        </w:rPr>
        <w:drawing>
          <wp:inline distT="0" distB="0" distL="0" distR="0" wp14:anchorId="48FD5A56" wp14:editId="2E1691E1">
            <wp:extent cx="2934000" cy="279360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4000" cy="2793600"/>
                    </a:xfrm>
                    <a:prstGeom prst="rect">
                      <a:avLst/>
                    </a:prstGeom>
                  </pic:spPr>
                </pic:pic>
              </a:graphicData>
            </a:graphic>
          </wp:inline>
        </w:drawing>
      </w:r>
    </w:p>
    <w:p w14:paraId="7F1095A8" w14:textId="77777777" w:rsidR="002C3248" w:rsidRPr="00231E7C" w:rsidRDefault="002C3248" w:rsidP="002C3248">
      <w:pPr>
        <w:pStyle w:val="ListParagraph"/>
        <w:rPr>
          <w:sz w:val="20"/>
          <w:szCs w:val="20"/>
        </w:rPr>
      </w:pPr>
    </w:p>
    <w:p w14:paraId="3A4A50EF" w14:textId="77777777" w:rsidR="00231E7C" w:rsidRDefault="00231E7C" w:rsidP="007E246D">
      <w:pPr>
        <w:rPr>
          <w:sz w:val="20"/>
          <w:szCs w:val="20"/>
        </w:rPr>
      </w:pPr>
      <w:r>
        <w:rPr>
          <w:sz w:val="20"/>
          <w:szCs w:val="20"/>
        </w:rPr>
        <w:t>General Ledger Account balances will be extracted to reflect your cash and cash equivalent balances. This screen shows available accounts in your General Ledger and allows you to select or deselect them in the computation.</w:t>
      </w:r>
    </w:p>
    <w:tbl>
      <w:tblPr>
        <w:tblStyle w:val="TableGrid"/>
        <w:tblW w:w="0" w:type="auto"/>
        <w:tblLook w:val="04A0" w:firstRow="1" w:lastRow="0" w:firstColumn="1" w:lastColumn="0" w:noHBand="0" w:noVBand="1"/>
      </w:tblPr>
      <w:tblGrid>
        <w:gridCol w:w="2448"/>
        <w:gridCol w:w="6794"/>
      </w:tblGrid>
      <w:tr w:rsidR="00231E7C" w14:paraId="373553F7" w14:textId="77777777" w:rsidTr="005030E3">
        <w:tc>
          <w:tcPr>
            <w:tcW w:w="2448" w:type="dxa"/>
          </w:tcPr>
          <w:p w14:paraId="500FA0E3" w14:textId="77777777" w:rsidR="00231E7C" w:rsidRPr="00231E7C" w:rsidRDefault="00231E7C" w:rsidP="005030E3">
            <w:pPr>
              <w:rPr>
                <w:b/>
                <w:sz w:val="20"/>
                <w:szCs w:val="20"/>
              </w:rPr>
            </w:pPr>
            <w:r w:rsidRPr="00231E7C">
              <w:rPr>
                <w:b/>
                <w:sz w:val="20"/>
                <w:szCs w:val="20"/>
              </w:rPr>
              <w:t>Fields</w:t>
            </w:r>
          </w:p>
        </w:tc>
        <w:tc>
          <w:tcPr>
            <w:tcW w:w="6794" w:type="dxa"/>
          </w:tcPr>
          <w:p w14:paraId="029C09EC" w14:textId="77777777" w:rsidR="00231E7C" w:rsidRPr="00231E7C" w:rsidRDefault="00231E7C" w:rsidP="005030E3">
            <w:pPr>
              <w:rPr>
                <w:b/>
                <w:sz w:val="20"/>
                <w:szCs w:val="20"/>
              </w:rPr>
            </w:pPr>
            <w:r w:rsidRPr="00231E7C">
              <w:rPr>
                <w:b/>
                <w:sz w:val="20"/>
                <w:szCs w:val="20"/>
              </w:rPr>
              <w:t>Purpose</w:t>
            </w:r>
          </w:p>
        </w:tc>
      </w:tr>
      <w:tr w:rsidR="00231E7C" w14:paraId="4C952CDE" w14:textId="77777777" w:rsidTr="005030E3">
        <w:tc>
          <w:tcPr>
            <w:tcW w:w="2448" w:type="dxa"/>
          </w:tcPr>
          <w:p w14:paraId="13E2EB2D" w14:textId="77777777" w:rsidR="00231E7C" w:rsidRDefault="00231E7C" w:rsidP="005030E3">
            <w:pPr>
              <w:rPr>
                <w:sz w:val="20"/>
                <w:szCs w:val="20"/>
              </w:rPr>
            </w:pPr>
            <w:r>
              <w:rPr>
                <w:sz w:val="20"/>
                <w:szCs w:val="20"/>
              </w:rPr>
              <w:t>Include</w:t>
            </w:r>
          </w:p>
        </w:tc>
        <w:tc>
          <w:tcPr>
            <w:tcW w:w="6794" w:type="dxa"/>
          </w:tcPr>
          <w:p w14:paraId="0364C98F" w14:textId="77777777" w:rsidR="00231E7C" w:rsidRDefault="00BA304A" w:rsidP="005030E3">
            <w:pPr>
              <w:rPr>
                <w:sz w:val="20"/>
                <w:szCs w:val="20"/>
              </w:rPr>
            </w:pPr>
            <w:r w:rsidRPr="00D924EB">
              <w:rPr>
                <w:sz w:val="20"/>
                <w:szCs w:val="20"/>
              </w:rPr>
              <w:t>Toggle</w:t>
            </w:r>
            <w:r>
              <w:rPr>
                <w:sz w:val="20"/>
                <w:szCs w:val="20"/>
              </w:rPr>
              <w:t xml:space="preserve"> to include or exclude this account from the cash and cash equivalent opening balance.</w:t>
            </w:r>
          </w:p>
        </w:tc>
      </w:tr>
      <w:tr w:rsidR="00231E7C" w14:paraId="3E96152B" w14:textId="77777777" w:rsidTr="005030E3">
        <w:tc>
          <w:tcPr>
            <w:tcW w:w="2448" w:type="dxa"/>
          </w:tcPr>
          <w:p w14:paraId="11E72A27" w14:textId="77777777" w:rsidR="00231E7C" w:rsidRDefault="00231E7C" w:rsidP="005030E3">
            <w:pPr>
              <w:rPr>
                <w:sz w:val="20"/>
                <w:szCs w:val="20"/>
              </w:rPr>
            </w:pPr>
            <w:r>
              <w:rPr>
                <w:sz w:val="20"/>
                <w:szCs w:val="20"/>
              </w:rPr>
              <w:t>Account Number</w:t>
            </w:r>
          </w:p>
        </w:tc>
        <w:tc>
          <w:tcPr>
            <w:tcW w:w="6794" w:type="dxa"/>
          </w:tcPr>
          <w:p w14:paraId="6C48C40D" w14:textId="77777777" w:rsidR="00231E7C" w:rsidRDefault="00BA304A" w:rsidP="005030E3">
            <w:pPr>
              <w:rPr>
                <w:sz w:val="20"/>
                <w:szCs w:val="20"/>
              </w:rPr>
            </w:pPr>
            <w:r>
              <w:rPr>
                <w:sz w:val="20"/>
                <w:szCs w:val="20"/>
              </w:rPr>
              <w:t>This is the General Ledger Account Number for this inclusion/exclusion.</w:t>
            </w:r>
          </w:p>
        </w:tc>
      </w:tr>
      <w:tr w:rsidR="00231E7C" w14:paraId="5DC2B9F4" w14:textId="77777777" w:rsidTr="005030E3">
        <w:tc>
          <w:tcPr>
            <w:tcW w:w="2448" w:type="dxa"/>
          </w:tcPr>
          <w:p w14:paraId="1EB6E292" w14:textId="77777777" w:rsidR="00231E7C" w:rsidRDefault="00231E7C" w:rsidP="005030E3">
            <w:pPr>
              <w:rPr>
                <w:sz w:val="20"/>
                <w:szCs w:val="20"/>
              </w:rPr>
            </w:pPr>
            <w:r>
              <w:rPr>
                <w:sz w:val="20"/>
                <w:szCs w:val="20"/>
              </w:rPr>
              <w:t>Account Description</w:t>
            </w:r>
          </w:p>
        </w:tc>
        <w:tc>
          <w:tcPr>
            <w:tcW w:w="6794" w:type="dxa"/>
          </w:tcPr>
          <w:p w14:paraId="691ECD9C" w14:textId="77777777" w:rsidR="00231E7C" w:rsidRDefault="00BA304A" w:rsidP="005030E3">
            <w:pPr>
              <w:rPr>
                <w:sz w:val="20"/>
                <w:szCs w:val="20"/>
              </w:rPr>
            </w:pPr>
            <w:r>
              <w:rPr>
                <w:sz w:val="20"/>
                <w:szCs w:val="20"/>
              </w:rPr>
              <w:t>This is the description of the General Ledger Account Number.</w:t>
            </w:r>
          </w:p>
        </w:tc>
      </w:tr>
    </w:tbl>
    <w:p w14:paraId="1264AF25" w14:textId="77777777" w:rsidR="00231E7C" w:rsidRDefault="00231E7C" w:rsidP="007E246D">
      <w:pPr>
        <w:rPr>
          <w:sz w:val="20"/>
          <w:szCs w:val="20"/>
        </w:rPr>
      </w:pPr>
    </w:p>
    <w:p w14:paraId="3B9FC854" w14:textId="77777777" w:rsidR="00231E7C" w:rsidRDefault="00231E7C" w:rsidP="00231E7C">
      <w:pPr>
        <w:pStyle w:val="ListParagraph"/>
        <w:numPr>
          <w:ilvl w:val="0"/>
          <w:numId w:val="33"/>
        </w:numPr>
        <w:rPr>
          <w:sz w:val="20"/>
          <w:szCs w:val="20"/>
        </w:rPr>
      </w:pPr>
      <w:r w:rsidRPr="00231E7C">
        <w:rPr>
          <w:sz w:val="20"/>
          <w:szCs w:val="20"/>
        </w:rPr>
        <w:t>Email</w:t>
      </w:r>
    </w:p>
    <w:p w14:paraId="7BD50698" w14:textId="77777777" w:rsidR="00767E71" w:rsidRDefault="00767E71" w:rsidP="00767E71">
      <w:pPr>
        <w:pStyle w:val="ListParagraph"/>
        <w:rPr>
          <w:sz w:val="20"/>
          <w:szCs w:val="20"/>
        </w:rPr>
      </w:pPr>
    </w:p>
    <w:p w14:paraId="366AEB62" w14:textId="21734DEA" w:rsidR="00767E71" w:rsidRDefault="00204475" w:rsidP="00767E71">
      <w:pPr>
        <w:pStyle w:val="ListParagraph"/>
        <w:rPr>
          <w:sz w:val="20"/>
          <w:szCs w:val="20"/>
        </w:rPr>
      </w:pPr>
      <w:r>
        <w:rPr>
          <w:noProof/>
          <w:sz w:val="20"/>
          <w:szCs w:val="20"/>
        </w:rPr>
        <w:drawing>
          <wp:inline distT="0" distB="0" distL="0" distR="0" wp14:anchorId="5F80BB4F" wp14:editId="31F37F3C">
            <wp:extent cx="3369600" cy="32076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pt4.PNG"/>
                    <pic:cNvPicPr/>
                  </pic:nvPicPr>
                  <pic:blipFill>
                    <a:blip r:embed="rId16">
                      <a:extLst>
                        <a:ext uri="{28A0092B-C50C-407E-A947-70E740481C1C}">
                          <a14:useLocalDpi xmlns:a14="http://schemas.microsoft.com/office/drawing/2010/main" val="0"/>
                        </a:ext>
                      </a:extLst>
                    </a:blip>
                    <a:stretch>
                      <a:fillRect/>
                    </a:stretch>
                  </pic:blipFill>
                  <pic:spPr>
                    <a:xfrm>
                      <a:off x="0" y="0"/>
                      <a:ext cx="3369600" cy="3207600"/>
                    </a:xfrm>
                    <a:prstGeom prst="rect">
                      <a:avLst/>
                    </a:prstGeom>
                  </pic:spPr>
                </pic:pic>
              </a:graphicData>
            </a:graphic>
          </wp:inline>
        </w:drawing>
      </w:r>
    </w:p>
    <w:p w14:paraId="3ED4D350" w14:textId="77777777" w:rsidR="00231E7C" w:rsidRDefault="00231E7C" w:rsidP="007E246D">
      <w:pPr>
        <w:rPr>
          <w:sz w:val="20"/>
          <w:szCs w:val="20"/>
        </w:rPr>
      </w:pPr>
      <w:r>
        <w:rPr>
          <w:sz w:val="20"/>
          <w:szCs w:val="20"/>
        </w:rPr>
        <w:lastRenderedPageBreak/>
        <w:t>This is where you define the email settings needed to send you notification.</w:t>
      </w:r>
    </w:p>
    <w:tbl>
      <w:tblPr>
        <w:tblStyle w:val="TableGrid"/>
        <w:tblW w:w="0" w:type="auto"/>
        <w:tblLook w:val="04A0" w:firstRow="1" w:lastRow="0" w:firstColumn="1" w:lastColumn="0" w:noHBand="0" w:noVBand="1"/>
      </w:tblPr>
      <w:tblGrid>
        <w:gridCol w:w="2448"/>
        <w:gridCol w:w="6794"/>
      </w:tblGrid>
      <w:tr w:rsidR="00231E7C" w14:paraId="2500B4A1" w14:textId="77777777" w:rsidTr="005030E3">
        <w:tc>
          <w:tcPr>
            <w:tcW w:w="2448" w:type="dxa"/>
          </w:tcPr>
          <w:p w14:paraId="05BB6D32" w14:textId="77777777" w:rsidR="00231E7C" w:rsidRPr="00231E7C" w:rsidRDefault="00231E7C" w:rsidP="005030E3">
            <w:pPr>
              <w:rPr>
                <w:b/>
                <w:sz w:val="20"/>
                <w:szCs w:val="20"/>
              </w:rPr>
            </w:pPr>
            <w:r w:rsidRPr="00231E7C">
              <w:rPr>
                <w:b/>
                <w:sz w:val="20"/>
                <w:szCs w:val="20"/>
              </w:rPr>
              <w:t>Fields</w:t>
            </w:r>
          </w:p>
        </w:tc>
        <w:tc>
          <w:tcPr>
            <w:tcW w:w="6794" w:type="dxa"/>
          </w:tcPr>
          <w:p w14:paraId="0258D56F" w14:textId="77777777" w:rsidR="00231E7C" w:rsidRPr="00231E7C" w:rsidRDefault="00231E7C" w:rsidP="005030E3">
            <w:pPr>
              <w:rPr>
                <w:b/>
                <w:sz w:val="20"/>
                <w:szCs w:val="20"/>
              </w:rPr>
            </w:pPr>
            <w:r w:rsidRPr="00231E7C">
              <w:rPr>
                <w:b/>
                <w:sz w:val="20"/>
                <w:szCs w:val="20"/>
              </w:rPr>
              <w:t>Purpose</w:t>
            </w:r>
          </w:p>
        </w:tc>
      </w:tr>
      <w:tr w:rsidR="00231E7C" w14:paraId="08C55806" w14:textId="77777777" w:rsidTr="005030E3">
        <w:tc>
          <w:tcPr>
            <w:tcW w:w="2448" w:type="dxa"/>
          </w:tcPr>
          <w:p w14:paraId="271E4BE6" w14:textId="77777777" w:rsidR="00231E7C" w:rsidRDefault="00231E7C" w:rsidP="005030E3">
            <w:pPr>
              <w:rPr>
                <w:sz w:val="20"/>
                <w:szCs w:val="20"/>
              </w:rPr>
            </w:pPr>
            <w:r>
              <w:rPr>
                <w:sz w:val="20"/>
                <w:szCs w:val="20"/>
              </w:rPr>
              <w:t>Use Email for Notification</w:t>
            </w:r>
          </w:p>
        </w:tc>
        <w:tc>
          <w:tcPr>
            <w:tcW w:w="6794" w:type="dxa"/>
          </w:tcPr>
          <w:p w14:paraId="50528501" w14:textId="77777777" w:rsidR="00231E7C" w:rsidRDefault="00AE0576" w:rsidP="005030E3">
            <w:pPr>
              <w:rPr>
                <w:sz w:val="20"/>
                <w:szCs w:val="20"/>
              </w:rPr>
            </w:pPr>
            <w:r>
              <w:rPr>
                <w:sz w:val="20"/>
                <w:szCs w:val="20"/>
              </w:rPr>
              <w:t>Determine if you wish to use Email to notify recipients of any cash flow alerts. Turning this off means the only means of receiving notification is through the Inquiry function.</w:t>
            </w:r>
          </w:p>
        </w:tc>
      </w:tr>
      <w:tr w:rsidR="00231E7C" w14:paraId="3374F412" w14:textId="77777777" w:rsidTr="005030E3">
        <w:tc>
          <w:tcPr>
            <w:tcW w:w="2448" w:type="dxa"/>
          </w:tcPr>
          <w:p w14:paraId="15CE9DCC" w14:textId="77777777" w:rsidR="00231E7C" w:rsidRDefault="00231E7C" w:rsidP="005030E3">
            <w:pPr>
              <w:rPr>
                <w:sz w:val="20"/>
                <w:szCs w:val="20"/>
              </w:rPr>
            </w:pPr>
            <w:r>
              <w:rPr>
                <w:sz w:val="20"/>
                <w:szCs w:val="20"/>
              </w:rPr>
              <w:t>Snooze Email Until</w:t>
            </w:r>
          </w:p>
        </w:tc>
        <w:tc>
          <w:tcPr>
            <w:tcW w:w="6794" w:type="dxa"/>
          </w:tcPr>
          <w:p w14:paraId="328856C1" w14:textId="77777777" w:rsidR="00231E7C" w:rsidRDefault="00AE0576" w:rsidP="00AE0576">
            <w:pPr>
              <w:rPr>
                <w:sz w:val="20"/>
                <w:szCs w:val="20"/>
              </w:rPr>
            </w:pPr>
            <w:r>
              <w:rPr>
                <w:sz w:val="20"/>
                <w:szCs w:val="20"/>
              </w:rPr>
              <w:t xml:space="preserve">If you wish to stop email notifications for a period of time, you can enter a date here. Settings here apply for all recipients. </w:t>
            </w:r>
          </w:p>
        </w:tc>
      </w:tr>
      <w:tr w:rsidR="00231E7C" w14:paraId="39768461" w14:textId="77777777" w:rsidTr="005030E3">
        <w:tc>
          <w:tcPr>
            <w:tcW w:w="2448" w:type="dxa"/>
          </w:tcPr>
          <w:p w14:paraId="28C414BB" w14:textId="77777777" w:rsidR="00231E7C" w:rsidRDefault="00231E7C" w:rsidP="005030E3">
            <w:pPr>
              <w:rPr>
                <w:sz w:val="20"/>
                <w:szCs w:val="20"/>
              </w:rPr>
            </w:pPr>
            <w:r>
              <w:rPr>
                <w:sz w:val="20"/>
                <w:szCs w:val="20"/>
              </w:rPr>
              <w:t>Server Name</w:t>
            </w:r>
          </w:p>
        </w:tc>
        <w:tc>
          <w:tcPr>
            <w:tcW w:w="6794" w:type="dxa"/>
          </w:tcPr>
          <w:p w14:paraId="055C1AA3" w14:textId="77777777" w:rsidR="00231E7C" w:rsidRDefault="00AE0576" w:rsidP="005030E3">
            <w:pPr>
              <w:rPr>
                <w:sz w:val="20"/>
                <w:szCs w:val="20"/>
              </w:rPr>
            </w:pPr>
            <w:r>
              <w:rPr>
                <w:sz w:val="20"/>
                <w:szCs w:val="20"/>
              </w:rPr>
              <w:t>This is the name of your email server (you may need the assistance of your company’s IT department to set this up)</w:t>
            </w:r>
          </w:p>
        </w:tc>
      </w:tr>
      <w:tr w:rsidR="00231E7C" w14:paraId="560B8A54" w14:textId="77777777" w:rsidTr="005030E3">
        <w:tc>
          <w:tcPr>
            <w:tcW w:w="2448" w:type="dxa"/>
          </w:tcPr>
          <w:p w14:paraId="12C15AAD" w14:textId="77777777" w:rsidR="00231E7C" w:rsidRDefault="00231E7C" w:rsidP="005030E3">
            <w:pPr>
              <w:rPr>
                <w:sz w:val="20"/>
                <w:szCs w:val="20"/>
              </w:rPr>
            </w:pPr>
            <w:r>
              <w:rPr>
                <w:sz w:val="20"/>
                <w:szCs w:val="20"/>
              </w:rPr>
              <w:t>Server Port</w:t>
            </w:r>
          </w:p>
        </w:tc>
        <w:tc>
          <w:tcPr>
            <w:tcW w:w="6794" w:type="dxa"/>
          </w:tcPr>
          <w:p w14:paraId="1EC065BB" w14:textId="77777777" w:rsidR="00231E7C" w:rsidRDefault="00AE0576" w:rsidP="005030E3">
            <w:pPr>
              <w:rPr>
                <w:sz w:val="20"/>
                <w:szCs w:val="20"/>
              </w:rPr>
            </w:pPr>
            <w:r>
              <w:rPr>
                <w:sz w:val="20"/>
                <w:szCs w:val="20"/>
              </w:rPr>
              <w:t>The port used for sending of emails.</w:t>
            </w:r>
          </w:p>
        </w:tc>
      </w:tr>
      <w:tr w:rsidR="00231E7C" w14:paraId="0D10CE08" w14:textId="77777777" w:rsidTr="005030E3">
        <w:tc>
          <w:tcPr>
            <w:tcW w:w="2448" w:type="dxa"/>
          </w:tcPr>
          <w:p w14:paraId="13C698BA" w14:textId="77777777" w:rsidR="00231E7C" w:rsidRDefault="00231E7C" w:rsidP="005030E3">
            <w:pPr>
              <w:rPr>
                <w:sz w:val="20"/>
                <w:szCs w:val="20"/>
              </w:rPr>
            </w:pPr>
            <w:r>
              <w:rPr>
                <w:sz w:val="20"/>
                <w:szCs w:val="20"/>
              </w:rPr>
              <w:t>Use SSL</w:t>
            </w:r>
          </w:p>
        </w:tc>
        <w:tc>
          <w:tcPr>
            <w:tcW w:w="6794" w:type="dxa"/>
          </w:tcPr>
          <w:p w14:paraId="44DDD3BD" w14:textId="77777777" w:rsidR="00231E7C" w:rsidRDefault="00AE0576" w:rsidP="005030E3">
            <w:pPr>
              <w:rPr>
                <w:sz w:val="20"/>
                <w:szCs w:val="20"/>
              </w:rPr>
            </w:pPr>
            <w:r>
              <w:rPr>
                <w:sz w:val="20"/>
                <w:szCs w:val="20"/>
              </w:rPr>
              <w:t>Indicate this if SSL is enabled on your email server.</w:t>
            </w:r>
          </w:p>
        </w:tc>
      </w:tr>
      <w:tr w:rsidR="00231E7C" w14:paraId="1E7A7E4D" w14:textId="77777777" w:rsidTr="005030E3">
        <w:tc>
          <w:tcPr>
            <w:tcW w:w="2448" w:type="dxa"/>
          </w:tcPr>
          <w:p w14:paraId="58BCD09D" w14:textId="77777777" w:rsidR="00231E7C" w:rsidRDefault="00231E7C" w:rsidP="005030E3">
            <w:pPr>
              <w:rPr>
                <w:sz w:val="20"/>
                <w:szCs w:val="20"/>
              </w:rPr>
            </w:pPr>
            <w:r>
              <w:rPr>
                <w:sz w:val="20"/>
                <w:szCs w:val="20"/>
              </w:rPr>
              <w:t>User Name</w:t>
            </w:r>
          </w:p>
        </w:tc>
        <w:tc>
          <w:tcPr>
            <w:tcW w:w="6794" w:type="dxa"/>
          </w:tcPr>
          <w:p w14:paraId="5E9BEA5B" w14:textId="77777777" w:rsidR="00231E7C" w:rsidRDefault="00AE0576" w:rsidP="00AE0576">
            <w:pPr>
              <w:rPr>
                <w:sz w:val="20"/>
                <w:szCs w:val="20"/>
              </w:rPr>
            </w:pPr>
            <w:r>
              <w:rPr>
                <w:sz w:val="20"/>
                <w:szCs w:val="20"/>
              </w:rPr>
              <w:t xml:space="preserve">Specify an email user name here as the program requires a legitimate email id for sending of emails. </w:t>
            </w:r>
          </w:p>
        </w:tc>
      </w:tr>
      <w:tr w:rsidR="00231E7C" w14:paraId="66E4E478" w14:textId="77777777" w:rsidTr="005030E3">
        <w:tc>
          <w:tcPr>
            <w:tcW w:w="2448" w:type="dxa"/>
          </w:tcPr>
          <w:p w14:paraId="5C4C1042" w14:textId="77777777" w:rsidR="00231E7C" w:rsidRDefault="00231E7C" w:rsidP="005030E3">
            <w:pPr>
              <w:rPr>
                <w:sz w:val="20"/>
                <w:szCs w:val="20"/>
              </w:rPr>
            </w:pPr>
            <w:r>
              <w:rPr>
                <w:sz w:val="20"/>
                <w:szCs w:val="20"/>
              </w:rPr>
              <w:t>Password</w:t>
            </w:r>
          </w:p>
        </w:tc>
        <w:tc>
          <w:tcPr>
            <w:tcW w:w="6794" w:type="dxa"/>
          </w:tcPr>
          <w:p w14:paraId="6D18AE55" w14:textId="77777777" w:rsidR="00231E7C" w:rsidRDefault="00AE0576" w:rsidP="005030E3">
            <w:pPr>
              <w:rPr>
                <w:sz w:val="20"/>
                <w:szCs w:val="20"/>
              </w:rPr>
            </w:pPr>
            <w:r>
              <w:rPr>
                <w:sz w:val="20"/>
                <w:szCs w:val="20"/>
              </w:rPr>
              <w:t>This is the password for the User Name used to send emails by this program.</w:t>
            </w:r>
          </w:p>
        </w:tc>
      </w:tr>
      <w:tr w:rsidR="00231E7C" w14:paraId="09BC4BA0" w14:textId="77777777" w:rsidTr="005030E3">
        <w:tc>
          <w:tcPr>
            <w:tcW w:w="2448" w:type="dxa"/>
          </w:tcPr>
          <w:p w14:paraId="761DB784" w14:textId="77777777" w:rsidR="00231E7C" w:rsidRDefault="00231E7C" w:rsidP="005030E3">
            <w:pPr>
              <w:rPr>
                <w:sz w:val="20"/>
                <w:szCs w:val="20"/>
              </w:rPr>
            </w:pPr>
            <w:r>
              <w:rPr>
                <w:sz w:val="20"/>
                <w:szCs w:val="20"/>
              </w:rPr>
              <w:t>Sender’s Email</w:t>
            </w:r>
          </w:p>
        </w:tc>
        <w:tc>
          <w:tcPr>
            <w:tcW w:w="6794" w:type="dxa"/>
          </w:tcPr>
          <w:p w14:paraId="6D1640AE" w14:textId="77777777" w:rsidR="00231E7C" w:rsidRDefault="00AE0576" w:rsidP="00AE0576">
            <w:pPr>
              <w:rPr>
                <w:sz w:val="20"/>
                <w:szCs w:val="20"/>
              </w:rPr>
            </w:pPr>
            <w:r>
              <w:rPr>
                <w:sz w:val="20"/>
                <w:szCs w:val="20"/>
              </w:rPr>
              <w:t>Specify the email id that will be reflected as the sender of email notification.</w:t>
            </w:r>
          </w:p>
        </w:tc>
      </w:tr>
      <w:tr w:rsidR="00231E7C" w14:paraId="77A98178" w14:textId="77777777" w:rsidTr="005030E3">
        <w:tc>
          <w:tcPr>
            <w:tcW w:w="2448" w:type="dxa"/>
          </w:tcPr>
          <w:p w14:paraId="17ADE8B5" w14:textId="77777777" w:rsidR="00231E7C" w:rsidRDefault="00231E7C" w:rsidP="005030E3">
            <w:pPr>
              <w:rPr>
                <w:sz w:val="20"/>
                <w:szCs w:val="20"/>
              </w:rPr>
            </w:pPr>
            <w:r>
              <w:rPr>
                <w:sz w:val="20"/>
                <w:szCs w:val="20"/>
              </w:rPr>
              <w:t>Recipient’s Email</w:t>
            </w:r>
          </w:p>
        </w:tc>
        <w:tc>
          <w:tcPr>
            <w:tcW w:w="6794" w:type="dxa"/>
          </w:tcPr>
          <w:p w14:paraId="05C52859" w14:textId="77777777" w:rsidR="00231E7C" w:rsidRDefault="00AE0576" w:rsidP="005030E3">
            <w:pPr>
              <w:rPr>
                <w:sz w:val="20"/>
                <w:szCs w:val="20"/>
              </w:rPr>
            </w:pPr>
            <w:r>
              <w:rPr>
                <w:sz w:val="20"/>
                <w:szCs w:val="20"/>
              </w:rPr>
              <w:t>Indicate recipients that will be receiving email notification. You can separate the email addresses with a “;” subject a maximum of 255 characters for the full list.</w:t>
            </w:r>
          </w:p>
        </w:tc>
      </w:tr>
      <w:tr w:rsidR="00231E7C" w14:paraId="39078071" w14:textId="77777777" w:rsidTr="005030E3">
        <w:tc>
          <w:tcPr>
            <w:tcW w:w="2448" w:type="dxa"/>
          </w:tcPr>
          <w:p w14:paraId="3CD8E011" w14:textId="77777777" w:rsidR="00231E7C" w:rsidRDefault="00231E7C" w:rsidP="005030E3">
            <w:pPr>
              <w:rPr>
                <w:sz w:val="20"/>
                <w:szCs w:val="20"/>
              </w:rPr>
            </w:pPr>
            <w:r>
              <w:rPr>
                <w:sz w:val="20"/>
                <w:szCs w:val="20"/>
              </w:rPr>
              <w:t>Send Test Email To</w:t>
            </w:r>
          </w:p>
        </w:tc>
        <w:tc>
          <w:tcPr>
            <w:tcW w:w="6794" w:type="dxa"/>
          </w:tcPr>
          <w:p w14:paraId="6718AF3C" w14:textId="77777777" w:rsidR="00231E7C" w:rsidRDefault="00AE0576" w:rsidP="005030E3">
            <w:pPr>
              <w:rPr>
                <w:sz w:val="20"/>
                <w:szCs w:val="20"/>
              </w:rPr>
            </w:pPr>
            <w:r>
              <w:rPr>
                <w:sz w:val="20"/>
                <w:szCs w:val="20"/>
              </w:rPr>
              <w:t>Enter an email to receive a test email during testing of the settings here.</w:t>
            </w:r>
          </w:p>
        </w:tc>
      </w:tr>
      <w:tr w:rsidR="00231E7C" w14:paraId="06B9D3CB" w14:textId="77777777" w:rsidTr="005030E3">
        <w:tc>
          <w:tcPr>
            <w:tcW w:w="2448" w:type="dxa"/>
          </w:tcPr>
          <w:p w14:paraId="6FD73B40" w14:textId="77777777" w:rsidR="00231E7C" w:rsidRDefault="00231E7C" w:rsidP="005030E3">
            <w:pPr>
              <w:rPr>
                <w:sz w:val="20"/>
                <w:szCs w:val="20"/>
              </w:rPr>
            </w:pPr>
            <w:r>
              <w:rPr>
                <w:sz w:val="20"/>
                <w:szCs w:val="20"/>
              </w:rPr>
              <w:t>I Agree (checkbox)</w:t>
            </w:r>
          </w:p>
        </w:tc>
        <w:tc>
          <w:tcPr>
            <w:tcW w:w="6794" w:type="dxa"/>
          </w:tcPr>
          <w:p w14:paraId="2F08FC0A" w14:textId="476D9E6C" w:rsidR="00231E7C" w:rsidRDefault="00AE0576" w:rsidP="00CF61CF">
            <w:pPr>
              <w:rPr>
                <w:sz w:val="20"/>
                <w:szCs w:val="20"/>
              </w:rPr>
            </w:pPr>
            <w:r>
              <w:rPr>
                <w:sz w:val="20"/>
                <w:szCs w:val="20"/>
              </w:rPr>
              <w:t xml:space="preserve">With the collaboration with Standard Chartered in Singapore and Malaysia, the program may send </w:t>
            </w:r>
            <w:r w:rsidR="00CF61CF">
              <w:rPr>
                <w:sz w:val="20"/>
                <w:szCs w:val="20"/>
              </w:rPr>
              <w:t>loan offers to you</w:t>
            </w:r>
            <w:r w:rsidR="00FB24B9">
              <w:rPr>
                <w:sz w:val="20"/>
                <w:szCs w:val="20"/>
              </w:rPr>
              <w:t>. To ensure we have your consent to do this, this checkbox need to be checked to benefit for this.</w:t>
            </w:r>
          </w:p>
        </w:tc>
      </w:tr>
    </w:tbl>
    <w:p w14:paraId="21FEC327" w14:textId="77777777" w:rsidR="00231E7C" w:rsidRDefault="00231E7C" w:rsidP="007E246D">
      <w:pPr>
        <w:rPr>
          <w:sz w:val="20"/>
          <w:szCs w:val="20"/>
        </w:rPr>
      </w:pPr>
    </w:p>
    <w:p w14:paraId="45916FAE" w14:textId="77777777" w:rsidR="00231E7C" w:rsidRDefault="008A1ED2" w:rsidP="008A1ED2">
      <w:pPr>
        <w:pStyle w:val="Heading2"/>
      </w:pPr>
      <w:bookmarkStart w:id="9" w:name="_Toc24313076"/>
      <w:bookmarkStart w:id="10" w:name="_Toc25953741"/>
      <w:r>
        <w:t>Additional Notes on Settings/Options</w:t>
      </w:r>
      <w:bookmarkEnd w:id="9"/>
      <w:bookmarkEnd w:id="10"/>
    </w:p>
    <w:p w14:paraId="77764F1C" w14:textId="77777777" w:rsidR="006F5701" w:rsidRPr="00767E71" w:rsidRDefault="006F5701" w:rsidP="007E246D">
      <w:pPr>
        <w:rPr>
          <w:sz w:val="20"/>
          <w:szCs w:val="20"/>
        </w:rPr>
      </w:pPr>
      <w:r>
        <w:rPr>
          <w:sz w:val="20"/>
          <w:szCs w:val="20"/>
        </w:rPr>
        <w:t>If your country of incorporation of your business is in Singapore or Malaysia then you may benefit from Sage’s collaboration with Standard Chartered Bank.</w:t>
      </w:r>
      <w:r w:rsidR="00767E71">
        <w:rPr>
          <w:sz w:val="20"/>
          <w:szCs w:val="20"/>
        </w:rPr>
        <w:t xml:space="preserve"> </w:t>
      </w:r>
      <w:r w:rsidRPr="00767E71">
        <w:rPr>
          <w:sz w:val="20"/>
          <w:szCs w:val="20"/>
        </w:rPr>
        <w:t>Other countries may be included in future.</w:t>
      </w:r>
    </w:p>
    <w:p w14:paraId="10C5CA67" w14:textId="77777777" w:rsidR="006F5701" w:rsidRDefault="00767E71" w:rsidP="007E246D">
      <w:pPr>
        <w:rPr>
          <w:sz w:val="20"/>
          <w:szCs w:val="20"/>
        </w:rPr>
      </w:pPr>
      <w:r>
        <w:rPr>
          <w:sz w:val="20"/>
          <w:szCs w:val="20"/>
        </w:rPr>
        <w:t>You do not need to enable this as it is automatically enabled when you choose either Singapore or Malaysia for the Country value. And, w</w:t>
      </w:r>
      <w:r w:rsidR="006F5701">
        <w:rPr>
          <w:sz w:val="20"/>
          <w:szCs w:val="20"/>
        </w:rPr>
        <w:t>hen y</w:t>
      </w:r>
      <w:r>
        <w:rPr>
          <w:sz w:val="20"/>
          <w:szCs w:val="20"/>
        </w:rPr>
        <w:t xml:space="preserve">ou choose Singapore or Malaysia, </w:t>
      </w:r>
      <w:r w:rsidR="006F5701">
        <w:rPr>
          <w:sz w:val="20"/>
          <w:szCs w:val="20"/>
        </w:rPr>
        <w:t xml:space="preserve">then it is important that you choose the right Entity Type and Industry to describe your business. </w:t>
      </w:r>
      <w:r>
        <w:rPr>
          <w:sz w:val="20"/>
          <w:szCs w:val="20"/>
        </w:rPr>
        <w:t>If you select country as Singapore, then entering the new ACRA UEN in the “</w:t>
      </w:r>
      <w:r w:rsidR="006F5701">
        <w:rPr>
          <w:sz w:val="20"/>
          <w:szCs w:val="20"/>
        </w:rPr>
        <w:t>Business Reg. No</w:t>
      </w:r>
      <w:r>
        <w:rPr>
          <w:sz w:val="20"/>
          <w:szCs w:val="20"/>
        </w:rPr>
        <w:t>”</w:t>
      </w:r>
      <w:r w:rsidR="006F5701">
        <w:rPr>
          <w:sz w:val="20"/>
          <w:szCs w:val="20"/>
        </w:rPr>
        <w:t xml:space="preserve"> </w:t>
      </w:r>
      <w:r>
        <w:rPr>
          <w:sz w:val="20"/>
          <w:szCs w:val="20"/>
        </w:rPr>
        <w:t>field will see the “</w:t>
      </w:r>
      <w:r w:rsidR="006F5701">
        <w:rPr>
          <w:sz w:val="20"/>
          <w:szCs w:val="20"/>
        </w:rPr>
        <w:t>Business Reg. Year</w:t>
      </w:r>
      <w:r>
        <w:rPr>
          <w:sz w:val="20"/>
          <w:szCs w:val="20"/>
        </w:rPr>
        <w:t>”</w:t>
      </w:r>
      <w:r w:rsidR="006F5701">
        <w:rPr>
          <w:sz w:val="20"/>
          <w:szCs w:val="20"/>
        </w:rPr>
        <w:t xml:space="preserve"> field </w:t>
      </w:r>
      <w:r>
        <w:rPr>
          <w:sz w:val="20"/>
          <w:szCs w:val="20"/>
        </w:rPr>
        <w:t>being populated. For all others, please enter the year your business begins.</w:t>
      </w:r>
    </w:p>
    <w:p w14:paraId="0EF2942F" w14:textId="4378EFA4" w:rsidR="006F5701" w:rsidRDefault="006F5701" w:rsidP="007E246D">
      <w:pPr>
        <w:rPr>
          <w:sz w:val="20"/>
          <w:szCs w:val="20"/>
        </w:rPr>
      </w:pPr>
      <w:r>
        <w:rPr>
          <w:sz w:val="20"/>
          <w:szCs w:val="20"/>
        </w:rPr>
        <w:t>If your business is a foreign company and you need to set your Functional Currency to your Corporate Reporting currency whil</w:t>
      </w:r>
      <w:r w:rsidR="00767E71">
        <w:rPr>
          <w:sz w:val="20"/>
          <w:szCs w:val="20"/>
        </w:rPr>
        <w:t>st</w:t>
      </w:r>
      <w:r>
        <w:rPr>
          <w:sz w:val="20"/>
          <w:szCs w:val="20"/>
        </w:rPr>
        <w:t xml:space="preserve"> your Country selection is Singapore or Malaysia</w:t>
      </w:r>
      <w:r w:rsidR="00767E71">
        <w:rPr>
          <w:sz w:val="20"/>
          <w:szCs w:val="20"/>
        </w:rPr>
        <w:t>,</w:t>
      </w:r>
      <w:r>
        <w:rPr>
          <w:sz w:val="20"/>
          <w:szCs w:val="20"/>
        </w:rPr>
        <w:t xml:space="preserve"> then you will need to setup exchange rates to translate your balances to the country’s currency. Balances shown in the Inquiry screens and reports will still be in your Functional Currency but the program uses th</w:t>
      </w:r>
      <w:r w:rsidR="00767E71">
        <w:rPr>
          <w:sz w:val="20"/>
          <w:szCs w:val="20"/>
        </w:rPr>
        <w:t xml:space="preserve">e rate </w:t>
      </w:r>
      <w:r>
        <w:rPr>
          <w:sz w:val="20"/>
          <w:szCs w:val="20"/>
        </w:rPr>
        <w:t xml:space="preserve">to determine your eligibility for any </w:t>
      </w:r>
      <w:r w:rsidR="00CF61CF">
        <w:rPr>
          <w:sz w:val="20"/>
          <w:szCs w:val="20"/>
        </w:rPr>
        <w:t>loan offers</w:t>
      </w:r>
      <w:r>
        <w:rPr>
          <w:sz w:val="20"/>
          <w:szCs w:val="20"/>
        </w:rPr>
        <w:t xml:space="preserve">. </w:t>
      </w:r>
    </w:p>
    <w:p w14:paraId="0B2B7C7C" w14:textId="77777777" w:rsidR="006F5701" w:rsidRDefault="006F5701" w:rsidP="007E246D">
      <w:pPr>
        <w:rPr>
          <w:sz w:val="20"/>
          <w:szCs w:val="20"/>
        </w:rPr>
      </w:pPr>
    </w:p>
    <w:p w14:paraId="1E53575F" w14:textId="77777777" w:rsidR="006F5701" w:rsidRPr="00231E7C" w:rsidRDefault="006F5701" w:rsidP="007E246D">
      <w:pPr>
        <w:rPr>
          <w:sz w:val="20"/>
          <w:szCs w:val="20"/>
        </w:rPr>
      </w:pPr>
    </w:p>
    <w:p w14:paraId="7E4BA56F" w14:textId="77777777" w:rsidR="00231E7C" w:rsidRDefault="00231E7C" w:rsidP="007E246D"/>
    <w:p w14:paraId="37168FEE" w14:textId="77777777" w:rsidR="00231E7C" w:rsidRDefault="00231E7C" w:rsidP="007E246D"/>
    <w:p w14:paraId="779C79FF" w14:textId="77777777" w:rsidR="00745AC1" w:rsidRPr="00745AC1" w:rsidRDefault="00745AC1" w:rsidP="00745AC1">
      <w:pPr>
        <w:spacing w:before="240" w:after="20" w:line="240" w:lineRule="auto"/>
        <w:rPr>
          <w:sz w:val="16"/>
          <w:szCs w:val="16"/>
        </w:rPr>
      </w:pPr>
    </w:p>
    <w:p w14:paraId="490111FD" w14:textId="77777777" w:rsidR="00745AC1" w:rsidRDefault="00745AC1">
      <w:pPr>
        <w:rPr>
          <w:sz w:val="16"/>
          <w:szCs w:val="16"/>
        </w:rPr>
      </w:pPr>
      <w:r>
        <w:rPr>
          <w:sz w:val="16"/>
          <w:szCs w:val="16"/>
        </w:rPr>
        <w:br w:type="page"/>
      </w:r>
    </w:p>
    <w:p w14:paraId="491BF58B" w14:textId="77777777" w:rsidR="00745AC1" w:rsidRPr="000936FD" w:rsidRDefault="00745AC1" w:rsidP="007E246D">
      <w:pPr>
        <w:pStyle w:val="Title"/>
      </w:pPr>
      <w:bookmarkStart w:id="11" w:name="_Toc25953742"/>
      <w:r w:rsidRPr="000936FD">
        <w:lastRenderedPageBreak/>
        <w:t xml:space="preserve">Chapter </w:t>
      </w:r>
      <w:r w:rsidR="000936FD">
        <w:t>3</w:t>
      </w:r>
      <w:r w:rsidRPr="000936FD">
        <w:t>: Security Configuration</w:t>
      </w:r>
      <w:bookmarkEnd w:id="11"/>
    </w:p>
    <w:p w14:paraId="50A7BF25" w14:textId="77777777" w:rsidR="00FF0D9C" w:rsidRPr="007E246D" w:rsidRDefault="00FF0D9C" w:rsidP="005C5400">
      <w:pPr>
        <w:pStyle w:val="Heading2"/>
      </w:pPr>
      <w:bookmarkStart w:id="12" w:name="_Toc24313077"/>
      <w:bookmarkStart w:id="13" w:name="_Toc25953743"/>
      <w:r w:rsidRPr="007E246D">
        <w:t>Create Security Groups</w:t>
      </w:r>
      <w:bookmarkEnd w:id="12"/>
      <w:bookmarkEnd w:id="13"/>
    </w:p>
    <w:p w14:paraId="4E5CCCA0" w14:textId="77777777" w:rsidR="00FF0D9C" w:rsidRPr="004A6705" w:rsidRDefault="00FF0D9C" w:rsidP="007E246D">
      <w:pPr>
        <w:rPr>
          <w:sz w:val="20"/>
          <w:szCs w:val="20"/>
        </w:rPr>
      </w:pPr>
      <w:r w:rsidRPr="004A6705">
        <w:rPr>
          <w:sz w:val="20"/>
          <w:szCs w:val="20"/>
        </w:rPr>
        <w:t>You create Security Groups, as follows:</w:t>
      </w:r>
    </w:p>
    <w:p w14:paraId="5922FC53" w14:textId="77777777" w:rsidR="00FF0D9C" w:rsidRPr="004A6705" w:rsidRDefault="00FF0D9C" w:rsidP="007E246D">
      <w:pPr>
        <w:pStyle w:val="ListParagraph"/>
        <w:numPr>
          <w:ilvl w:val="0"/>
          <w:numId w:val="27"/>
        </w:numPr>
        <w:rPr>
          <w:sz w:val="20"/>
          <w:szCs w:val="20"/>
        </w:rPr>
      </w:pPr>
      <w:r w:rsidRPr="004A6705">
        <w:rPr>
          <w:sz w:val="20"/>
          <w:szCs w:val="20"/>
        </w:rPr>
        <w:t xml:space="preserve">In the Administrative Services menu, double-click the Security Groups. </w:t>
      </w:r>
    </w:p>
    <w:p w14:paraId="2E36F311" w14:textId="77777777" w:rsidR="00745AC1" w:rsidRPr="004A6705" w:rsidRDefault="00FF0D9C" w:rsidP="007E246D">
      <w:pPr>
        <w:pStyle w:val="ListParagraph"/>
        <w:numPr>
          <w:ilvl w:val="0"/>
          <w:numId w:val="27"/>
        </w:numPr>
        <w:rPr>
          <w:sz w:val="20"/>
          <w:szCs w:val="20"/>
        </w:rPr>
      </w:pPr>
      <w:r w:rsidRPr="004A6705">
        <w:rPr>
          <w:sz w:val="20"/>
          <w:szCs w:val="20"/>
        </w:rPr>
        <w:t xml:space="preserve">Select Cash Flow Management 6.3A from the Application List. </w:t>
      </w:r>
    </w:p>
    <w:p w14:paraId="0D1790C5" w14:textId="77777777" w:rsidR="00FF0D9C" w:rsidRPr="004A6705" w:rsidRDefault="00FF0D9C" w:rsidP="007E246D">
      <w:pPr>
        <w:pStyle w:val="ListParagraph"/>
        <w:numPr>
          <w:ilvl w:val="0"/>
          <w:numId w:val="27"/>
        </w:numPr>
        <w:rPr>
          <w:sz w:val="20"/>
          <w:szCs w:val="20"/>
        </w:rPr>
      </w:pPr>
      <w:r w:rsidRPr="004A6705">
        <w:rPr>
          <w:sz w:val="20"/>
          <w:szCs w:val="20"/>
        </w:rPr>
        <w:t>Enter a unique Group ID and a Description. The Group ID can be up to eight characters (letters from A to Z and digits from 0 to 9).</w:t>
      </w:r>
    </w:p>
    <w:p w14:paraId="5C1994E1" w14:textId="77777777" w:rsidR="00FF0D9C" w:rsidRPr="004A6705" w:rsidRDefault="00FF0D9C" w:rsidP="007E246D">
      <w:pPr>
        <w:pStyle w:val="ListParagraph"/>
        <w:numPr>
          <w:ilvl w:val="0"/>
          <w:numId w:val="27"/>
        </w:numPr>
        <w:rPr>
          <w:sz w:val="20"/>
          <w:szCs w:val="20"/>
        </w:rPr>
      </w:pPr>
      <w:r w:rsidRPr="004A6705">
        <w:rPr>
          <w:sz w:val="20"/>
          <w:szCs w:val="20"/>
        </w:rPr>
        <w:t>Select the tasks that the Group can perform by checking it. You can unselect by unchecking it.</w:t>
      </w:r>
    </w:p>
    <w:p w14:paraId="5C71683C" w14:textId="77777777" w:rsidR="00FF0D9C" w:rsidRPr="004A6705" w:rsidRDefault="00FF0D9C" w:rsidP="007E246D">
      <w:pPr>
        <w:pStyle w:val="ListParagraph"/>
        <w:numPr>
          <w:ilvl w:val="0"/>
          <w:numId w:val="27"/>
        </w:numPr>
        <w:rPr>
          <w:sz w:val="20"/>
          <w:szCs w:val="20"/>
        </w:rPr>
      </w:pPr>
      <w:r w:rsidRPr="004A6705">
        <w:rPr>
          <w:sz w:val="20"/>
          <w:szCs w:val="20"/>
        </w:rPr>
        <w:t>Click Add.</w:t>
      </w:r>
    </w:p>
    <w:p w14:paraId="05B8A03D" w14:textId="77777777" w:rsidR="00FF0D9C" w:rsidRDefault="00FF0D9C" w:rsidP="007E246D">
      <w:pPr>
        <w:pStyle w:val="ListParagraph"/>
        <w:numPr>
          <w:ilvl w:val="0"/>
          <w:numId w:val="27"/>
        </w:numPr>
        <w:rPr>
          <w:sz w:val="20"/>
          <w:szCs w:val="20"/>
        </w:rPr>
      </w:pPr>
      <w:r w:rsidRPr="004A6705">
        <w:rPr>
          <w:sz w:val="20"/>
          <w:szCs w:val="20"/>
        </w:rPr>
        <w:t>Repeat this for each group that you wish to create.</w:t>
      </w:r>
    </w:p>
    <w:p w14:paraId="16E800DB" w14:textId="77777777" w:rsidR="00316A1B" w:rsidRDefault="00316A1B" w:rsidP="00316A1B">
      <w:pPr>
        <w:pStyle w:val="ListParagraph"/>
        <w:rPr>
          <w:sz w:val="20"/>
          <w:szCs w:val="20"/>
        </w:rPr>
      </w:pPr>
    </w:p>
    <w:p w14:paraId="5D7589FA" w14:textId="77777777" w:rsidR="0082687B" w:rsidRPr="004A6705" w:rsidRDefault="0082687B" w:rsidP="00316A1B">
      <w:pPr>
        <w:pStyle w:val="ListParagraph"/>
        <w:rPr>
          <w:sz w:val="20"/>
          <w:szCs w:val="20"/>
        </w:rPr>
      </w:pPr>
      <w:r>
        <w:rPr>
          <w:noProof/>
        </w:rPr>
        <w:drawing>
          <wp:inline distT="0" distB="0" distL="0" distR="0" wp14:anchorId="37A1ACD3" wp14:editId="506FEE1F">
            <wp:extent cx="3459707" cy="2731727"/>
            <wp:effectExtent l="0" t="0" r="762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59843" cy="2731834"/>
                    </a:xfrm>
                    <a:prstGeom prst="rect">
                      <a:avLst/>
                    </a:prstGeom>
                  </pic:spPr>
                </pic:pic>
              </a:graphicData>
            </a:graphic>
          </wp:inline>
        </w:drawing>
      </w:r>
    </w:p>
    <w:p w14:paraId="013B3369" w14:textId="77777777" w:rsidR="00FF0D9C" w:rsidRPr="00D34A86" w:rsidRDefault="00FF0D9C" w:rsidP="007E246D">
      <w:pPr>
        <w:rPr>
          <w:b/>
          <w:sz w:val="20"/>
          <w:szCs w:val="20"/>
        </w:rPr>
      </w:pPr>
      <w:r w:rsidRPr="00D34A86">
        <w:rPr>
          <w:b/>
          <w:sz w:val="20"/>
          <w:szCs w:val="20"/>
        </w:rPr>
        <w:t>Privileges provided by each task:</w:t>
      </w:r>
    </w:p>
    <w:tbl>
      <w:tblPr>
        <w:tblStyle w:val="TableGrid"/>
        <w:tblW w:w="0" w:type="auto"/>
        <w:tblLook w:val="04A0" w:firstRow="1" w:lastRow="0" w:firstColumn="1" w:lastColumn="0" w:noHBand="0" w:noVBand="1"/>
      </w:tblPr>
      <w:tblGrid>
        <w:gridCol w:w="2322"/>
        <w:gridCol w:w="6066"/>
      </w:tblGrid>
      <w:tr w:rsidR="00FF0D9C" w:rsidRPr="00D34A86" w14:paraId="68E41BDC" w14:textId="77777777" w:rsidTr="00FF0D9C">
        <w:trPr>
          <w:trHeight w:val="20"/>
        </w:trPr>
        <w:tc>
          <w:tcPr>
            <w:tcW w:w="0" w:type="auto"/>
          </w:tcPr>
          <w:p w14:paraId="572FF2B9" w14:textId="77777777" w:rsidR="00FF0D9C" w:rsidRPr="00D34A86" w:rsidRDefault="00FF0D9C" w:rsidP="0082687B">
            <w:pPr>
              <w:spacing w:after="20"/>
              <w:rPr>
                <w:b/>
                <w:sz w:val="20"/>
                <w:szCs w:val="20"/>
              </w:rPr>
            </w:pPr>
            <w:r w:rsidRPr="00D34A86">
              <w:rPr>
                <w:b/>
                <w:sz w:val="20"/>
                <w:szCs w:val="20"/>
              </w:rPr>
              <w:t>Task</w:t>
            </w:r>
          </w:p>
        </w:tc>
        <w:tc>
          <w:tcPr>
            <w:tcW w:w="6066" w:type="dxa"/>
          </w:tcPr>
          <w:p w14:paraId="657F8A28" w14:textId="77777777" w:rsidR="00FF0D9C" w:rsidRPr="00D34A86" w:rsidRDefault="00FF0D9C" w:rsidP="0082687B">
            <w:pPr>
              <w:spacing w:after="20"/>
              <w:rPr>
                <w:b/>
                <w:sz w:val="20"/>
                <w:szCs w:val="20"/>
              </w:rPr>
            </w:pPr>
            <w:r w:rsidRPr="00D34A86">
              <w:rPr>
                <w:b/>
                <w:sz w:val="20"/>
                <w:szCs w:val="20"/>
              </w:rPr>
              <w:t>What does it control</w:t>
            </w:r>
          </w:p>
        </w:tc>
      </w:tr>
      <w:tr w:rsidR="00FF0D9C" w:rsidRPr="00D34A86" w14:paraId="10C86218" w14:textId="77777777" w:rsidTr="00FF0D9C">
        <w:trPr>
          <w:trHeight w:val="20"/>
        </w:trPr>
        <w:tc>
          <w:tcPr>
            <w:tcW w:w="0" w:type="auto"/>
          </w:tcPr>
          <w:p w14:paraId="120DC661" w14:textId="77777777" w:rsidR="00FF0D9C" w:rsidRPr="00D34A86" w:rsidRDefault="00FF0D9C" w:rsidP="0082687B">
            <w:pPr>
              <w:spacing w:after="20"/>
              <w:rPr>
                <w:sz w:val="20"/>
                <w:szCs w:val="20"/>
              </w:rPr>
            </w:pPr>
            <w:r w:rsidRPr="00D34A86">
              <w:rPr>
                <w:sz w:val="20"/>
                <w:szCs w:val="20"/>
              </w:rPr>
              <w:t>Setup Maintenance</w:t>
            </w:r>
          </w:p>
        </w:tc>
        <w:tc>
          <w:tcPr>
            <w:tcW w:w="6066" w:type="dxa"/>
          </w:tcPr>
          <w:p w14:paraId="35802997" w14:textId="77777777" w:rsidR="00FF0D9C" w:rsidRPr="00D34A86" w:rsidRDefault="00FF0D9C" w:rsidP="0082687B">
            <w:pPr>
              <w:spacing w:after="20"/>
              <w:rPr>
                <w:sz w:val="20"/>
                <w:szCs w:val="20"/>
              </w:rPr>
            </w:pPr>
            <w:r w:rsidRPr="00D34A86">
              <w:rPr>
                <w:sz w:val="20"/>
                <w:szCs w:val="20"/>
              </w:rPr>
              <w:t>With this you can maintain the settings in the Options screen.</w:t>
            </w:r>
          </w:p>
        </w:tc>
      </w:tr>
      <w:tr w:rsidR="00FF0D9C" w:rsidRPr="00D34A86" w14:paraId="561A30A4" w14:textId="77777777" w:rsidTr="00FF0D9C">
        <w:trPr>
          <w:trHeight w:val="20"/>
        </w:trPr>
        <w:tc>
          <w:tcPr>
            <w:tcW w:w="0" w:type="auto"/>
          </w:tcPr>
          <w:p w14:paraId="7267FD32" w14:textId="77777777" w:rsidR="00FF0D9C" w:rsidRPr="00D34A86" w:rsidRDefault="00FF0D9C" w:rsidP="0082687B">
            <w:pPr>
              <w:spacing w:after="20"/>
              <w:rPr>
                <w:sz w:val="20"/>
                <w:szCs w:val="20"/>
              </w:rPr>
            </w:pPr>
            <w:r w:rsidRPr="00D34A86">
              <w:rPr>
                <w:sz w:val="20"/>
                <w:szCs w:val="20"/>
              </w:rPr>
              <w:t>Inquiry</w:t>
            </w:r>
          </w:p>
        </w:tc>
        <w:tc>
          <w:tcPr>
            <w:tcW w:w="6066" w:type="dxa"/>
          </w:tcPr>
          <w:p w14:paraId="1A695623" w14:textId="77777777" w:rsidR="00FF0D9C" w:rsidRPr="00D34A86" w:rsidRDefault="00FF0D9C" w:rsidP="0082687B">
            <w:pPr>
              <w:spacing w:after="20"/>
              <w:rPr>
                <w:sz w:val="20"/>
                <w:szCs w:val="20"/>
              </w:rPr>
            </w:pPr>
            <w:r w:rsidRPr="00D34A86">
              <w:rPr>
                <w:sz w:val="20"/>
                <w:szCs w:val="20"/>
              </w:rPr>
              <w:t>Gives you access to the Inquiry function.</w:t>
            </w:r>
          </w:p>
        </w:tc>
      </w:tr>
      <w:tr w:rsidR="00FF0D9C" w:rsidRPr="00D34A86" w14:paraId="537E69EA" w14:textId="77777777" w:rsidTr="00FF0D9C">
        <w:trPr>
          <w:trHeight w:val="20"/>
        </w:trPr>
        <w:tc>
          <w:tcPr>
            <w:tcW w:w="0" w:type="auto"/>
          </w:tcPr>
          <w:p w14:paraId="45C8D8B2" w14:textId="77777777" w:rsidR="00FF0D9C" w:rsidRPr="00D34A86" w:rsidRDefault="00FF0D9C" w:rsidP="0082687B">
            <w:pPr>
              <w:spacing w:after="20"/>
              <w:rPr>
                <w:sz w:val="20"/>
                <w:szCs w:val="20"/>
              </w:rPr>
            </w:pPr>
            <w:r w:rsidRPr="00D34A86">
              <w:rPr>
                <w:sz w:val="20"/>
                <w:szCs w:val="20"/>
              </w:rPr>
              <w:t>Refresh Data (Re-process)</w:t>
            </w:r>
          </w:p>
        </w:tc>
        <w:tc>
          <w:tcPr>
            <w:tcW w:w="6066" w:type="dxa"/>
          </w:tcPr>
          <w:p w14:paraId="452E0BB1" w14:textId="77777777" w:rsidR="00FF0D9C" w:rsidRPr="00D34A86" w:rsidRDefault="00FF0D9C" w:rsidP="0082687B">
            <w:pPr>
              <w:spacing w:after="20"/>
              <w:rPr>
                <w:sz w:val="20"/>
                <w:szCs w:val="20"/>
              </w:rPr>
            </w:pPr>
            <w:r w:rsidRPr="00D34A86">
              <w:rPr>
                <w:sz w:val="20"/>
                <w:szCs w:val="20"/>
              </w:rPr>
              <w:t xml:space="preserve">Allow you view and run the Refresh feature in the Inquiry function’s Dashboard screen. This performs re-calculation of cash flow. </w:t>
            </w:r>
          </w:p>
          <w:p w14:paraId="128355C7" w14:textId="2DA3E92D" w:rsidR="00FF0D9C" w:rsidRPr="00CD1B9D" w:rsidRDefault="00FF0D9C" w:rsidP="0082687B">
            <w:pPr>
              <w:spacing w:after="20"/>
              <w:rPr>
                <w:i/>
                <w:color w:val="FF0000"/>
                <w:sz w:val="20"/>
                <w:szCs w:val="20"/>
              </w:rPr>
            </w:pPr>
            <w:r w:rsidRPr="00D34A86">
              <w:rPr>
                <w:i/>
                <w:sz w:val="20"/>
                <w:szCs w:val="20"/>
              </w:rPr>
              <w:t>*</w:t>
            </w:r>
            <w:r w:rsidR="00CF61CF">
              <w:rPr>
                <w:i/>
                <w:sz w:val="20"/>
                <w:szCs w:val="20"/>
              </w:rPr>
              <w:t xml:space="preserve">This is only available for Sage 300 and it </w:t>
            </w:r>
            <w:r w:rsidRPr="00D34A86">
              <w:rPr>
                <w:i/>
                <w:sz w:val="20"/>
                <w:szCs w:val="20"/>
              </w:rPr>
              <w:t>Includes Inquiry rights</w:t>
            </w:r>
            <w:r w:rsidR="00CD1B9D">
              <w:rPr>
                <w:i/>
                <w:sz w:val="20"/>
                <w:szCs w:val="20"/>
              </w:rPr>
              <w:t xml:space="preserve"> </w:t>
            </w:r>
          </w:p>
        </w:tc>
      </w:tr>
      <w:tr w:rsidR="00FF0D9C" w:rsidRPr="00D34A86" w14:paraId="6F62CE06" w14:textId="77777777" w:rsidTr="00FF0D9C">
        <w:trPr>
          <w:trHeight w:val="20"/>
        </w:trPr>
        <w:tc>
          <w:tcPr>
            <w:tcW w:w="0" w:type="auto"/>
          </w:tcPr>
          <w:p w14:paraId="33B21FCF" w14:textId="77777777" w:rsidR="00FF0D9C" w:rsidRPr="00D34A86" w:rsidRDefault="00FF0D9C" w:rsidP="0082687B">
            <w:pPr>
              <w:spacing w:after="20"/>
              <w:rPr>
                <w:sz w:val="20"/>
                <w:szCs w:val="20"/>
              </w:rPr>
            </w:pPr>
            <w:r w:rsidRPr="00D34A86">
              <w:rPr>
                <w:sz w:val="20"/>
                <w:szCs w:val="20"/>
              </w:rPr>
              <w:t>Forecast Entry</w:t>
            </w:r>
          </w:p>
        </w:tc>
        <w:tc>
          <w:tcPr>
            <w:tcW w:w="6066" w:type="dxa"/>
          </w:tcPr>
          <w:p w14:paraId="537B0DF5" w14:textId="77777777" w:rsidR="00FF0D9C" w:rsidRPr="00D34A86" w:rsidRDefault="00FF0D9C" w:rsidP="0082687B">
            <w:pPr>
              <w:spacing w:after="20"/>
              <w:rPr>
                <w:sz w:val="20"/>
                <w:szCs w:val="20"/>
              </w:rPr>
            </w:pPr>
            <w:r w:rsidRPr="00D34A86">
              <w:rPr>
                <w:sz w:val="20"/>
                <w:szCs w:val="20"/>
              </w:rPr>
              <w:t>Allow you to enter Inflow and Outflow entries to your Cash Flow Summary screen.</w:t>
            </w:r>
          </w:p>
          <w:p w14:paraId="32D34DF7" w14:textId="77777777" w:rsidR="00FF0D9C" w:rsidRPr="00D34A86" w:rsidRDefault="00FF0D9C" w:rsidP="0082687B">
            <w:pPr>
              <w:spacing w:after="20"/>
              <w:rPr>
                <w:sz w:val="20"/>
                <w:szCs w:val="20"/>
              </w:rPr>
            </w:pPr>
            <w:r w:rsidRPr="00D34A86">
              <w:rPr>
                <w:i/>
                <w:sz w:val="20"/>
                <w:szCs w:val="20"/>
              </w:rPr>
              <w:t>*Includes Inquiry rights</w:t>
            </w:r>
          </w:p>
        </w:tc>
      </w:tr>
      <w:tr w:rsidR="00FF0D9C" w:rsidRPr="00D34A86" w14:paraId="2BFA51D4" w14:textId="77777777" w:rsidTr="00FF0D9C">
        <w:trPr>
          <w:trHeight w:val="20"/>
        </w:trPr>
        <w:tc>
          <w:tcPr>
            <w:tcW w:w="0" w:type="auto"/>
          </w:tcPr>
          <w:p w14:paraId="3C86BF74" w14:textId="77777777" w:rsidR="00FF0D9C" w:rsidRPr="00D34A86" w:rsidRDefault="00FF0D9C" w:rsidP="0082687B">
            <w:pPr>
              <w:spacing w:after="20"/>
              <w:rPr>
                <w:sz w:val="20"/>
                <w:szCs w:val="20"/>
              </w:rPr>
            </w:pPr>
            <w:r w:rsidRPr="00D34A86">
              <w:rPr>
                <w:sz w:val="20"/>
                <w:szCs w:val="20"/>
              </w:rPr>
              <w:t>Loan History Inquiry</w:t>
            </w:r>
          </w:p>
        </w:tc>
        <w:tc>
          <w:tcPr>
            <w:tcW w:w="6066" w:type="dxa"/>
          </w:tcPr>
          <w:p w14:paraId="186BA7F9" w14:textId="77777777" w:rsidR="00FF0D9C" w:rsidRPr="00D34A86" w:rsidRDefault="00FF0D9C" w:rsidP="0082687B">
            <w:pPr>
              <w:spacing w:after="20"/>
              <w:rPr>
                <w:sz w:val="20"/>
                <w:szCs w:val="20"/>
              </w:rPr>
            </w:pPr>
            <w:r w:rsidRPr="00D34A86">
              <w:rPr>
                <w:sz w:val="20"/>
                <w:szCs w:val="20"/>
              </w:rPr>
              <w:t>Allow you to view current and past bank loan records. This is only available to companies that are in Singapore and Malaysia (defined by the Country setting in Options).</w:t>
            </w:r>
          </w:p>
          <w:p w14:paraId="7517C555" w14:textId="77777777" w:rsidR="00FF0D9C" w:rsidRPr="00D34A86" w:rsidRDefault="00FF0D9C" w:rsidP="0082687B">
            <w:pPr>
              <w:spacing w:after="20"/>
              <w:rPr>
                <w:sz w:val="20"/>
                <w:szCs w:val="20"/>
              </w:rPr>
            </w:pPr>
            <w:r w:rsidRPr="00D34A86">
              <w:rPr>
                <w:i/>
                <w:sz w:val="20"/>
                <w:szCs w:val="20"/>
              </w:rPr>
              <w:t>*Includes Inquiry rights</w:t>
            </w:r>
          </w:p>
        </w:tc>
      </w:tr>
      <w:tr w:rsidR="00FF0D9C" w:rsidRPr="00D34A86" w14:paraId="50EEE17F" w14:textId="77777777" w:rsidTr="00FF0D9C">
        <w:trPr>
          <w:trHeight w:val="20"/>
        </w:trPr>
        <w:tc>
          <w:tcPr>
            <w:tcW w:w="0" w:type="auto"/>
          </w:tcPr>
          <w:p w14:paraId="3D2206E9" w14:textId="77777777" w:rsidR="00FF0D9C" w:rsidRPr="00D34A86" w:rsidRDefault="00FF0D9C" w:rsidP="0082687B">
            <w:pPr>
              <w:spacing w:after="20"/>
              <w:rPr>
                <w:sz w:val="20"/>
                <w:szCs w:val="20"/>
              </w:rPr>
            </w:pPr>
            <w:r w:rsidRPr="00D34A86">
              <w:rPr>
                <w:sz w:val="20"/>
                <w:szCs w:val="20"/>
              </w:rPr>
              <w:t>Loan Entry</w:t>
            </w:r>
          </w:p>
        </w:tc>
        <w:tc>
          <w:tcPr>
            <w:tcW w:w="6066" w:type="dxa"/>
          </w:tcPr>
          <w:p w14:paraId="5D6FEAC4" w14:textId="77777777" w:rsidR="00FF0D9C" w:rsidRPr="00D34A86" w:rsidRDefault="00FF0D9C" w:rsidP="0082687B">
            <w:pPr>
              <w:spacing w:after="20"/>
              <w:rPr>
                <w:sz w:val="20"/>
                <w:szCs w:val="20"/>
              </w:rPr>
            </w:pPr>
            <w:r w:rsidRPr="00D34A86">
              <w:rPr>
                <w:sz w:val="20"/>
                <w:szCs w:val="20"/>
              </w:rPr>
              <w:t>Allow user the rights to perform loan submission.</w:t>
            </w:r>
          </w:p>
          <w:p w14:paraId="298E3E0A" w14:textId="77777777" w:rsidR="00FF0D9C" w:rsidRPr="00D34A86" w:rsidRDefault="00FF0D9C" w:rsidP="0082687B">
            <w:pPr>
              <w:spacing w:after="20"/>
              <w:rPr>
                <w:sz w:val="20"/>
                <w:szCs w:val="20"/>
              </w:rPr>
            </w:pPr>
            <w:r w:rsidRPr="00D34A86">
              <w:rPr>
                <w:i/>
                <w:sz w:val="20"/>
                <w:szCs w:val="20"/>
              </w:rPr>
              <w:t>*Includes Inquiry rights</w:t>
            </w:r>
          </w:p>
        </w:tc>
      </w:tr>
    </w:tbl>
    <w:p w14:paraId="774D9322" w14:textId="77777777" w:rsidR="00FF0D9C" w:rsidRPr="007E246D" w:rsidRDefault="0013643B" w:rsidP="005C5400">
      <w:pPr>
        <w:pStyle w:val="Heading2"/>
      </w:pPr>
      <w:bookmarkStart w:id="14" w:name="_Toc24313078"/>
      <w:bookmarkStart w:id="15" w:name="_Toc25953744"/>
      <w:r w:rsidRPr="007E246D">
        <w:lastRenderedPageBreak/>
        <w:t>Authorizing User</w:t>
      </w:r>
      <w:bookmarkEnd w:id="14"/>
      <w:bookmarkEnd w:id="15"/>
    </w:p>
    <w:p w14:paraId="761282EC" w14:textId="77777777" w:rsidR="0013643B" w:rsidRPr="00D34A86" w:rsidRDefault="0013643B" w:rsidP="007E246D">
      <w:pPr>
        <w:rPr>
          <w:sz w:val="20"/>
          <w:szCs w:val="20"/>
        </w:rPr>
      </w:pPr>
      <w:r w:rsidRPr="00D34A86">
        <w:rPr>
          <w:sz w:val="20"/>
          <w:szCs w:val="20"/>
        </w:rPr>
        <w:t>You assign each user to one security group for each application. All users in the same group can perform the tasks defined for the group. The same user can be assigned to different groups within the same company.</w:t>
      </w:r>
    </w:p>
    <w:p w14:paraId="3F359670" w14:textId="77777777" w:rsidR="0013643B" w:rsidRPr="007E246D" w:rsidRDefault="0013643B" w:rsidP="007E246D">
      <w:pPr>
        <w:rPr>
          <w:b/>
        </w:rPr>
      </w:pPr>
      <w:r w:rsidRPr="007E246D">
        <w:rPr>
          <w:b/>
        </w:rPr>
        <w:t>To assign user authorizations</w:t>
      </w:r>
    </w:p>
    <w:p w14:paraId="05D92686" w14:textId="77777777" w:rsidR="0013643B" w:rsidRPr="00D34A86" w:rsidRDefault="0013643B" w:rsidP="007E246D">
      <w:pPr>
        <w:pStyle w:val="ListParagraph"/>
        <w:numPr>
          <w:ilvl w:val="0"/>
          <w:numId w:val="28"/>
        </w:numPr>
        <w:rPr>
          <w:sz w:val="20"/>
          <w:szCs w:val="20"/>
        </w:rPr>
      </w:pPr>
      <w:r w:rsidRPr="00D34A86">
        <w:rPr>
          <w:sz w:val="20"/>
          <w:szCs w:val="20"/>
        </w:rPr>
        <w:t>In the Administrative Services menu, double-click on the User Authorization icon.</w:t>
      </w:r>
    </w:p>
    <w:p w14:paraId="76A7A25E" w14:textId="77777777" w:rsidR="0013643B" w:rsidRPr="00D34A86" w:rsidRDefault="0013643B" w:rsidP="0013643B">
      <w:pPr>
        <w:pStyle w:val="ListParagraph"/>
        <w:spacing w:before="240" w:after="20" w:line="240" w:lineRule="auto"/>
        <w:rPr>
          <w:sz w:val="20"/>
          <w:szCs w:val="20"/>
        </w:rPr>
      </w:pPr>
    </w:p>
    <w:p w14:paraId="180CD920" w14:textId="77777777" w:rsidR="0013643B" w:rsidRDefault="0013643B" w:rsidP="007E246D">
      <w:pPr>
        <w:ind w:firstLine="720"/>
        <w:rPr>
          <w:sz w:val="20"/>
          <w:szCs w:val="20"/>
        </w:rPr>
      </w:pPr>
      <w:r w:rsidRPr="00D34A86">
        <w:rPr>
          <w:sz w:val="20"/>
          <w:szCs w:val="20"/>
        </w:rPr>
        <w:t>The User Authorization dialog box appears:</w:t>
      </w:r>
    </w:p>
    <w:p w14:paraId="3FF26689" w14:textId="77777777" w:rsidR="0082687B" w:rsidRPr="00D34A86" w:rsidRDefault="0082687B" w:rsidP="007E246D">
      <w:pPr>
        <w:ind w:firstLine="720"/>
        <w:rPr>
          <w:sz w:val="20"/>
          <w:szCs w:val="20"/>
        </w:rPr>
      </w:pPr>
      <w:r>
        <w:rPr>
          <w:noProof/>
        </w:rPr>
        <w:drawing>
          <wp:inline distT="0" distB="0" distL="0" distR="0" wp14:anchorId="710F026F" wp14:editId="67DD6118">
            <wp:extent cx="3336878" cy="2810794"/>
            <wp:effectExtent l="0" t="0" r="0" b="889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36878" cy="2810794"/>
                    </a:xfrm>
                    <a:prstGeom prst="rect">
                      <a:avLst/>
                    </a:prstGeom>
                  </pic:spPr>
                </pic:pic>
              </a:graphicData>
            </a:graphic>
          </wp:inline>
        </w:drawing>
      </w:r>
    </w:p>
    <w:p w14:paraId="51545B4D"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Select the User ID.</w:t>
      </w:r>
    </w:p>
    <w:p w14:paraId="2C3F8864"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 xml:space="preserve">Locate Cash Flow Management 6.3A in the Application List. </w:t>
      </w:r>
    </w:p>
    <w:p w14:paraId="1C6041FE"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 xml:space="preserve">Use the Finder to select a previously created Security Group. </w:t>
      </w:r>
    </w:p>
    <w:p w14:paraId="33D062B3" w14:textId="77777777" w:rsidR="0013643B" w:rsidRPr="00A80D9D" w:rsidRDefault="0013643B" w:rsidP="00A80D9D">
      <w:pPr>
        <w:pStyle w:val="ListParagraph"/>
        <w:numPr>
          <w:ilvl w:val="0"/>
          <w:numId w:val="28"/>
        </w:numPr>
        <w:rPr>
          <w:rFonts w:cstheme="minorHAnsi"/>
          <w:sz w:val="20"/>
          <w:szCs w:val="20"/>
        </w:rPr>
      </w:pPr>
      <w:r w:rsidRPr="00A80D9D">
        <w:rPr>
          <w:rFonts w:cstheme="minorHAnsi"/>
          <w:sz w:val="20"/>
          <w:szCs w:val="20"/>
        </w:rPr>
        <w:t>Repeat these steps for each user that you want to allow access.</w:t>
      </w:r>
    </w:p>
    <w:p w14:paraId="5C67340F" w14:textId="77777777" w:rsidR="0013643B" w:rsidRPr="00A80D9D" w:rsidRDefault="0013643B">
      <w:pPr>
        <w:rPr>
          <w:rFonts w:asciiTheme="majorHAnsi" w:eastAsiaTheme="majorEastAsia" w:hAnsiTheme="majorHAnsi" w:cstheme="majorBidi"/>
          <w:bCs/>
          <w:color w:val="365F91" w:themeColor="accent1" w:themeShade="BF"/>
          <w:sz w:val="20"/>
          <w:szCs w:val="20"/>
        </w:rPr>
      </w:pPr>
      <w:r w:rsidRPr="00A80D9D">
        <w:rPr>
          <w:sz w:val="20"/>
          <w:szCs w:val="20"/>
        </w:rPr>
        <w:br w:type="page"/>
      </w:r>
    </w:p>
    <w:p w14:paraId="7E4504C7" w14:textId="77777777" w:rsidR="00745AC1" w:rsidRPr="000936FD" w:rsidRDefault="00745AC1" w:rsidP="007E246D">
      <w:pPr>
        <w:pStyle w:val="Title"/>
      </w:pPr>
      <w:bookmarkStart w:id="16" w:name="_Toc25953745"/>
      <w:r w:rsidRPr="000936FD">
        <w:lastRenderedPageBreak/>
        <w:t xml:space="preserve">Chapter </w:t>
      </w:r>
      <w:r w:rsidR="000936FD">
        <w:t>4</w:t>
      </w:r>
      <w:r w:rsidRPr="000936FD">
        <w:t xml:space="preserve">: Using the </w:t>
      </w:r>
      <w:proofErr w:type="spellStart"/>
      <w:r w:rsidRPr="000936FD">
        <w:t>Cash</w:t>
      </w:r>
      <w:r w:rsidR="009B0125">
        <w:t>View</w:t>
      </w:r>
      <w:r w:rsidR="00344775" w:rsidRPr="00344775">
        <w:rPr>
          <w:vertAlign w:val="superscript"/>
        </w:rPr>
        <w:t>TM</w:t>
      </w:r>
      <w:proofErr w:type="spellEnd"/>
      <w:r w:rsidR="009B0125">
        <w:t xml:space="preserve"> Inquiry </w:t>
      </w:r>
      <w:r w:rsidR="00103245" w:rsidRPr="000936FD">
        <w:fldChar w:fldCharType="begin"/>
      </w:r>
      <w:r w:rsidR="00103245" w:rsidRPr="000936FD">
        <w:instrText xml:space="preserve"> XE "Cash Management" </w:instrText>
      </w:r>
      <w:r w:rsidR="00103245" w:rsidRPr="000936FD">
        <w:fldChar w:fldCharType="end"/>
      </w:r>
      <w:r w:rsidRPr="000936FD">
        <w:t>Function</w:t>
      </w:r>
      <w:bookmarkEnd w:id="16"/>
    </w:p>
    <w:p w14:paraId="38D5449F" w14:textId="77777777" w:rsidR="00BC2C54" w:rsidRPr="0082200C" w:rsidRDefault="0081359C" w:rsidP="007E246D">
      <w:pPr>
        <w:rPr>
          <w:sz w:val="20"/>
          <w:szCs w:val="20"/>
        </w:rPr>
      </w:pPr>
      <w:r w:rsidRPr="0082200C">
        <w:rPr>
          <w:sz w:val="20"/>
          <w:szCs w:val="20"/>
        </w:rPr>
        <w:t xml:space="preserve">You can find the function in the </w:t>
      </w:r>
      <w:proofErr w:type="spellStart"/>
      <w:r w:rsidRPr="0082200C">
        <w:rPr>
          <w:sz w:val="20"/>
          <w:szCs w:val="20"/>
        </w:rPr>
        <w:t>Cash</w:t>
      </w:r>
      <w:r w:rsidR="0082200C" w:rsidRPr="0082200C">
        <w:rPr>
          <w:sz w:val="20"/>
          <w:szCs w:val="20"/>
        </w:rPr>
        <w:t>View</w:t>
      </w:r>
      <w:r w:rsidR="001428DC" w:rsidRPr="001428DC">
        <w:rPr>
          <w:sz w:val="20"/>
          <w:szCs w:val="20"/>
          <w:vertAlign w:val="superscript"/>
        </w:rPr>
        <w:t>TM</w:t>
      </w:r>
      <w:proofErr w:type="spellEnd"/>
      <w:r w:rsidR="0082200C" w:rsidRPr="0082200C">
        <w:rPr>
          <w:sz w:val="20"/>
          <w:szCs w:val="20"/>
        </w:rPr>
        <w:t xml:space="preserve"> </w:t>
      </w:r>
      <w:r w:rsidRPr="0082200C">
        <w:rPr>
          <w:sz w:val="20"/>
          <w:szCs w:val="20"/>
        </w:rPr>
        <w:t xml:space="preserve">menu. The function is called </w:t>
      </w:r>
      <w:r w:rsidR="0082200C" w:rsidRPr="0082200C">
        <w:rPr>
          <w:sz w:val="20"/>
          <w:szCs w:val="20"/>
        </w:rPr>
        <w:t>Inquiry</w:t>
      </w:r>
      <w:r w:rsidRPr="0082200C">
        <w:rPr>
          <w:sz w:val="20"/>
          <w:szCs w:val="20"/>
        </w:rPr>
        <w:t>.</w:t>
      </w:r>
    </w:p>
    <w:p w14:paraId="68B66B30" w14:textId="77777777" w:rsidR="0081359C" w:rsidRPr="0082200C" w:rsidRDefault="0081359C" w:rsidP="007E246D">
      <w:pPr>
        <w:rPr>
          <w:sz w:val="20"/>
          <w:szCs w:val="20"/>
        </w:rPr>
      </w:pPr>
      <w:r w:rsidRPr="0082200C">
        <w:rPr>
          <w:sz w:val="20"/>
          <w:szCs w:val="20"/>
        </w:rPr>
        <w:t>The first screen you see when you start this function will depend on a number of conditions.</w:t>
      </w:r>
    </w:p>
    <w:p w14:paraId="393B1210" w14:textId="77777777" w:rsidR="0081359C" w:rsidRPr="0082200C" w:rsidRDefault="0081359C" w:rsidP="007E246D">
      <w:pPr>
        <w:rPr>
          <w:sz w:val="20"/>
          <w:szCs w:val="20"/>
        </w:rPr>
      </w:pPr>
      <w:r w:rsidRPr="0082200C">
        <w:rPr>
          <w:sz w:val="20"/>
          <w:szCs w:val="20"/>
        </w:rPr>
        <w:t>Here are the options:</w:t>
      </w:r>
    </w:p>
    <w:tbl>
      <w:tblPr>
        <w:tblStyle w:val="TableGrid"/>
        <w:tblW w:w="0" w:type="auto"/>
        <w:tblLook w:val="04A0" w:firstRow="1" w:lastRow="0" w:firstColumn="1" w:lastColumn="0" w:noHBand="0" w:noVBand="1"/>
      </w:tblPr>
      <w:tblGrid>
        <w:gridCol w:w="1548"/>
        <w:gridCol w:w="1530"/>
        <w:gridCol w:w="1440"/>
        <w:gridCol w:w="4724"/>
      </w:tblGrid>
      <w:tr w:rsidR="0081359C" w:rsidRPr="0081359C" w14:paraId="0C51C40F" w14:textId="77777777" w:rsidTr="0081359C">
        <w:tc>
          <w:tcPr>
            <w:tcW w:w="1548" w:type="dxa"/>
            <w:tcBorders>
              <w:bottom w:val="single" w:sz="4" w:space="0" w:color="auto"/>
            </w:tcBorders>
          </w:tcPr>
          <w:p w14:paraId="2A30D2CB" w14:textId="77777777" w:rsidR="0081359C" w:rsidRPr="0081359C" w:rsidRDefault="0081359C" w:rsidP="0081359C">
            <w:pPr>
              <w:jc w:val="center"/>
              <w:rPr>
                <w:rFonts w:cstheme="minorHAnsi"/>
                <w:b/>
                <w:sz w:val="20"/>
                <w:szCs w:val="20"/>
              </w:rPr>
            </w:pPr>
            <w:r w:rsidRPr="0081359C">
              <w:rPr>
                <w:rFonts w:cstheme="minorHAnsi"/>
                <w:b/>
                <w:sz w:val="20"/>
                <w:szCs w:val="20"/>
              </w:rPr>
              <w:t>Country</w:t>
            </w:r>
          </w:p>
        </w:tc>
        <w:tc>
          <w:tcPr>
            <w:tcW w:w="1530" w:type="dxa"/>
            <w:tcBorders>
              <w:bottom w:val="single" w:sz="4" w:space="0" w:color="auto"/>
            </w:tcBorders>
          </w:tcPr>
          <w:p w14:paraId="2E138D90" w14:textId="77777777" w:rsidR="0081359C" w:rsidRPr="0081359C" w:rsidRDefault="0081359C" w:rsidP="0081359C">
            <w:pPr>
              <w:jc w:val="center"/>
              <w:rPr>
                <w:rFonts w:cstheme="minorHAnsi"/>
                <w:b/>
                <w:sz w:val="20"/>
                <w:szCs w:val="20"/>
              </w:rPr>
            </w:pPr>
            <w:r w:rsidRPr="0081359C">
              <w:rPr>
                <w:rFonts w:cstheme="minorHAnsi"/>
                <w:b/>
                <w:sz w:val="20"/>
                <w:szCs w:val="20"/>
              </w:rPr>
              <w:t>Exceed Cash Flow Threshold</w:t>
            </w:r>
          </w:p>
        </w:tc>
        <w:tc>
          <w:tcPr>
            <w:tcW w:w="1440" w:type="dxa"/>
            <w:tcBorders>
              <w:bottom w:val="single" w:sz="4" w:space="0" w:color="auto"/>
            </w:tcBorders>
          </w:tcPr>
          <w:p w14:paraId="3F2AA2A8" w14:textId="77777777" w:rsidR="0081359C" w:rsidRPr="0081359C" w:rsidRDefault="0081359C" w:rsidP="0081359C">
            <w:pPr>
              <w:jc w:val="center"/>
              <w:rPr>
                <w:rFonts w:cstheme="minorHAnsi"/>
                <w:b/>
                <w:sz w:val="20"/>
                <w:szCs w:val="20"/>
              </w:rPr>
            </w:pPr>
            <w:r w:rsidRPr="0081359C">
              <w:rPr>
                <w:rFonts w:cstheme="minorHAnsi"/>
                <w:b/>
                <w:sz w:val="20"/>
                <w:szCs w:val="20"/>
              </w:rPr>
              <w:t>Met Condition For Campaign Offer</w:t>
            </w:r>
          </w:p>
        </w:tc>
        <w:tc>
          <w:tcPr>
            <w:tcW w:w="4724" w:type="dxa"/>
            <w:tcBorders>
              <w:bottom w:val="single" w:sz="4" w:space="0" w:color="auto"/>
            </w:tcBorders>
          </w:tcPr>
          <w:p w14:paraId="61AEDC99" w14:textId="77777777" w:rsidR="0081359C" w:rsidRPr="0081359C" w:rsidRDefault="0081359C" w:rsidP="0081359C">
            <w:pPr>
              <w:jc w:val="center"/>
              <w:rPr>
                <w:rFonts w:cstheme="minorHAnsi"/>
                <w:b/>
                <w:sz w:val="20"/>
                <w:szCs w:val="20"/>
              </w:rPr>
            </w:pPr>
            <w:r w:rsidRPr="0081359C">
              <w:rPr>
                <w:rFonts w:cstheme="minorHAnsi"/>
                <w:b/>
                <w:sz w:val="20"/>
                <w:szCs w:val="20"/>
              </w:rPr>
              <w:t>What you will see</w:t>
            </w:r>
          </w:p>
        </w:tc>
      </w:tr>
      <w:tr w:rsidR="0081359C" w:rsidRPr="0081359C" w14:paraId="6CDE24F5" w14:textId="77777777" w:rsidTr="0081359C">
        <w:tc>
          <w:tcPr>
            <w:tcW w:w="1548" w:type="dxa"/>
            <w:shd w:val="clear" w:color="auto" w:fill="EEECE1" w:themeFill="background2"/>
          </w:tcPr>
          <w:p w14:paraId="37DB2B32" w14:textId="77777777" w:rsidR="0081359C" w:rsidRPr="0081359C" w:rsidRDefault="0081359C" w:rsidP="00077DF9">
            <w:pPr>
              <w:rPr>
                <w:rFonts w:cstheme="minorHAnsi"/>
                <w:sz w:val="20"/>
                <w:szCs w:val="20"/>
              </w:rPr>
            </w:pPr>
            <w:r w:rsidRPr="0081359C">
              <w:rPr>
                <w:rFonts w:cstheme="minorHAnsi"/>
                <w:sz w:val="20"/>
                <w:szCs w:val="20"/>
              </w:rPr>
              <w:t>Others</w:t>
            </w:r>
          </w:p>
        </w:tc>
        <w:tc>
          <w:tcPr>
            <w:tcW w:w="1530" w:type="dxa"/>
            <w:shd w:val="clear" w:color="auto" w:fill="EEECE1" w:themeFill="background2"/>
          </w:tcPr>
          <w:p w14:paraId="6E14FC65"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shd w:val="clear" w:color="auto" w:fill="EEECE1" w:themeFill="background2"/>
          </w:tcPr>
          <w:p w14:paraId="3623A9B9" w14:textId="77777777" w:rsidR="0081359C" w:rsidRPr="0081359C" w:rsidRDefault="0081359C" w:rsidP="0081359C">
            <w:pPr>
              <w:jc w:val="center"/>
              <w:rPr>
                <w:rFonts w:cstheme="minorHAnsi"/>
                <w:sz w:val="20"/>
                <w:szCs w:val="20"/>
              </w:rPr>
            </w:pPr>
            <w:r w:rsidRPr="0081359C">
              <w:rPr>
                <w:rFonts w:cstheme="minorHAnsi"/>
                <w:sz w:val="20"/>
                <w:szCs w:val="20"/>
              </w:rPr>
              <w:t>NA</w:t>
            </w:r>
          </w:p>
        </w:tc>
        <w:tc>
          <w:tcPr>
            <w:tcW w:w="4724" w:type="dxa"/>
            <w:shd w:val="clear" w:color="auto" w:fill="EEECE1" w:themeFill="background2"/>
          </w:tcPr>
          <w:p w14:paraId="113301F1" w14:textId="77777777" w:rsidR="0081359C" w:rsidRPr="0081359C" w:rsidRDefault="0081359C" w:rsidP="00077DF9">
            <w:pPr>
              <w:rPr>
                <w:rFonts w:cstheme="minorHAnsi"/>
                <w:sz w:val="20"/>
                <w:szCs w:val="20"/>
              </w:rPr>
            </w:pPr>
            <w:r w:rsidRPr="0081359C">
              <w:rPr>
                <w:rFonts w:cstheme="minorHAnsi"/>
                <w:sz w:val="20"/>
                <w:szCs w:val="20"/>
              </w:rPr>
              <w:t>Alert message displayed</w:t>
            </w:r>
          </w:p>
        </w:tc>
      </w:tr>
      <w:tr w:rsidR="0081359C" w:rsidRPr="0081359C" w14:paraId="2B926603" w14:textId="77777777" w:rsidTr="0081359C">
        <w:tc>
          <w:tcPr>
            <w:tcW w:w="1548" w:type="dxa"/>
            <w:shd w:val="clear" w:color="auto" w:fill="EEECE1" w:themeFill="background2"/>
          </w:tcPr>
          <w:p w14:paraId="213CC3DE" w14:textId="77777777" w:rsidR="0081359C" w:rsidRPr="0081359C" w:rsidRDefault="0081359C" w:rsidP="00077DF9">
            <w:pPr>
              <w:rPr>
                <w:rFonts w:cstheme="minorHAnsi"/>
                <w:sz w:val="20"/>
                <w:szCs w:val="20"/>
              </w:rPr>
            </w:pPr>
            <w:r w:rsidRPr="0081359C">
              <w:rPr>
                <w:rFonts w:cstheme="minorHAnsi"/>
                <w:sz w:val="20"/>
                <w:szCs w:val="20"/>
              </w:rPr>
              <w:t>Others</w:t>
            </w:r>
          </w:p>
        </w:tc>
        <w:tc>
          <w:tcPr>
            <w:tcW w:w="1530" w:type="dxa"/>
            <w:shd w:val="clear" w:color="auto" w:fill="EEECE1" w:themeFill="background2"/>
          </w:tcPr>
          <w:p w14:paraId="3332CEAD"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shd w:val="clear" w:color="auto" w:fill="EEECE1" w:themeFill="background2"/>
          </w:tcPr>
          <w:p w14:paraId="3F2F9113" w14:textId="77777777" w:rsidR="0081359C" w:rsidRPr="0081359C" w:rsidRDefault="0081359C" w:rsidP="0081359C">
            <w:pPr>
              <w:jc w:val="center"/>
              <w:rPr>
                <w:rFonts w:cstheme="minorHAnsi"/>
                <w:sz w:val="20"/>
                <w:szCs w:val="20"/>
              </w:rPr>
            </w:pPr>
            <w:r w:rsidRPr="0081359C">
              <w:rPr>
                <w:rFonts w:cstheme="minorHAnsi"/>
                <w:sz w:val="20"/>
                <w:szCs w:val="20"/>
              </w:rPr>
              <w:t>NA</w:t>
            </w:r>
          </w:p>
        </w:tc>
        <w:tc>
          <w:tcPr>
            <w:tcW w:w="4724" w:type="dxa"/>
            <w:shd w:val="clear" w:color="auto" w:fill="EEECE1" w:themeFill="background2"/>
          </w:tcPr>
          <w:p w14:paraId="1EDD51A8" w14:textId="77777777" w:rsidR="0081359C" w:rsidRPr="0081359C" w:rsidRDefault="0081359C" w:rsidP="00077DF9">
            <w:pPr>
              <w:rPr>
                <w:rFonts w:cstheme="minorHAnsi"/>
                <w:sz w:val="20"/>
                <w:szCs w:val="20"/>
              </w:rPr>
            </w:pPr>
            <w:r w:rsidRPr="0081359C">
              <w:rPr>
                <w:rFonts w:cstheme="minorHAnsi"/>
                <w:sz w:val="20"/>
                <w:szCs w:val="20"/>
              </w:rPr>
              <w:t>Dashboard</w:t>
            </w:r>
          </w:p>
        </w:tc>
      </w:tr>
      <w:tr w:rsidR="0081359C" w:rsidRPr="0081359C" w14:paraId="4FB4A4C3" w14:textId="77777777" w:rsidTr="0081359C">
        <w:tc>
          <w:tcPr>
            <w:tcW w:w="1548" w:type="dxa"/>
          </w:tcPr>
          <w:p w14:paraId="2A603B9C"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Pr>
          <w:p w14:paraId="48DBA431"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tcPr>
          <w:p w14:paraId="2D36C172"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tcPr>
          <w:p w14:paraId="28A7FD7E" w14:textId="77777777" w:rsidR="0081359C" w:rsidRPr="0081359C" w:rsidRDefault="0081359C" w:rsidP="00077DF9">
            <w:pPr>
              <w:rPr>
                <w:rFonts w:cstheme="minorHAnsi"/>
                <w:sz w:val="20"/>
                <w:szCs w:val="20"/>
              </w:rPr>
            </w:pPr>
            <w:r w:rsidRPr="0081359C">
              <w:rPr>
                <w:rFonts w:cstheme="minorHAnsi"/>
                <w:sz w:val="20"/>
                <w:szCs w:val="20"/>
              </w:rPr>
              <w:t>Alert message displayed</w:t>
            </w:r>
          </w:p>
        </w:tc>
      </w:tr>
      <w:tr w:rsidR="0081359C" w:rsidRPr="0081359C" w14:paraId="20FE2C2B" w14:textId="77777777" w:rsidTr="0081359C">
        <w:tc>
          <w:tcPr>
            <w:tcW w:w="1548" w:type="dxa"/>
          </w:tcPr>
          <w:p w14:paraId="6021AC72"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Pr>
          <w:p w14:paraId="06E188EE"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tcPr>
          <w:p w14:paraId="154EBB13"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tcPr>
          <w:p w14:paraId="086B8C9E" w14:textId="77777777" w:rsidR="0081359C" w:rsidRPr="0081359C" w:rsidRDefault="0081359C" w:rsidP="00077DF9">
            <w:pPr>
              <w:rPr>
                <w:rFonts w:cstheme="minorHAnsi"/>
                <w:sz w:val="20"/>
                <w:szCs w:val="20"/>
              </w:rPr>
            </w:pPr>
            <w:r w:rsidRPr="0081359C">
              <w:rPr>
                <w:rFonts w:cstheme="minorHAnsi"/>
                <w:sz w:val="20"/>
                <w:szCs w:val="20"/>
              </w:rPr>
              <w:t>Alert message and campaign offer displayed</w:t>
            </w:r>
          </w:p>
        </w:tc>
      </w:tr>
      <w:tr w:rsidR="0081359C" w:rsidRPr="0081359C" w14:paraId="4C9A883E" w14:textId="77777777" w:rsidTr="0081359C">
        <w:tc>
          <w:tcPr>
            <w:tcW w:w="1548" w:type="dxa"/>
          </w:tcPr>
          <w:p w14:paraId="51F12BE3"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Pr>
          <w:p w14:paraId="2C2D7B22"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tcPr>
          <w:p w14:paraId="67D98EC2"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tcPr>
          <w:p w14:paraId="2046864A" w14:textId="77777777" w:rsidR="0081359C" w:rsidRPr="0081359C" w:rsidRDefault="0081359C" w:rsidP="00077DF9">
            <w:pPr>
              <w:rPr>
                <w:rFonts w:cstheme="minorHAnsi"/>
                <w:sz w:val="20"/>
                <w:szCs w:val="20"/>
              </w:rPr>
            </w:pPr>
            <w:r w:rsidRPr="0081359C">
              <w:rPr>
                <w:rFonts w:cstheme="minorHAnsi"/>
                <w:sz w:val="20"/>
                <w:szCs w:val="20"/>
              </w:rPr>
              <w:t>Dashboard</w:t>
            </w:r>
          </w:p>
        </w:tc>
      </w:tr>
      <w:tr w:rsidR="0081359C" w:rsidRPr="0081359C" w14:paraId="57F85A57" w14:textId="77777777" w:rsidTr="0081359C">
        <w:tc>
          <w:tcPr>
            <w:tcW w:w="1548" w:type="dxa"/>
            <w:tcBorders>
              <w:bottom w:val="single" w:sz="4" w:space="0" w:color="auto"/>
            </w:tcBorders>
          </w:tcPr>
          <w:p w14:paraId="5F6997AD" w14:textId="77777777" w:rsidR="0081359C" w:rsidRPr="0081359C" w:rsidRDefault="0081359C" w:rsidP="00077DF9">
            <w:pPr>
              <w:rPr>
                <w:rFonts w:cstheme="minorHAnsi"/>
                <w:sz w:val="20"/>
                <w:szCs w:val="20"/>
              </w:rPr>
            </w:pPr>
            <w:r w:rsidRPr="0081359C">
              <w:rPr>
                <w:rFonts w:cstheme="minorHAnsi"/>
                <w:sz w:val="20"/>
                <w:szCs w:val="20"/>
              </w:rPr>
              <w:t>Singapore</w:t>
            </w:r>
          </w:p>
        </w:tc>
        <w:tc>
          <w:tcPr>
            <w:tcW w:w="1530" w:type="dxa"/>
            <w:tcBorders>
              <w:bottom w:val="single" w:sz="4" w:space="0" w:color="auto"/>
            </w:tcBorders>
          </w:tcPr>
          <w:p w14:paraId="70ECA9ED"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tcBorders>
              <w:bottom w:val="single" w:sz="4" w:space="0" w:color="auto"/>
            </w:tcBorders>
          </w:tcPr>
          <w:p w14:paraId="423FE062"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tcBorders>
              <w:bottom w:val="single" w:sz="4" w:space="0" w:color="auto"/>
            </w:tcBorders>
          </w:tcPr>
          <w:p w14:paraId="278FF009" w14:textId="77777777" w:rsidR="0081359C" w:rsidRPr="0081359C" w:rsidRDefault="0081359C" w:rsidP="00077DF9">
            <w:pPr>
              <w:rPr>
                <w:rFonts w:cstheme="minorHAnsi"/>
                <w:sz w:val="20"/>
                <w:szCs w:val="20"/>
              </w:rPr>
            </w:pPr>
            <w:r w:rsidRPr="0081359C">
              <w:rPr>
                <w:rFonts w:cstheme="minorHAnsi"/>
                <w:sz w:val="20"/>
                <w:szCs w:val="20"/>
              </w:rPr>
              <w:t>Campaign offer displayed</w:t>
            </w:r>
          </w:p>
        </w:tc>
      </w:tr>
      <w:tr w:rsidR="0081359C" w:rsidRPr="0081359C" w14:paraId="1963B1E0" w14:textId="77777777" w:rsidTr="0081359C">
        <w:tc>
          <w:tcPr>
            <w:tcW w:w="1548" w:type="dxa"/>
            <w:shd w:val="clear" w:color="auto" w:fill="EEECE1" w:themeFill="background2"/>
          </w:tcPr>
          <w:p w14:paraId="6DAEA9F9"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60BBA4A6"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shd w:val="clear" w:color="auto" w:fill="EEECE1" w:themeFill="background2"/>
          </w:tcPr>
          <w:p w14:paraId="19A8636D"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shd w:val="clear" w:color="auto" w:fill="EEECE1" w:themeFill="background2"/>
          </w:tcPr>
          <w:p w14:paraId="6BFB0E62" w14:textId="77777777" w:rsidR="0081359C" w:rsidRPr="0081359C" w:rsidRDefault="0081359C" w:rsidP="00077DF9">
            <w:pPr>
              <w:rPr>
                <w:rFonts w:cstheme="minorHAnsi"/>
                <w:sz w:val="20"/>
                <w:szCs w:val="20"/>
              </w:rPr>
            </w:pPr>
            <w:r w:rsidRPr="0081359C">
              <w:rPr>
                <w:rFonts w:cstheme="minorHAnsi"/>
                <w:sz w:val="20"/>
                <w:szCs w:val="20"/>
              </w:rPr>
              <w:t>Alert message displayed</w:t>
            </w:r>
          </w:p>
        </w:tc>
      </w:tr>
      <w:tr w:rsidR="0081359C" w:rsidRPr="0081359C" w14:paraId="30638EEB" w14:textId="77777777" w:rsidTr="0081359C">
        <w:tc>
          <w:tcPr>
            <w:tcW w:w="1548" w:type="dxa"/>
            <w:shd w:val="clear" w:color="auto" w:fill="EEECE1" w:themeFill="background2"/>
          </w:tcPr>
          <w:p w14:paraId="20ABA3FC"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73BECA91"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1440" w:type="dxa"/>
            <w:shd w:val="clear" w:color="auto" w:fill="EEECE1" w:themeFill="background2"/>
          </w:tcPr>
          <w:p w14:paraId="796E1C93"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shd w:val="clear" w:color="auto" w:fill="EEECE1" w:themeFill="background2"/>
          </w:tcPr>
          <w:p w14:paraId="104B3601" w14:textId="77777777" w:rsidR="0081359C" w:rsidRPr="0081359C" w:rsidRDefault="0081359C" w:rsidP="00077DF9">
            <w:pPr>
              <w:rPr>
                <w:rFonts w:cstheme="minorHAnsi"/>
                <w:sz w:val="20"/>
                <w:szCs w:val="20"/>
              </w:rPr>
            </w:pPr>
            <w:r w:rsidRPr="0081359C">
              <w:rPr>
                <w:rFonts w:cstheme="minorHAnsi"/>
                <w:sz w:val="20"/>
                <w:szCs w:val="20"/>
              </w:rPr>
              <w:t>Alert message and campaign offer displayed</w:t>
            </w:r>
          </w:p>
        </w:tc>
      </w:tr>
      <w:tr w:rsidR="0081359C" w:rsidRPr="0081359C" w14:paraId="49E4B41F" w14:textId="77777777" w:rsidTr="0081359C">
        <w:tc>
          <w:tcPr>
            <w:tcW w:w="1548" w:type="dxa"/>
            <w:shd w:val="clear" w:color="auto" w:fill="EEECE1" w:themeFill="background2"/>
          </w:tcPr>
          <w:p w14:paraId="766E9CF1"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0C87C603"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shd w:val="clear" w:color="auto" w:fill="EEECE1" w:themeFill="background2"/>
          </w:tcPr>
          <w:p w14:paraId="4FC40953"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4724" w:type="dxa"/>
            <w:shd w:val="clear" w:color="auto" w:fill="EEECE1" w:themeFill="background2"/>
          </w:tcPr>
          <w:p w14:paraId="2EA6A3BF" w14:textId="77777777" w:rsidR="0081359C" w:rsidRPr="0081359C" w:rsidRDefault="0081359C" w:rsidP="00077DF9">
            <w:pPr>
              <w:rPr>
                <w:rFonts w:cstheme="minorHAnsi"/>
                <w:sz w:val="20"/>
                <w:szCs w:val="20"/>
              </w:rPr>
            </w:pPr>
            <w:r w:rsidRPr="0081359C">
              <w:rPr>
                <w:rFonts w:cstheme="minorHAnsi"/>
                <w:sz w:val="20"/>
                <w:szCs w:val="20"/>
              </w:rPr>
              <w:t>Dashboard</w:t>
            </w:r>
          </w:p>
        </w:tc>
      </w:tr>
      <w:tr w:rsidR="0081359C" w:rsidRPr="0081359C" w14:paraId="6DAF49D5" w14:textId="77777777" w:rsidTr="0081359C">
        <w:tc>
          <w:tcPr>
            <w:tcW w:w="1548" w:type="dxa"/>
            <w:shd w:val="clear" w:color="auto" w:fill="EEECE1" w:themeFill="background2"/>
          </w:tcPr>
          <w:p w14:paraId="65DEEC04" w14:textId="77777777" w:rsidR="0081359C" w:rsidRPr="0081359C" w:rsidRDefault="0081359C" w:rsidP="00077DF9">
            <w:pPr>
              <w:rPr>
                <w:rFonts w:cstheme="minorHAnsi"/>
                <w:sz w:val="20"/>
                <w:szCs w:val="20"/>
              </w:rPr>
            </w:pPr>
            <w:r w:rsidRPr="0081359C">
              <w:rPr>
                <w:rFonts w:cstheme="minorHAnsi"/>
                <w:sz w:val="20"/>
                <w:szCs w:val="20"/>
              </w:rPr>
              <w:t>Malaysia</w:t>
            </w:r>
          </w:p>
        </w:tc>
        <w:tc>
          <w:tcPr>
            <w:tcW w:w="1530" w:type="dxa"/>
            <w:shd w:val="clear" w:color="auto" w:fill="EEECE1" w:themeFill="background2"/>
          </w:tcPr>
          <w:p w14:paraId="34113EBA" w14:textId="77777777" w:rsidR="0081359C" w:rsidRPr="0081359C" w:rsidRDefault="0081359C" w:rsidP="0081359C">
            <w:pPr>
              <w:jc w:val="center"/>
              <w:rPr>
                <w:rFonts w:cstheme="minorHAnsi"/>
                <w:sz w:val="20"/>
                <w:szCs w:val="20"/>
              </w:rPr>
            </w:pPr>
            <w:r w:rsidRPr="0081359C">
              <w:rPr>
                <w:rFonts w:cstheme="minorHAnsi"/>
                <w:sz w:val="20"/>
                <w:szCs w:val="20"/>
              </w:rPr>
              <w:t>N</w:t>
            </w:r>
          </w:p>
        </w:tc>
        <w:tc>
          <w:tcPr>
            <w:tcW w:w="1440" w:type="dxa"/>
            <w:shd w:val="clear" w:color="auto" w:fill="EEECE1" w:themeFill="background2"/>
          </w:tcPr>
          <w:p w14:paraId="14A04748" w14:textId="77777777" w:rsidR="0081359C" w:rsidRPr="0081359C" w:rsidRDefault="0081359C" w:rsidP="0081359C">
            <w:pPr>
              <w:jc w:val="center"/>
              <w:rPr>
                <w:rFonts w:cstheme="minorHAnsi"/>
                <w:sz w:val="20"/>
                <w:szCs w:val="20"/>
              </w:rPr>
            </w:pPr>
            <w:r w:rsidRPr="0081359C">
              <w:rPr>
                <w:rFonts w:cstheme="minorHAnsi"/>
                <w:sz w:val="20"/>
                <w:szCs w:val="20"/>
              </w:rPr>
              <w:t>Y</w:t>
            </w:r>
          </w:p>
        </w:tc>
        <w:tc>
          <w:tcPr>
            <w:tcW w:w="4724" w:type="dxa"/>
            <w:shd w:val="clear" w:color="auto" w:fill="EEECE1" w:themeFill="background2"/>
          </w:tcPr>
          <w:p w14:paraId="63DB433C" w14:textId="77777777" w:rsidR="0081359C" w:rsidRPr="0081359C" w:rsidRDefault="0081359C" w:rsidP="00077DF9">
            <w:pPr>
              <w:rPr>
                <w:rFonts w:cstheme="minorHAnsi"/>
                <w:sz w:val="20"/>
                <w:szCs w:val="20"/>
              </w:rPr>
            </w:pPr>
            <w:r w:rsidRPr="0081359C">
              <w:rPr>
                <w:rFonts w:cstheme="minorHAnsi"/>
                <w:sz w:val="20"/>
                <w:szCs w:val="20"/>
              </w:rPr>
              <w:t>Campaign offer displayed</w:t>
            </w:r>
          </w:p>
        </w:tc>
      </w:tr>
    </w:tbl>
    <w:p w14:paraId="78B065F0" w14:textId="77777777" w:rsidR="0081359C" w:rsidRDefault="0081359C" w:rsidP="00077DF9"/>
    <w:p w14:paraId="21CE70A1" w14:textId="77777777" w:rsidR="00204475" w:rsidRPr="0082200C" w:rsidRDefault="00204475" w:rsidP="00204475">
      <w:pPr>
        <w:rPr>
          <w:sz w:val="20"/>
          <w:szCs w:val="20"/>
        </w:rPr>
      </w:pPr>
      <w:r w:rsidRPr="0082200C">
        <w:rPr>
          <w:sz w:val="20"/>
          <w:szCs w:val="20"/>
        </w:rPr>
        <w:t>These are the screen combinations shown:</w:t>
      </w:r>
    </w:p>
    <w:p w14:paraId="07C39653" w14:textId="77777777" w:rsidR="00204475" w:rsidRDefault="00204475" w:rsidP="00204475">
      <w:pPr>
        <w:pStyle w:val="ListParagraph"/>
        <w:numPr>
          <w:ilvl w:val="0"/>
          <w:numId w:val="30"/>
        </w:numPr>
        <w:rPr>
          <w:sz w:val="20"/>
          <w:szCs w:val="20"/>
        </w:rPr>
      </w:pPr>
      <w:r w:rsidRPr="0082200C">
        <w:rPr>
          <w:sz w:val="20"/>
          <w:szCs w:val="20"/>
        </w:rPr>
        <w:t>Only Alert displayed</w:t>
      </w:r>
    </w:p>
    <w:p w14:paraId="756AACB7" w14:textId="77777777" w:rsidR="00204475" w:rsidRPr="0082200C" w:rsidRDefault="00204475" w:rsidP="00204475">
      <w:pPr>
        <w:pStyle w:val="ListParagraph"/>
        <w:rPr>
          <w:sz w:val="20"/>
          <w:szCs w:val="20"/>
        </w:rPr>
      </w:pPr>
      <w:r>
        <w:rPr>
          <w:noProof/>
        </w:rPr>
        <w:drawing>
          <wp:inline distT="0" distB="0" distL="0" distR="0" wp14:anchorId="40756691" wp14:editId="72EC9D1E">
            <wp:extent cx="4314825" cy="92688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16393" cy="927225"/>
                    </a:xfrm>
                    <a:prstGeom prst="rect">
                      <a:avLst/>
                    </a:prstGeom>
                  </pic:spPr>
                </pic:pic>
              </a:graphicData>
            </a:graphic>
          </wp:inline>
        </w:drawing>
      </w:r>
    </w:p>
    <w:p w14:paraId="1870DC06" w14:textId="77777777" w:rsidR="00204475" w:rsidRDefault="00204475" w:rsidP="00204475">
      <w:pPr>
        <w:pStyle w:val="ListParagraph"/>
        <w:numPr>
          <w:ilvl w:val="0"/>
          <w:numId w:val="30"/>
        </w:numPr>
        <w:rPr>
          <w:sz w:val="20"/>
          <w:szCs w:val="20"/>
        </w:rPr>
      </w:pPr>
      <w:r w:rsidRPr="0082200C">
        <w:rPr>
          <w:sz w:val="20"/>
          <w:szCs w:val="20"/>
        </w:rPr>
        <w:t>Only Campaign offer displayed</w:t>
      </w:r>
    </w:p>
    <w:p w14:paraId="3CB58941" w14:textId="77777777" w:rsidR="00204475" w:rsidRPr="0082200C" w:rsidRDefault="00204475" w:rsidP="00204475">
      <w:pPr>
        <w:pStyle w:val="ListParagraph"/>
        <w:rPr>
          <w:sz w:val="20"/>
          <w:szCs w:val="20"/>
        </w:rPr>
      </w:pPr>
      <w:r>
        <w:rPr>
          <w:noProof/>
        </w:rPr>
        <w:drawing>
          <wp:inline distT="0" distB="0" distL="0" distR="0" wp14:anchorId="7A547CEF" wp14:editId="1649D28A">
            <wp:extent cx="3419475" cy="28199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2764" cy="2822685"/>
                    </a:xfrm>
                    <a:prstGeom prst="rect">
                      <a:avLst/>
                    </a:prstGeom>
                  </pic:spPr>
                </pic:pic>
              </a:graphicData>
            </a:graphic>
          </wp:inline>
        </w:drawing>
      </w:r>
    </w:p>
    <w:p w14:paraId="1B5F497F" w14:textId="77777777" w:rsidR="00204475" w:rsidRDefault="00204475" w:rsidP="00204475"/>
    <w:p w14:paraId="31936088" w14:textId="77777777" w:rsidR="00204475" w:rsidRDefault="00204475" w:rsidP="00204475">
      <w:pPr>
        <w:pStyle w:val="ListParagraph"/>
        <w:numPr>
          <w:ilvl w:val="0"/>
          <w:numId w:val="30"/>
        </w:numPr>
      </w:pPr>
      <w:r>
        <w:t>Both Alert and Campaign displayed</w:t>
      </w:r>
    </w:p>
    <w:p w14:paraId="7DEB219C" w14:textId="48177FAB" w:rsidR="00204475" w:rsidRDefault="00204475" w:rsidP="00204475">
      <w:pPr>
        <w:pStyle w:val="ListParagraph"/>
      </w:pPr>
      <w:r>
        <w:t>It will show the Alert box and when user closes that then it will show the Campaign box.</w:t>
      </w:r>
    </w:p>
    <w:p w14:paraId="4889AD98" w14:textId="77777777" w:rsidR="00204475" w:rsidRDefault="00204475" w:rsidP="00204475">
      <w:pPr>
        <w:pStyle w:val="ListParagraph"/>
      </w:pPr>
    </w:p>
    <w:p w14:paraId="24DF310E" w14:textId="77777777" w:rsidR="00204475" w:rsidRDefault="00204475" w:rsidP="00204475">
      <w:pPr>
        <w:pStyle w:val="ListParagraph"/>
        <w:numPr>
          <w:ilvl w:val="0"/>
          <w:numId w:val="30"/>
        </w:numPr>
        <w:rPr>
          <w:sz w:val="20"/>
          <w:szCs w:val="20"/>
        </w:rPr>
      </w:pPr>
      <w:r w:rsidRPr="0082200C">
        <w:rPr>
          <w:sz w:val="20"/>
          <w:szCs w:val="20"/>
        </w:rPr>
        <w:t>No Alert and Campaign offer displayed</w:t>
      </w:r>
    </w:p>
    <w:p w14:paraId="2169AD0C" w14:textId="77777777" w:rsidR="00204475" w:rsidRPr="0082200C" w:rsidRDefault="00204475" w:rsidP="00204475">
      <w:pPr>
        <w:pStyle w:val="ListParagraph"/>
        <w:rPr>
          <w:sz w:val="20"/>
          <w:szCs w:val="20"/>
        </w:rPr>
      </w:pPr>
      <w:r>
        <w:rPr>
          <w:sz w:val="20"/>
          <w:szCs w:val="20"/>
        </w:rPr>
        <w:t>The dashboard will be shown.</w:t>
      </w:r>
    </w:p>
    <w:p w14:paraId="6E20595B" w14:textId="066D096C" w:rsidR="00204475" w:rsidRDefault="00204475" w:rsidP="00204475">
      <w:pPr>
        <w:jc w:val="center"/>
      </w:pPr>
      <w:r>
        <w:rPr>
          <w:noProof/>
        </w:rPr>
        <w:drawing>
          <wp:inline distT="0" distB="0" distL="0" distR="0" wp14:anchorId="200F319A" wp14:editId="386E5872">
            <wp:extent cx="4582800" cy="3463200"/>
            <wp:effectExtent l="0" t="0" r="8255"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shboar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2800" cy="3463200"/>
                    </a:xfrm>
                    <a:prstGeom prst="rect">
                      <a:avLst/>
                    </a:prstGeom>
                  </pic:spPr>
                </pic:pic>
              </a:graphicData>
            </a:graphic>
          </wp:inline>
        </w:drawing>
      </w:r>
    </w:p>
    <w:p w14:paraId="5BB8905A" w14:textId="77777777" w:rsidR="00BC2C54" w:rsidRPr="007E246D" w:rsidRDefault="0081359C" w:rsidP="005C5400">
      <w:pPr>
        <w:pStyle w:val="Heading2"/>
      </w:pPr>
      <w:bookmarkStart w:id="17" w:name="_Toc24313079"/>
      <w:bookmarkStart w:id="18" w:name="_Toc25953746"/>
      <w:r w:rsidRPr="007E246D">
        <w:t>Functions available</w:t>
      </w:r>
      <w:bookmarkEnd w:id="17"/>
      <w:bookmarkEnd w:id="18"/>
    </w:p>
    <w:p w14:paraId="5286B213" w14:textId="77777777" w:rsidR="0081359C" w:rsidRPr="0081359C" w:rsidRDefault="0081359C" w:rsidP="007E246D">
      <w:r w:rsidRPr="0081359C">
        <w:t>Subject to your security rights assigned to you, the following are the actions that can be performed in the Inquiry function</w:t>
      </w:r>
      <w:r w:rsidR="0082200C">
        <w:t xml:space="preserve"> (applicable to Sage 300 Interface)</w:t>
      </w:r>
      <w:r w:rsidRPr="0081359C">
        <w:t>.</w:t>
      </w:r>
      <w:r w:rsidR="0082200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7244"/>
      </w:tblGrid>
      <w:tr w:rsidR="0081359C" w:rsidRPr="0081359C" w14:paraId="4FBCC380" w14:textId="77777777" w:rsidTr="00CF61CF">
        <w:trPr>
          <w:tblHeader/>
        </w:trPr>
        <w:tc>
          <w:tcPr>
            <w:tcW w:w="1998" w:type="dxa"/>
          </w:tcPr>
          <w:p w14:paraId="146A5387" w14:textId="77777777" w:rsidR="0081359C" w:rsidRPr="0081359C" w:rsidRDefault="0081359C" w:rsidP="00077DF9">
            <w:pPr>
              <w:rPr>
                <w:b/>
                <w:sz w:val="20"/>
                <w:szCs w:val="20"/>
              </w:rPr>
            </w:pPr>
            <w:r w:rsidRPr="0081359C">
              <w:rPr>
                <w:b/>
                <w:sz w:val="20"/>
                <w:szCs w:val="20"/>
              </w:rPr>
              <w:t>Menu</w:t>
            </w:r>
          </w:p>
        </w:tc>
        <w:tc>
          <w:tcPr>
            <w:tcW w:w="7244" w:type="dxa"/>
          </w:tcPr>
          <w:p w14:paraId="4E13269A" w14:textId="77777777" w:rsidR="0081359C" w:rsidRPr="0081359C" w:rsidRDefault="0081359C" w:rsidP="00077DF9">
            <w:pPr>
              <w:rPr>
                <w:b/>
                <w:sz w:val="20"/>
                <w:szCs w:val="20"/>
              </w:rPr>
            </w:pPr>
            <w:r w:rsidRPr="0081359C">
              <w:rPr>
                <w:b/>
                <w:sz w:val="20"/>
                <w:szCs w:val="20"/>
              </w:rPr>
              <w:t>Usage</w:t>
            </w:r>
          </w:p>
        </w:tc>
      </w:tr>
      <w:tr w:rsidR="0081359C" w:rsidRPr="0081359C" w14:paraId="1D699DDD" w14:textId="77777777" w:rsidTr="00CF61CF">
        <w:tc>
          <w:tcPr>
            <w:tcW w:w="1998" w:type="dxa"/>
          </w:tcPr>
          <w:p w14:paraId="15C05574" w14:textId="77777777" w:rsidR="0081359C" w:rsidRPr="0081359C" w:rsidRDefault="0081359C" w:rsidP="00077DF9">
            <w:pPr>
              <w:rPr>
                <w:sz w:val="20"/>
                <w:szCs w:val="20"/>
              </w:rPr>
            </w:pPr>
            <w:r w:rsidRPr="0081359C">
              <w:rPr>
                <w:sz w:val="20"/>
                <w:szCs w:val="20"/>
              </w:rPr>
              <w:t>Dashboard</w:t>
            </w:r>
          </w:p>
        </w:tc>
        <w:tc>
          <w:tcPr>
            <w:tcW w:w="7244" w:type="dxa"/>
          </w:tcPr>
          <w:p w14:paraId="0E9AFEC9" w14:textId="77777777" w:rsidR="0081359C" w:rsidRDefault="0081359C" w:rsidP="00077DF9">
            <w:pPr>
              <w:rPr>
                <w:sz w:val="20"/>
                <w:szCs w:val="20"/>
              </w:rPr>
            </w:pPr>
            <w:r>
              <w:rPr>
                <w:sz w:val="20"/>
                <w:szCs w:val="20"/>
              </w:rPr>
              <w:t>This is the main screen where you can see the current cash flow status of your business.</w:t>
            </w:r>
          </w:p>
          <w:p w14:paraId="6B2D2EF9" w14:textId="77777777" w:rsidR="0081359C" w:rsidRDefault="0081359C" w:rsidP="00077DF9">
            <w:pPr>
              <w:rPr>
                <w:sz w:val="20"/>
                <w:szCs w:val="20"/>
              </w:rPr>
            </w:pPr>
          </w:p>
          <w:p w14:paraId="3F6FEB03" w14:textId="77777777" w:rsidR="0081359C" w:rsidRDefault="0081359C" w:rsidP="00077DF9">
            <w:pPr>
              <w:rPr>
                <w:sz w:val="20"/>
                <w:szCs w:val="20"/>
              </w:rPr>
            </w:pPr>
            <w:r>
              <w:rPr>
                <w:sz w:val="20"/>
                <w:szCs w:val="20"/>
              </w:rPr>
              <w:t>This screen also have the option to print the following report:</w:t>
            </w:r>
          </w:p>
          <w:p w14:paraId="4397A2F0" w14:textId="77777777" w:rsidR="0081359C" w:rsidRDefault="0081359C" w:rsidP="0081359C">
            <w:pPr>
              <w:pStyle w:val="ListParagraph"/>
              <w:numPr>
                <w:ilvl w:val="0"/>
                <w:numId w:val="19"/>
              </w:numPr>
              <w:rPr>
                <w:sz w:val="20"/>
                <w:szCs w:val="20"/>
              </w:rPr>
            </w:pPr>
            <w:r w:rsidRPr="0081359C">
              <w:rPr>
                <w:sz w:val="20"/>
                <w:szCs w:val="20"/>
              </w:rPr>
              <w:t>Dashboard report</w:t>
            </w:r>
          </w:p>
          <w:p w14:paraId="2B52AAA7" w14:textId="77777777" w:rsidR="0081359C" w:rsidRPr="0081359C" w:rsidRDefault="0081359C" w:rsidP="001428DC">
            <w:pPr>
              <w:pStyle w:val="ListParagraph"/>
              <w:rPr>
                <w:sz w:val="20"/>
                <w:szCs w:val="20"/>
              </w:rPr>
            </w:pPr>
          </w:p>
        </w:tc>
      </w:tr>
      <w:tr w:rsidR="0081359C" w:rsidRPr="0081359C" w14:paraId="26855BBD" w14:textId="77777777" w:rsidTr="00CF61CF">
        <w:tc>
          <w:tcPr>
            <w:tcW w:w="1998" w:type="dxa"/>
          </w:tcPr>
          <w:p w14:paraId="77D9EEEA" w14:textId="77777777" w:rsidR="0081359C" w:rsidRPr="0081359C" w:rsidRDefault="0081359C" w:rsidP="00077DF9">
            <w:pPr>
              <w:rPr>
                <w:sz w:val="20"/>
                <w:szCs w:val="20"/>
              </w:rPr>
            </w:pPr>
            <w:r w:rsidRPr="0081359C">
              <w:rPr>
                <w:sz w:val="20"/>
                <w:szCs w:val="20"/>
              </w:rPr>
              <w:t>Cash Flow Summary</w:t>
            </w:r>
          </w:p>
        </w:tc>
        <w:tc>
          <w:tcPr>
            <w:tcW w:w="7244" w:type="dxa"/>
          </w:tcPr>
          <w:p w14:paraId="7EAF79B8" w14:textId="77777777" w:rsidR="0081359C" w:rsidRDefault="0081359C" w:rsidP="00077DF9">
            <w:pPr>
              <w:rPr>
                <w:sz w:val="20"/>
                <w:szCs w:val="20"/>
              </w:rPr>
            </w:pPr>
            <w:r>
              <w:rPr>
                <w:sz w:val="20"/>
                <w:szCs w:val="20"/>
              </w:rPr>
              <w:t xml:space="preserve">This screen shows the cash position over the days’ ranges that you have set up in your configuration. See </w:t>
            </w:r>
            <w:r w:rsidRPr="0081359C">
              <w:rPr>
                <w:i/>
                <w:sz w:val="20"/>
                <w:szCs w:val="20"/>
              </w:rPr>
              <w:t>Cash Flow Summary</w:t>
            </w:r>
            <w:r>
              <w:rPr>
                <w:sz w:val="20"/>
                <w:szCs w:val="20"/>
              </w:rPr>
              <w:t xml:space="preserve"> for more information. This screen also allows the input of financial and investment activities that are not included in your accounting data.</w:t>
            </w:r>
          </w:p>
          <w:p w14:paraId="2CDD8BA5" w14:textId="77777777" w:rsidR="0081359C" w:rsidRDefault="0081359C" w:rsidP="00077DF9">
            <w:pPr>
              <w:rPr>
                <w:sz w:val="20"/>
                <w:szCs w:val="20"/>
              </w:rPr>
            </w:pPr>
          </w:p>
          <w:p w14:paraId="4A42FFE6" w14:textId="77777777" w:rsidR="0081359C" w:rsidRDefault="0081359C" w:rsidP="00077DF9">
            <w:pPr>
              <w:rPr>
                <w:sz w:val="20"/>
                <w:szCs w:val="20"/>
              </w:rPr>
            </w:pPr>
            <w:r>
              <w:rPr>
                <w:sz w:val="20"/>
                <w:szCs w:val="20"/>
              </w:rPr>
              <w:t>This screen also have the option to print the following reports:</w:t>
            </w:r>
          </w:p>
          <w:p w14:paraId="075FF4EC" w14:textId="77777777" w:rsidR="0081359C" w:rsidRPr="0081359C" w:rsidRDefault="0081359C" w:rsidP="0081359C">
            <w:pPr>
              <w:pStyle w:val="ListParagraph"/>
              <w:numPr>
                <w:ilvl w:val="0"/>
                <w:numId w:val="19"/>
              </w:numPr>
              <w:rPr>
                <w:sz w:val="20"/>
                <w:szCs w:val="20"/>
              </w:rPr>
            </w:pPr>
            <w:r w:rsidRPr="0081359C">
              <w:rPr>
                <w:sz w:val="20"/>
                <w:szCs w:val="20"/>
              </w:rPr>
              <w:t>Summary Cash Flow Report</w:t>
            </w:r>
          </w:p>
          <w:p w14:paraId="0743B776" w14:textId="77777777" w:rsidR="0081359C" w:rsidRPr="0081359C" w:rsidRDefault="0081359C" w:rsidP="0081359C">
            <w:pPr>
              <w:pStyle w:val="ListParagraph"/>
              <w:numPr>
                <w:ilvl w:val="0"/>
                <w:numId w:val="19"/>
              </w:numPr>
              <w:rPr>
                <w:sz w:val="20"/>
                <w:szCs w:val="20"/>
              </w:rPr>
            </w:pPr>
            <w:r w:rsidRPr="0081359C">
              <w:rPr>
                <w:sz w:val="20"/>
                <w:szCs w:val="20"/>
              </w:rPr>
              <w:t>Cash and Bank Accounts</w:t>
            </w:r>
          </w:p>
          <w:p w14:paraId="4BE1E669" w14:textId="77777777" w:rsidR="0081359C" w:rsidRPr="0081359C" w:rsidRDefault="0081359C" w:rsidP="0081359C">
            <w:pPr>
              <w:pStyle w:val="ListParagraph"/>
              <w:numPr>
                <w:ilvl w:val="0"/>
                <w:numId w:val="19"/>
              </w:numPr>
              <w:rPr>
                <w:sz w:val="20"/>
                <w:szCs w:val="20"/>
              </w:rPr>
            </w:pPr>
            <w:r w:rsidRPr="0081359C">
              <w:rPr>
                <w:sz w:val="20"/>
                <w:szCs w:val="20"/>
              </w:rPr>
              <w:t>Inflow and Outflow Entries</w:t>
            </w:r>
          </w:p>
          <w:p w14:paraId="34511AFE" w14:textId="77777777" w:rsidR="0081359C" w:rsidRPr="0081359C" w:rsidRDefault="0081359C" w:rsidP="00077DF9">
            <w:pPr>
              <w:rPr>
                <w:sz w:val="20"/>
                <w:szCs w:val="20"/>
              </w:rPr>
            </w:pPr>
          </w:p>
        </w:tc>
      </w:tr>
      <w:tr w:rsidR="0081359C" w:rsidRPr="0081359C" w14:paraId="437F4E14" w14:textId="77777777" w:rsidTr="00CF61CF">
        <w:tc>
          <w:tcPr>
            <w:tcW w:w="1998" w:type="dxa"/>
          </w:tcPr>
          <w:p w14:paraId="2A0171AE" w14:textId="77777777" w:rsidR="00C87F71" w:rsidRDefault="00C87F71" w:rsidP="00077DF9">
            <w:pPr>
              <w:rPr>
                <w:sz w:val="20"/>
                <w:szCs w:val="20"/>
              </w:rPr>
            </w:pPr>
          </w:p>
          <w:p w14:paraId="651D36DA" w14:textId="7D546707" w:rsidR="0081359C" w:rsidRPr="0081359C" w:rsidRDefault="0081359C" w:rsidP="00077DF9">
            <w:pPr>
              <w:rPr>
                <w:sz w:val="20"/>
                <w:szCs w:val="20"/>
              </w:rPr>
            </w:pPr>
            <w:r w:rsidRPr="0081359C">
              <w:rPr>
                <w:sz w:val="20"/>
                <w:szCs w:val="20"/>
              </w:rPr>
              <w:lastRenderedPageBreak/>
              <w:t>A/R Summary – Top 10 Outstanding Balance</w:t>
            </w:r>
          </w:p>
        </w:tc>
        <w:tc>
          <w:tcPr>
            <w:tcW w:w="7244" w:type="dxa"/>
          </w:tcPr>
          <w:p w14:paraId="14A2D370" w14:textId="77777777" w:rsidR="00C87F71" w:rsidRDefault="00C87F71" w:rsidP="00077DF9">
            <w:pPr>
              <w:rPr>
                <w:sz w:val="20"/>
                <w:szCs w:val="20"/>
              </w:rPr>
            </w:pPr>
          </w:p>
          <w:p w14:paraId="2CCE3731" w14:textId="1472D6B0" w:rsidR="0081359C" w:rsidRDefault="0081359C" w:rsidP="00077DF9">
            <w:pPr>
              <w:rPr>
                <w:sz w:val="20"/>
                <w:szCs w:val="20"/>
              </w:rPr>
            </w:pPr>
            <w:r>
              <w:rPr>
                <w:sz w:val="20"/>
                <w:szCs w:val="20"/>
              </w:rPr>
              <w:lastRenderedPageBreak/>
              <w:t>See the top 10 customers with the highest outstanding balance here.</w:t>
            </w:r>
          </w:p>
          <w:p w14:paraId="7E281F26" w14:textId="77777777" w:rsidR="0081359C" w:rsidRDefault="0081359C" w:rsidP="00077DF9">
            <w:pPr>
              <w:rPr>
                <w:sz w:val="20"/>
                <w:szCs w:val="20"/>
              </w:rPr>
            </w:pPr>
          </w:p>
          <w:p w14:paraId="643FF887" w14:textId="77777777" w:rsidR="0081359C" w:rsidRPr="0081359C" w:rsidRDefault="0081359C" w:rsidP="0081359C">
            <w:pPr>
              <w:pStyle w:val="ListParagraph"/>
              <w:numPr>
                <w:ilvl w:val="0"/>
                <w:numId w:val="19"/>
              </w:numPr>
              <w:rPr>
                <w:sz w:val="20"/>
                <w:szCs w:val="20"/>
              </w:rPr>
            </w:pPr>
            <w:r w:rsidRPr="0081359C">
              <w:rPr>
                <w:sz w:val="20"/>
                <w:szCs w:val="20"/>
              </w:rPr>
              <w:t>This screen also have the option to print the following reports:</w:t>
            </w:r>
          </w:p>
          <w:p w14:paraId="052E3979" w14:textId="77777777" w:rsidR="0081359C" w:rsidRPr="0081359C" w:rsidRDefault="0081359C" w:rsidP="0081359C">
            <w:pPr>
              <w:pStyle w:val="ListParagraph"/>
              <w:numPr>
                <w:ilvl w:val="0"/>
                <w:numId w:val="19"/>
              </w:numPr>
              <w:rPr>
                <w:sz w:val="20"/>
                <w:szCs w:val="20"/>
              </w:rPr>
            </w:pPr>
            <w:r w:rsidRPr="0081359C">
              <w:rPr>
                <w:sz w:val="20"/>
                <w:szCs w:val="20"/>
              </w:rPr>
              <w:t>Top 10 Customers Outstanding</w:t>
            </w:r>
          </w:p>
          <w:p w14:paraId="595F960C" w14:textId="77777777" w:rsidR="0081359C" w:rsidRPr="0081359C" w:rsidRDefault="0081359C" w:rsidP="0081359C">
            <w:pPr>
              <w:pStyle w:val="ListParagraph"/>
              <w:numPr>
                <w:ilvl w:val="0"/>
                <w:numId w:val="19"/>
              </w:numPr>
              <w:rPr>
                <w:sz w:val="20"/>
                <w:szCs w:val="20"/>
              </w:rPr>
            </w:pPr>
            <w:r w:rsidRPr="0081359C">
              <w:rPr>
                <w:sz w:val="20"/>
                <w:szCs w:val="20"/>
              </w:rPr>
              <w:t>Receivables Forecast</w:t>
            </w:r>
          </w:p>
          <w:p w14:paraId="430C21F3" w14:textId="77777777" w:rsidR="0081359C" w:rsidRPr="0081359C" w:rsidRDefault="0081359C" w:rsidP="00077DF9">
            <w:pPr>
              <w:rPr>
                <w:sz w:val="20"/>
                <w:szCs w:val="20"/>
              </w:rPr>
            </w:pPr>
          </w:p>
        </w:tc>
      </w:tr>
      <w:tr w:rsidR="0081359C" w:rsidRPr="0081359C" w14:paraId="02DA2AB1" w14:textId="77777777" w:rsidTr="00CF61CF">
        <w:tc>
          <w:tcPr>
            <w:tcW w:w="1998" w:type="dxa"/>
          </w:tcPr>
          <w:p w14:paraId="05E33733" w14:textId="77777777" w:rsidR="0081359C" w:rsidRPr="0081359C" w:rsidRDefault="0081359C" w:rsidP="00077DF9">
            <w:pPr>
              <w:rPr>
                <w:sz w:val="20"/>
                <w:szCs w:val="20"/>
              </w:rPr>
            </w:pPr>
            <w:r w:rsidRPr="0081359C">
              <w:rPr>
                <w:sz w:val="20"/>
                <w:szCs w:val="20"/>
              </w:rPr>
              <w:lastRenderedPageBreak/>
              <w:t>A/P Summary – Top 10 Outstanding Balance</w:t>
            </w:r>
          </w:p>
        </w:tc>
        <w:tc>
          <w:tcPr>
            <w:tcW w:w="7244" w:type="dxa"/>
          </w:tcPr>
          <w:p w14:paraId="78C96283" w14:textId="77777777" w:rsidR="0081359C" w:rsidRDefault="0081359C" w:rsidP="005030E3">
            <w:pPr>
              <w:rPr>
                <w:sz w:val="20"/>
                <w:szCs w:val="20"/>
              </w:rPr>
            </w:pPr>
            <w:r>
              <w:rPr>
                <w:sz w:val="20"/>
                <w:szCs w:val="20"/>
              </w:rPr>
              <w:t>See the top 10 vendors with the highest outstanding balance here.</w:t>
            </w:r>
          </w:p>
          <w:p w14:paraId="60D52443" w14:textId="77777777" w:rsidR="0081359C" w:rsidRDefault="0081359C" w:rsidP="005030E3">
            <w:pPr>
              <w:rPr>
                <w:sz w:val="20"/>
                <w:szCs w:val="20"/>
              </w:rPr>
            </w:pPr>
          </w:p>
          <w:p w14:paraId="6BDD1519" w14:textId="77777777" w:rsidR="0081359C" w:rsidRPr="0081359C" w:rsidRDefault="0081359C" w:rsidP="0081359C">
            <w:pPr>
              <w:pStyle w:val="ListParagraph"/>
              <w:numPr>
                <w:ilvl w:val="0"/>
                <w:numId w:val="20"/>
              </w:numPr>
              <w:rPr>
                <w:sz w:val="20"/>
                <w:szCs w:val="20"/>
              </w:rPr>
            </w:pPr>
            <w:r w:rsidRPr="0081359C">
              <w:rPr>
                <w:sz w:val="20"/>
                <w:szCs w:val="20"/>
              </w:rPr>
              <w:t>This screen also have the option to print the following reports:</w:t>
            </w:r>
          </w:p>
          <w:p w14:paraId="1B7F5C77" w14:textId="77777777" w:rsidR="0081359C" w:rsidRPr="0081359C" w:rsidRDefault="0081359C" w:rsidP="0081359C">
            <w:pPr>
              <w:pStyle w:val="ListParagraph"/>
              <w:numPr>
                <w:ilvl w:val="0"/>
                <w:numId w:val="20"/>
              </w:numPr>
              <w:rPr>
                <w:sz w:val="20"/>
                <w:szCs w:val="20"/>
              </w:rPr>
            </w:pPr>
            <w:r w:rsidRPr="0081359C">
              <w:rPr>
                <w:sz w:val="20"/>
                <w:szCs w:val="20"/>
              </w:rPr>
              <w:t>Top 10 Vendors Outstanding</w:t>
            </w:r>
          </w:p>
          <w:p w14:paraId="000B08CB" w14:textId="77777777" w:rsidR="0081359C" w:rsidRPr="0081359C" w:rsidRDefault="0081359C" w:rsidP="0081359C">
            <w:pPr>
              <w:pStyle w:val="ListParagraph"/>
              <w:numPr>
                <w:ilvl w:val="0"/>
                <w:numId w:val="20"/>
              </w:numPr>
              <w:rPr>
                <w:sz w:val="20"/>
                <w:szCs w:val="20"/>
              </w:rPr>
            </w:pPr>
            <w:r w:rsidRPr="0081359C">
              <w:rPr>
                <w:sz w:val="20"/>
                <w:szCs w:val="20"/>
              </w:rPr>
              <w:t>Payables Forecast</w:t>
            </w:r>
          </w:p>
          <w:p w14:paraId="425CF2C4" w14:textId="77777777" w:rsidR="0081359C" w:rsidRPr="0081359C" w:rsidRDefault="0081359C" w:rsidP="0081359C">
            <w:pPr>
              <w:rPr>
                <w:sz w:val="20"/>
                <w:szCs w:val="20"/>
              </w:rPr>
            </w:pPr>
          </w:p>
        </w:tc>
      </w:tr>
      <w:tr w:rsidR="0081359C" w:rsidRPr="0081359C" w14:paraId="6C58D697" w14:textId="77777777" w:rsidTr="00CF61CF">
        <w:tc>
          <w:tcPr>
            <w:tcW w:w="1998" w:type="dxa"/>
          </w:tcPr>
          <w:p w14:paraId="06A46F1E" w14:textId="77777777" w:rsidR="0081359C" w:rsidRPr="0081359C" w:rsidRDefault="0081359C" w:rsidP="00077DF9">
            <w:pPr>
              <w:rPr>
                <w:sz w:val="20"/>
                <w:szCs w:val="20"/>
              </w:rPr>
            </w:pPr>
            <w:r w:rsidRPr="0081359C">
              <w:rPr>
                <w:sz w:val="20"/>
                <w:szCs w:val="20"/>
              </w:rPr>
              <w:t>Loans</w:t>
            </w:r>
          </w:p>
        </w:tc>
        <w:tc>
          <w:tcPr>
            <w:tcW w:w="7244" w:type="dxa"/>
          </w:tcPr>
          <w:p w14:paraId="6D4788D2" w14:textId="77777777" w:rsidR="0081359C" w:rsidRPr="0081359C" w:rsidRDefault="0081359C" w:rsidP="00077DF9">
            <w:pPr>
              <w:rPr>
                <w:sz w:val="20"/>
                <w:szCs w:val="20"/>
              </w:rPr>
            </w:pPr>
            <w:r>
              <w:rPr>
                <w:sz w:val="20"/>
                <w:szCs w:val="20"/>
              </w:rPr>
              <w:t>This is the function that you will use to submit a campaign offer request to participating third-party companies.</w:t>
            </w:r>
          </w:p>
        </w:tc>
      </w:tr>
    </w:tbl>
    <w:p w14:paraId="272D4895" w14:textId="77777777" w:rsidR="0081359C" w:rsidRDefault="0081359C" w:rsidP="00077DF9">
      <w:pPr>
        <w:rPr>
          <w:i/>
          <w:sz w:val="20"/>
          <w:szCs w:val="20"/>
        </w:rPr>
      </w:pPr>
    </w:p>
    <w:p w14:paraId="0F463AFF" w14:textId="77777777" w:rsidR="0081359C" w:rsidRPr="007E246D" w:rsidRDefault="0081359C" w:rsidP="007E246D">
      <w:pPr>
        <w:rPr>
          <w:i/>
        </w:rPr>
      </w:pPr>
      <w:r w:rsidRPr="007E246D">
        <w:rPr>
          <w:i/>
        </w:rPr>
        <w:t>Note: To expand the menu (as shown below) you need to click on the button that has 3 horizontal bars</w:t>
      </w:r>
    </w:p>
    <w:p w14:paraId="14520B53" w14:textId="7B77EC63" w:rsidR="0081359C" w:rsidRDefault="0081359C" w:rsidP="00077DF9">
      <w:r>
        <w:rPr>
          <w:noProof/>
        </w:rPr>
        <mc:AlternateContent>
          <mc:Choice Requires="wps">
            <w:drawing>
              <wp:anchor distT="0" distB="0" distL="114300" distR="114300" simplePos="0" relativeHeight="251659264" behindDoc="0" locked="0" layoutInCell="1" allowOverlap="1" wp14:anchorId="4FB94AC3" wp14:editId="368E3474">
                <wp:simplePos x="0" y="0"/>
                <wp:positionH relativeFrom="column">
                  <wp:posOffset>445770</wp:posOffset>
                </wp:positionH>
                <wp:positionV relativeFrom="paragraph">
                  <wp:posOffset>419735</wp:posOffset>
                </wp:positionV>
                <wp:extent cx="1068019" cy="7316"/>
                <wp:effectExtent l="38100" t="76200" r="0" b="107315"/>
                <wp:wrapNone/>
                <wp:docPr id="10" name="Straight Arrow Connector 10"/>
                <wp:cNvGraphicFramePr/>
                <a:graphic xmlns:a="http://schemas.openxmlformats.org/drawingml/2006/main">
                  <a:graphicData uri="http://schemas.microsoft.com/office/word/2010/wordprocessingShape">
                    <wps:wsp>
                      <wps:cNvCnPr/>
                      <wps:spPr>
                        <a:xfrm flipH="1" flipV="1">
                          <a:off x="0" y="0"/>
                          <a:ext cx="1068019" cy="7316"/>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0BA81AA" id="_x0000_t32" coordsize="21600,21600" o:spt="32" o:oned="t" path="m,l21600,21600e" filled="f">
                <v:path arrowok="t" fillok="f" o:connecttype="none"/>
                <o:lock v:ext="edit" shapetype="t"/>
              </v:shapetype>
              <v:shape id="Straight Arrow Connector 10" o:spid="_x0000_s1026" type="#_x0000_t32" style="position:absolute;margin-left:35.1pt;margin-top:33.05pt;width:84.1pt;height:.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" strokecolor="red" strokeweight="1.5pt">
                <v:stroke endarrow="open"/>
              </v:shape>
            </w:pict>
          </mc:Fallback>
        </mc:AlternateContent>
      </w:r>
      <w:r w:rsidR="00204475">
        <w:rPr>
          <w:noProof/>
          <w:sz w:val="16"/>
          <w:szCs w:val="16"/>
        </w:rPr>
        <w:drawing>
          <wp:inline distT="0" distB="0" distL="0" distR="0" wp14:anchorId="42B49AA2" wp14:editId="45963DB0">
            <wp:extent cx="2170800" cy="1890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nu.PNG"/>
                    <pic:cNvPicPr/>
                  </pic:nvPicPr>
                  <pic:blipFill>
                    <a:blip r:embed="rId22">
                      <a:extLst>
                        <a:ext uri="{28A0092B-C50C-407E-A947-70E740481C1C}">
                          <a14:useLocalDpi xmlns:a14="http://schemas.microsoft.com/office/drawing/2010/main" val="0"/>
                        </a:ext>
                      </a:extLst>
                    </a:blip>
                    <a:stretch>
                      <a:fillRect/>
                    </a:stretch>
                  </pic:blipFill>
                  <pic:spPr>
                    <a:xfrm>
                      <a:off x="0" y="0"/>
                      <a:ext cx="2170800" cy="1890000"/>
                    </a:xfrm>
                    <a:prstGeom prst="rect">
                      <a:avLst/>
                    </a:prstGeom>
                  </pic:spPr>
                </pic:pic>
              </a:graphicData>
            </a:graphic>
          </wp:inline>
        </w:drawing>
      </w:r>
    </w:p>
    <w:p w14:paraId="2A893BF5" w14:textId="77777777" w:rsidR="0081359C" w:rsidRPr="007E246D" w:rsidRDefault="0081359C" w:rsidP="005C5400">
      <w:pPr>
        <w:pStyle w:val="Heading3"/>
      </w:pPr>
      <w:bookmarkStart w:id="19" w:name="_Toc24313080"/>
      <w:bookmarkStart w:id="20" w:name="_Toc25953747"/>
      <w:r w:rsidRPr="007E246D">
        <w:t>Dashboard</w:t>
      </w:r>
      <w:bookmarkEnd w:id="19"/>
      <w:bookmarkEnd w:id="20"/>
    </w:p>
    <w:p w14:paraId="6DCDE072" w14:textId="77777777" w:rsidR="0081359C" w:rsidRPr="000B3487" w:rsidRDefault="0081359C" w:rsidP="007E246D">
      <w:r w:rsidRPr="000B3487">
        <w:t>This screen presents financial metrics in the form of charts and widgets. These are the available metrics and the detailed information about them.</w:t>
      </w:r>
    </w:p>
    <w:p w14:paraId="0E286955" w14:textId="77777777" w:rsidR="000B3487" w:rsidRPr="007E246D" w:rsidRDefault="000B3487" w:rsidP="007E246D">
      <w:pPr>
        <w:rPr>
          <w:b/>
        </w:rPr>
      </w:pPr>
      <w:r w:rsidRPr="007E246D">
        <w:rPr>
          <w:b/>
        </w:rPr>
        <w:t>Quick Ratio</w:t>
      </w:r>
    </w:p>
    <w:p w14:paraId="3F5D955B" w14:textId="77777777" w:rsidR="000B3487" w:rsidRDefault="000B3487" w:rsidP="007E246D">
      <w:r w:rsidRPr="000B3487">
        <w:t xml:space="preserve">The </w:t>
      </w:r>
      <w:r>
        <w:t>program uses</w:t>
      </w:r>
      <w:r w:rsidRPr="000B3487">
        <w:t xml:space="preserve"> an arrow </w:t>
      </w:r>
      <w:r>
        <w:t>(directional and coloured) besides a numeric value to indicate the result. The yardstick used to determine the direction and colour is a value of 1</w:t>
      </w:r>
      <w:r w:rsidR="007F2A1B">
        <w:t>.1</w:t>
      </w:r>
      <w:r>
        <w:t>. This can be changed in the SC.INI file in the installation folder (See your Sage Business Partner for assistance if you cannot find this).</w:t>
      </w:r>
    </w:p>
    <w:p w14:paraId="043795BC" w14:textId="77777777" w:rsidR="000B3487" w:rsidRDefault="000B3487" w:rsidP="007E246D">
      <w:r>
        <w:t>A value greater than 1 is a good indication that your cash flow position is able to meet its financial obligations from its current cash position. However, if the value goes below 1 then it indicates that your business is relying too much on moving its inventory or assets in order to meet your short-term liabilities.</w:t>
      </w:r>
    </w:p>
    <w:p w14:paraId="63780052" w14:textId="77777777" w:rsidR="007F2A1B" w:rsidRDefault="007F2A1B" w:rsidP="007E246D">
      <w:r>
        <w:t>The formula used for computing this is (Total Current Assets – Inventory) / Total Liabilities.</w:t>
      </w:r>
    </w:p>
    <w:p w14:paraId="0DB13E62" w14:textId="77777777" w:rsidR="001428DC" w:rsidRDefault="001428DC" w:rsidP="007E246D">
      <w:pPr>
        <w:rPr>
          <w:b/>
        </w:rPr>
      </w:pPr>
    </w:p>
    <w:p w14:paraId="5F880E40" w14:textId="77777777" w:rsidR="001428DC" w:rsidRDefault="001428DC" w:rsidP="007E246D">
      <w:pPr>
        <w:rPr>
          <w:b/>
        </w:rPr>
      </w:pPr>
    </w:p>
    <w:p w14:paraId="01978E23" w14:textId="77777777" w:rsidR="0081359C" w:rsidRPr="007E246D" w:rsidRDefault="0081359C" w:rsidP="007E246D">
      <w:pPr>
        <w:rPr>
          <w:b/>
        </w:rPr>
      </w:pPr>
      <w:r w:rsidRPr="007E246D">
        <w:rPr>
          <w:b/>
        </w:rPr>
        <w:t>Current Ratio</w:t>
      </w:r>
    </w:p>
    <w:p w14:paraId="2E3482DF" w14:textId="77777777" w:rsidR="000B3487" w:rsidRDefault="007F2A1B" w:rsidP="007E246D">
      <w:r>
        <w:t>Just like Quick Ratio, the program uses an arrow (directional and coloured) besides a numeric value to indicate your current ratio value. It is set to use a value of 1.0 for flagging the results. This can be changed in the SC.INI file.</w:t>
      </w:r>
    </w:p>
    <w:p w14:paraId="2F8D7AA8" w14:textId="58B3B0BA" w:rsidR="007F2A1B" w:rsidRDefault="007F2A1B" w:rsidP="007E246D">
      <w:r>
        <w:t>Current Ratio is computed with Inventory included in the formula so that it represents a better picture of your cash flow since Inventory is least liquid of your assets. A value of 1 indicates that all your movable assets are just enough to pay off all your short-term liabilities.</w:t>
      </w:r>
    </w:p>
    <w:p w14:paraId="61A7559C" w14:textId="77777777" w:rsidR="007F2A1B" w:rsidRDefault="007F2A1B" w:rsidP="007E246D">
      <w:r>
        <w:t>The formula used is (Total Current Assets / Total Liabilities).</w:t>
      </w:r>
    </w:p>
    <w:p w14:paraId="6B8C2A4F" w14:textId="77777777" w:rsidR="000B3487" w:rsidRPr="007E246D" w:rsidRDefault="000B3487" w:rsidP="007E246D">
      <w:pPr>
        <w:rPr>
          <w:b/>
        </w:rPr>
      </w:pPr>
      <w:r w:rsidRPr="007E246D">
        <w:rPr>
          <w:b/>
        </w:rPr>
        <w:t>Days Sales Outstanding</w:t>
      </w:r>
      <w:r w:rsidR="00997245" w:rsidRPr="007E246D">
        <w:rPr>
          <w:b/>
        </w:rPr>
        <w:t xml:space="preserve"> (DSO)</w:t>
      </w:r>
    </w:p>
    <w:p w14:paraId="7B3FF8C1" w14:textId="77777777" w:rsidR="002406B8" w:rsidRDefault="00997245" w:rsidP="007E246D">
      <w:r>
        <w:t>This is a metrics that indicates the average days your customers pay you. Use this information to compare with the typical terms you offer your customers. It should come close else it means your customers are not settling their AR in a timely manner.</w:t>
      </w:r>
    </w:p>
    <w:p w14:paraId="6036FF38" w14:textId="77777777" w:rsidR="00997245" w:rsidRDefault="00997245" w:rsidP="007E246D">
      <w:r>
        <w:t xml:space="preserve">The formula to compute this is </w:t>
      </w:r>
    </w:p>
    <w:p w14:paraId="38E9F1F8" w14:textId="77777777" w:rsidR="00997245" w:rsidRDefault="00997245" w:rsidP="007E246D">
      <w:r>
        <w:t>(((Begin Year AR + YTD AR) / 2) / Net Credit Sales) * Days since Start of Year</w:t>
      </w:r>
    </w:p>
    <w:p w14:paraId="01F47CC8" w14:textId="77777777" w:rsidR="000B3487" w:rsidRPr="007E246D" w:rsidRDefault="000B3487" w:rsidP="007E246D">
      <w:pPr>
        <w:rPr>
          <w:b/>
        </w:rPr>
      </w:pPr>
      <w:r w:rsidRPr="007E246D">
        <w:rPr>
          <w:b/>
        </w:rPr>
        <w:t>Days Payables Outstanding</w:t>
      </w:r>
      <w:r w:rsidR="00997245" w:rsidRPr="007E246D">
        <w:rPr>
          <w:b/>
        </w:rPr>
        <w:t xml:space="preserve"> (DPO)</w:t>
      </w:r>
    </w:p>
    <w:p w14:paraId="1B63B54A" w14:textId="77777777" w:rsidR="00997245" w:rsidRDefault="00997245" w:rsidP="007E246D">
      <w:r>
        <w:t>Just like DSO that measures the average days customers pay you, DPO measures the average days you take to pay your suppliers.</w:t>
      </w:r>
    </w:p>
    <w:p w14:paraId="5B2E86F0" w14:textId="77777777" w:rsidR="00997245" w:rsidRDefault="00997245" w:rsidP="007E246D">
      <w:r>
        <w:t xml:space="preserve">The formula for this is </w:t>
      </w:r>
    </w:p>
    <w:p w14:paraId="22FB98BB" w14:textId="77777777" w:rsidR="00997245" w:rsidRDefault="00997245" w:rsidP="007E246D">
      <w:r>
        <w:t>(((Begin Year AP + YTD AP) / 2) / Cost of Goods Sold) * Days since Start of Year</w:t>
      </w:r>
    </w:p>
    <w:p w14:paraId="291EF4DC" w14:textId="77777777" w:rsidR="000B3487" w:rsidRPr="007E246D" w:rsidRDefault="000B3487" w:rsidP="007E246D">
      <w:pPr>
        <w:rPr>
          <w:b/>
        </w:rPr>
      </w:pPr>
      <w:r w:rsidRPr="007E246D">
        <w:rPr>
          <w:b/>
        </w:rPr>
        <w:t>Account Receivables Collections</w:t>
      </w:r>
    </w:p>
    <w:p w14:paraId="23A454DF" w14:textId="77777777" w:rsidR="00997245" w:rsidRDefault="00997245" w:rsidP="007E246D">
      <w:r>
        <w:t>This is also known as collections effectiveness index (CEI) and is an indicator of the percentage of your accounts receivable that was collected over a period of time. The value you see here measures this from the start of the fiscal year. Generally, it gets more informative as the fiscal year progresses.</w:t>
      </w:r>
    </w:p>
    <w:p w14:paraId="7258A448" w14:textId="008FA657" w:rsidR="00997245" w:rsidRDefault="00997245" w:rsidP="007E246D">
      <w:r>
        <w:t>The number to look out for is a value as close to 100%.  This means you</w:t>
      </w:r>
      <w:r w:rsidR="00CF61CF">
        <w:t>r</w:t>
      </w:r>
      <w:r>
        <w:t xml:space="preserve"> collection is very effective. Too low a value should be a concern and has to be investigated. Similarly, if the value is too far above 100% then it should also be a concern.</w:t>
      </w:r>
    </w:p>
    <w:p w14:paraId="4DA363FA" w14:textId="77777777" w:rsidR="00997245" w:rsidRDefault="00997245" w:rsidP="007E246D">
      <w:r>
        <w:t>Used in conjunction with the other metrics, you should be able to strike a fine balance between collection effectiveness and effective credit management.</w:t>
      </w:r>
    </w:p>
    <w:p w14:paraId="103F578C" w14:textId="77777777" w:rsidR="000B3487" w:rsidRPr="007E246D" w:rsidRDefault="000B3487" w:rsidP="007E246D">
      <w:pPr>
        <w:rPr>
          <w:b/>
        </w:rPr>
      </w:pPr>
      <w:r w:rsidRPr="007E246D">
        <w:rPr>
          <w:b/>
        </w:rPr>
        <w:t>Cash Conversion Cycle</w:t>
      </w:r>
      <w:r w:rsidR="00997245" w:rsidRPr="007E246D">
        <w:rPr>
          <w:b/>
        </w:rPr>
        <w:t xml:space="preserve"> (CCC)</w:t>
      </w:r>
    </w:p>
    <w:p w14:paraId="690E54A6" w14:textId="77777777" w:rsidR="00997245" w:rsidRDefault="00997245" w:rsidP="007E246D">
      <w:r>
        <w:t xml:space="preserve">Typically, this metric is best served when you are able to compare against a longer period of time, like over a period of years. A lower value means better performance from your business. However, it is also dependent on the nature of your business. </w:t>
      </w:r>
    </w:p>
    <w:p w14:paraId="65D24662" w14:textId="77777777" w:rsidR="00997245" w:rsidRDefault="00997245" w:rsidP="007E246D">
      <w:r>
        <w:lastRenderedPageBreak/>
        <w:t>With a lower value, it means you are you are able to move inventory faster with sales and you are able to meet your payment obligations more promptly and also you are collecting accounts receivable on time.</w:t>
      </w:r>
    </w:p>
    <w:p w14:paraId="4EE314E3" w14:textId="77777777" w:rsidR="00997245" w:rsidRDefault="00997245" w:rsidP="007E246D">
      <w:r>
        <w:t>The formula for this is</w:t>
      </w:r>
    </w:p>
    <w:p w14:paraId="78A528E5" w14:textId="77777777" w:rsidR="00997245" w:rsidRDefault="00997245" w:rsidP="007E246D">
      <w:r>
        <w:t>CCC = DIO + DSO – DPO</w:t>
      </w:r>
    </w:p>
    <w:p w14:paraId="731ED0A0" w14:textId="77777777" w:rsidR="00997245" w:rsidRPr="00876B41" w:rsidRDefault="00997245" w:rsidP="007E246D">
      <w:pPr>
        <w:rPr>
          <w:i/>
        </w:rPr>
      </w:pPr>
      <w:r w:rsidRPr="00876B41">
        <w:rPr>
          <w:i/>
        </w:rPr>
        <w:t>Note: DIO (Days Inventory Outstanding) is a measurement of time taken to convert inventory into revenue. The formula for this</w:t>
      </w:r>
    </w:p>
    <w:p w14:paraId="003678A6" w14:textId="77777777" w:rsidR="00997245" w:rsidRPr="00876B41" w:rsidRDefault="00997245" w:rsidP="007E246D">
      <w:r w:rsidRPr="00876B41">
        <w:t>(((Begin Year Inventory + YTD Inventory) / 2) / Cost of Goods Sold) * Days since Start of Year</w:t>
      </w:r>
    </w:p>
    <w:p w14:paraId="44BF28C9" w14:textId="77777777" w:rsidR="0081359C" w:rsidRPr="007E246D" w:rsidRDefault="000B3487" w:rsidP="007E246D">
      <w:pPr>
        <w:rPr>
          <w:rFonts w:cstheme="minorHAnsi"/>
          <w:b/>
          <w:sz w:val="20"/>
          <w:szCs w:val="20"/>
        </w:rPr>
      </w:pPr>
      <w:r w:rsidRPr="007E246D">
        <w:rPr>
          <w:rFonts w:cstheme="minorHAnsi"/>
          <w:b/>
          <w:sz w:val="20"/>
          <w:szCs w:val="20"/>
        </w:rPr>
        <w:t>Net Cash from Operations</w:t>
      </w:r>
    </w:p>
    <w:p w14:paraId="748C6E80" w14:textId="77777777" w:rsidR="00876B41" w:rsidRDefault="00876B41" w:rsidP="007E246D">
      <w:pPr>
        <w:rPr>
          <w:rFonts w:cstheme="minorHAnsi"/>
          <w:sz w:val="20"/>
          <w:szCs w:val="20"/>
        </w:rPr>
      </w:pPr>
      <w:r>
        <w:rPr>
          <w:rFonts w:cstheme="minorHAnsi"/>
          <w:sz w:val="20"/>
          <w:szCs w:val="20"/>
        </w:rPr>
        <w:t xml:space="preserve">This widget provides a quick look at your inflow and outflow purely from the Sales and Purchase activities. This is purely from the operating activities perspective. </w:t>
      </w:r>
    </w:p>
    <w:p w14:paraId="4A7817AA" w14:textId="77777777" w:rsidR="00876B41" w:rsidRDefault="00876B41" w:rsidP="007E246D">
      <w:pPr>
        <w:rPr>
          <w:rFonts w:cstheme="minorHAnsi"/>
          <w:sz w:val="20"/>
          <w:szCs w:val="20"/>
        </w:rPr>
      </w:pPr>
      <w:r>
        <w:rPr>
          <w:rFonts w:cstheme="minorHAnsi"/>
          <w:sz w:val="20"/>
          <w:szCs w:val="20"/>
        </w:rPr>
        <w:t>It is useful assessment of how regular business activities, i.e. Sales can be used to offset purchases without the inclusion of other activities such as working capital.</w:t>
      </w:r>
    </w:p>
    <w:p w14:paraId="7C30B5A3" w14:textId="77777777" w:rsidR="000B3487" w:rsidRPr="007E246D" w:rsidRDefault="000B3487" w:rsidP="007E246D">
      <w:pPr>
        <w:rPr>
          <w:rFonts w:cstheme="minorHAnsi"/>
          <w:b/>
          <w:sz w:val="20"/>
          <w:szCs w:val="20"/>
        </w:rPr>
      </w:pPr>
      <w:r w:rsidRPr="007E246D">
        <w:rPr>
          <w:rFonts w:cstheme="minorHAnsi"/>
          <w:b/>
          <w:sz w:val="20"/>
          <w:szCs w:val="20"/>
        </w:rPr>
        <w:t>Cash Flow</w:t>
      </w:r>
    </w:p>
    <w:p w14:paraId="73B52918" w14:textId="77777777" w:rsidR="00876B41" w:rsidRPr="000B3487" w:rsidRDefault="00876B41" w:rsidP="007E246D">
      <w:pPr>
        <w:rPr>
          <w:rFonts w:cstheme="minorHAnsi"/>
          <w:sz w:val="20"/>
          <w:szCs w:val="20"/>
        </w:rPr>
      </w:pPr>
      <w:r>
        <w:rPr>
          <w:rFonts w:cstheme="minorHAnsi"/>
          <w:sz w:val="20"/>
          <w:szCs w:val="20"/>
        </w:rPr>
        <w:t>This is depicted using a combination of line and bar chart. The line chart is the threshold value you have configure in the application while the vertical bar chart is the depiction of your cash inflow and outflow.</w:t>
      </w:r>
    </w:p>
    <w:p w14:paraId="5C609825" w14:textId="77777777" w:rsidR="00C87F71" w:rsidRDefault="00C87F71">
      <w:pPr>
        <w:rPr>
          <w:rFonts w:asciiTheme="majorHAnsi" w:eastAsiaTheme="majorEastAsia" w:hAnsiTheme="majorHAnsi" w:cstheme="majorBidi"/>
          <w:b/>
          <w:bCs/>
          <w:color w:val="365F91" w:themeColor="accent1" w:themeShade="BF"/>
          <w:sz w:val="28"/>
          <w:szCs w:val="28"/>
        </w:rPr>
      </w:pPr>
      <w:bookmarkStart w:id="21" w:name="_Toc24313081"/>
      <w:r>
        <w:br w:type="page"/>
      </w:r>
    </w:p>
    <w:p w14:paraId="07F679BB" w14:textId="2FC96626" w:rsidR="0081359C" w:rsidRPr="007E246D" w:rsidRDefault="0081359C" w:rsidP="005C5400">
      <w:pPr>
        <w:pStyle w:val="Heading3"/>
      </w:pPr>
      <w:bookmarkStart w:id="22" w:name="_Toc25953748"/>
      <w:r w:rsidRPr="007E246D">
        <w:lastRenderedPageBreak/>
        <w:t>Cash Flow Summary</w:t>
      </w:r>
      <w:bookmarkEnd w:id="21"/>
      <w:bookmarkEnd w:id="22"/>
    </w:p>
    <w:p w14:paraId="15A89FBA" w14:textId="77777777" w:rsidR="004C091A" w:rsidRDefault="004C091A" w:rsidP="007E246D">
      <w:r>
        <w:t>The cash flow summary screen uses a layout that shows how your cash flow status looks like over time (days’ ranges). Beginning from top row, it shows your cash position (based on amounts in your cash and bank accounts configured for this) over each days’ range after accounting for any movements during the period.</w:t>
      </w:r>
    </w:p>
    <w:p w14:paraId="01045D2B" w14:textId="77777777" w:rsidR="004C091A" w:rsidRDefault="004C091A" w:rsidP="00077DF9">
      <w:pPr>
        <w:rPr>
          <w:rFonts w:cstheme="minorHAnsi"/>
          <w:sz w:val="20"/>
          <w:szCs w:val="20"/>
        </w:rPr>
      </w:pPr>
    </w:p>
    <w:p w14:paraId="1F76EFBF" w14:textId="30CC26EF" w:rsidR="004C091A" w:rsidRPr="000B3487" w:rsidRDefault="001428DC" w:rsidP="004C091A">
      <w:pPr>
        <w:jc w:val="center"/>
        <w:rPr>
          <w:rFonts w:cstheme="minorHAnsi"/>
          <w:sz w:val="20"/>
          <w:szCs w:val="20"/>
        </w:rPr>
      </w:pPr>
      <w:r w:rsidRPr="004C091A">
        <w:rPr>
          <w:rFonts w:cstheme="minorHAnsi"/>
          <w:noProof/>
          <w:sz w:val="20"/>
          <w:szCs w:val="20"/>
        </w:rPr>
        <mc:AlternateContent>
          <mc:Choice Requires="wps">
            <w:drawing>
              <wp:anchor distT="0" distB="0" distL="114300" distR="114300" simplePos="0" relativeHeight="251663360" behindDoc="0" locked="0" layoutInCell="1" allowOverlap="1" wp14:anchorId="3D5F4B59" wp14:editId="0BDA7D30">
                <wp:simplePos x="0" y="0"/>
                <wp:positionH relativeFrom="column">
                  <wp:posOffset>2012950</wp:posOffset>
                </wp:positionH>
                <wp:positionV relativeFrom="paragraph">
                  <wp:posOffset>-126365</wp:posOffset>
                </wp:positionV>
                <wp:extent cx="2947670" cy="342900"/>
                <wp:effectExtent l="0" t="0" r="2413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342900"/>
                        </a:xfrm>
                        <a:prstGeom prst="rect">
                          <a:avLst/>
                        </a:prstGeom>
                        <a:solidFill>
                          <a:srgbClr val="FFFF00"/>
                        </a:solidFill>
                        <a:ln w="9525">
                          <a:solidFill>
                            <a:srgbClr val="000000"/>
                          </a:solidFill>
                          <a:miter lim="800000"/>
                          <a:headEnd/>
                          <a:tailEnd/>
                        </a:ln>
                      </wps:spPr>
                      <wps:txbx>
                        <w:txbxContent>
                          <w:p w14:paraId="6137B748" w14:textId="77777777" w:rsidR="00C87F71" w:rsidRPr="004C091A" w:rsidRDefault="00C87F71">
                            <w:pPr>
                              <w:rPr>
                                <w:sz w:val="16"/>
                                <w:szCs w:val="16"/>
                                <w:lang w:val="en-US"/>
                              </w:rPr>
                            </w:pPr>
                            <w:r>
                              <w:rPr>
                                <w:sz w:val="16"/>
                                <w:szCs w:val="16"/>
                                <w:lang w:val="en-US"/>
                              </w:rPr>
                              <w:t>Opening balance from Cash and Bank accounts defined in Settings-&gt;Options. Days’ ranges can be set there too.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8.5pt;margin-top:-9.95pt;width:232.1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" fillcolor="yellow">
                <v:textbox>
                  <w:txbxContent>
                    <w:p w14:paraId="6137B748" w14:textId="77777777" w:rsidR="00C87F71" w:rsidRPr="004C091A" w:rsidRDefault="00C87F71">
                      <w:pPr>
                        <w:rPr>
                          <w:sz w:val="16"/>
                          <w:szCs w:val="16"/>
                          <w:lang w:val="en-US"/>
                        </w:rPr>
                      </w:pPr>
                      <w:r>
                        <w:rPr>
                          <w:sz w:val="16"/>
                          <w:szCs w:val="16"/>
                          <w:lang w:val="en-US"/>
                        </w:rPr>
                        <w:t>Opening balance from Cash and Bank accounts defined in Settings-&gt;Options. Days’ ranges can be set there too.</w:t>
                      </w:r>
                    </w:p>
                  </w:txbxContent>
                </v:textbox>
              </v:shape>
            </w:pict>
          </mc:Fallback>
        </mc:AlternateContent>
      </w:r>
      <w:r w:rsidR="004C091A" w:rsidRPr="004C091A">
        <w:rPr>
          <w:rFonts w:cstheme="minorHAnsi"/>
          <w:noProof/>
          <w:sz w:val="20"/>
          <w:szCs w:val="20"/>
        </w:rPr>
        <mc:AlternateContent>
          <mc:Choice Requires="wps">
            <w:drawing>
              <wp:anchor distT="0" distB="0" distL="114300" distR="114300" simplePos="0" relativeHeight="251667456" behindDoc="0" locked="0" layoutInCell="1" allowOverlap="1" wp14:anchorId="58014479" wp14:editId="43ACABFA">
                <wp:simplePos x="0" y="0"/>
                <wp:positionH relativeFrom="column">
                  <wp:posOffset>1811376</wp:posOffset>
                </wp:positionH>
                <wp:positionV relativeFrom="paragraph">
                  <wp:posOffset>2667000</wp:posOffset>
                </wp:positionV>
                <wp:extent cx="2374265" cy="342900"/>
                <wp:effectExtent l="0" t="0" r="12700" b="1905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342900"/>
                        </a:xfrm>
                        <a:prstGeom prst="rect">
                          <a:avLst/>
                        </a:prstGeom>
                        <a:solidFill>
                          <a:srgbClr val="FFFF00"/>
                        </a:solidFill>
                        <a:ln w="9525">
                          <a:solidFill>
                            <a:srgbClr val="000000"/>
                          </a:solidFill>
                          <a:miter lim="800000"/>
                          <a:headEnd/>
                          <a:tailEnd/>
                        </a:ln>
                      </wps:spPr>
                      <wps:txbx>
                        <w:txbxContent>
                          <w:p w14:paraId="76DA5707" w14:textId="77777777" w:rsidR="00C87F71" w:rsidRPr="004C091A" w:rsidRDefault="00C87F71" w:rsidP="004C091A">
                            <w:pPr>
                              <w:rPr>
                                <w:sz w:val="16"/>
                                <w:szCs w:val="16"/>
                                <w:lang w:val="en-US"/>
                              </w:rPr>
                            </w:pPr>
                            <w:r>
                              <w:rPr>
                                <w:sz w:val="16"/>
                                <w:szCs w:val="16"/>
                                <w:lang w:val="en-US"/>
                              </w:rPr>
                              <w:t>Any activities that can affect cash flow but not posted in your system can be entered here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42.65pt;margin-top:210pt;width:186.95pt;height:27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" fillcolor="yellow">
                <v:textbox>
                  <w:txbxContent>
                    <w:p w14:paraId="76DA5707" w14:textId="77777777" w:rsidR="00C87F71" w:rsidRPr="004C091A" w:rsidRDefault="00C87F71" w:rsidP="004C091A">
                      <w:pPr>
                        <w:rPr>
                          <w:sz w:val="16"/>
                          <w:szCs w:val="16"/>
                          <w:lang w:val="en-US"/>
                        </w:rPr>
                      </w:pPr>
                      <w:r>
                        <w:rPr>
                          <w:sz w:val="16"/>
                          <w:szCs w:val="16"/>
                          <w:lang w:val="en-US"/>
                        </w:rPr>
                        <w:t>Any activities that can affect cash flow but not posted in your system can be entered here</w:t>
                      </w:r>
                    </w:p>
                  </w:txbxContent>
                </v:textbox>
              </v:shape>
            </w:pict>
          </mc:Fallback>
        </mc:AlternateContent>
      </w:r>
      <w:r w:rsidR="004C091A" w:rsidRPr="004C091A">
        <w:rPr>
          <w:rFonts w:cstheme="minorHAnsi"/>
          <w:noProof/>
          <w:sz w:val="20"/>
          <w:szCs w:val="20"/>
        </w:rPr>
        <mc:AlternateContent>
          <mc:Choice Requires="wps">
            <w:drawing>
              <wp:anchor distT="0" distB="0" distL="114300" distR="114300" simplePos="0" relativeHeight="251665408" behindDoc="0" locked="0" layoutInCell="1" allowOverlap="1" wp14:anchorId="524E5D60" wp14:editId="236117A0">
                <wp:simplePos x="0" y="0"/>
                <wp:positionH relativeFrom="column">
                  <wp:posOffset>3379622</wp:posOffset>
                </wp:positionH>
                <wp:positionV relativeFrom="paragraph">
                  <wp:posOffset>1227531</wp:posOffset>
                </wp:positionV>
                <wp:extent cx="2355495" cy="343815"/>
                <wp:effectExtent l="0" t="0" r="26035" b="184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495" cy="343815"/>
                        </a:xfrm>
                        <a:prstGeom prst="rect">
                          <a:avLst/>
                        </a:prstGeom>
                        <a:solidFill>
                          <a:srgbClr val="FFFF00"/>
                        </a:solidFill>
                        <a:ln w="9525">
                          <a:solidFill>
                            <a:srgbClr val="000000"/>
                          </a:solidFill>
                          <a:miter lim="800000"/>
                          <a:headEnd/>
                          <a:tailEnd/>
                        </a:ln>
                      </wps:spPr>
                      <wps:txbx>
                        <w:txbxContent>
                          <w:p w14:paraId="6FB57327" w14:textId="77777777" w:rsidR="00C87F71" w:rsidRPr="004C091A" w:rsidRDefault="00C87F71" w:rsidP="004C091A">
                            <w:pPr>
                              <w:rPr>
                                <w:sz w:val="16"/>
                                <w:szCs w:val="16"/>
                                <w:lang w:val="en-US"/>
                              </w:rPr>
                            </w:pPr>
                            <w:r>
                              <w:rPr>
                                <w:sz w:val="16"/>
                                <w:szCs w:val="16"/>
                                <w:lang w:val="en-US"/>
                              </w:rPr>
                              <w:t>Movement are recorded for each days’ range and closing balance for each are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6.1pt;margin-top:96.65pt;width:185.45pt;height:2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" fillcolor="yellow">
                <v:textbox>
                  <w:txbxContent>
                    <w:p w14:paraId="6FB57327" w14:textId="77777777" w:rsidR="00C87F71" w:rsidRPr="004C091A" w:rsidRDefault="00C87F71" w:rsidP="004C091A">
                      <w:pPr>
                        <w:rPr>
                          <w:sz w:val="16"/>
                          <w:szCs w:val="16"/>
                          <w:lang w:val="en-US"/>
                        </w:rPr>
                      </w:pPr>
                      <w:r>
                        <w:rPr>
                          <w:sz w:val="16"/>
                          <w:szCs w:val="16"/>
                          <w:lang w:val="en-US"/>
                        </w:rPr>
                        <w:t>Movement are recorded for each days’ range and closing balance for each are shown</w:t>
                      </w:r>
                    </w:p>
                  </w:txbxContent>
                </v:textbox>
              </v:shape>
            </w:pict>
          </mc:Fallback>
        </mc:AlternateContent>
      </w:r>
      <w:r w:rsidR="004C091A">
        <w:rPr>
          <w:noProof/>
        </w:rPr>
        <mc:AlternateContent>
          <mc:Choice Requires="wps">
            <w:drawing>
              <wp:anchor distT="0" distB="0" distL="114300" distR="114300" simplePos="0" relativeHeight="251661312" behindDoc="0" locked="0" layoutInCell="1" allowOverlap="1" wp14:anchorId="5ED4103E" wp14:editId="0880006E">
                <wp:simplePos x="0" y="0"/>
                <wp:positionH relativeFrom="column">
                  <wp:posOffset>2055570</wp:posOffset>
                </wp:positionH>
                <wp:positionV relativeFrom="paragraph">
                  <wp:posOffset>261925</wp:posOffset>
                </wp:positionV>
                <wp:extent cx="2677363" cy="0"/>
                <wp:effectExtent l="0" t="76200" r="27940" b="114300"/>
                <wp:wrapNone/>
                <wp:docPr id="16" name="Straight Arrow Connector 16"/>
                <wp:cNvGraphicFramePr/>
                <a:graphic xmlns:a="http://schemas.openxmlformats.org/drawingml/2006/main">
                  <a:graphicData uri="http://schemas.microsoft.com/office/word/2010/wordprocessingShape">
                    <wps:wsp>
                      <wps:cNvCnPr/>
                      <wps:spPr>
                        <a:xfrm>
                          <a:off x="0" y="0"/>
                          <a:ext cx="2677363"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4B2A6F" id="Straight Arrow Connector 16" o:spid="_x0000_s1026" type="#_x0000_t32" style="position:absolute;margin-left:161.85pt;margin-top:20.6pt;width:210.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" strokecolor="red" strokeweight="1.5pt">
                <v:stroke endarrow="open"/>
              </v:shape>
            </w:pict>
          </mc:Fallback>
        </mc:AlternateContent>
      </w:r>
      <w:r w:rsidR="004C091A">
        <w:rPr>
          <w:noProof/>
        </w:rPr>
        <mc:AlternateContent>
          <mc:Choice Requires="wps">
            <w:drawing>
              <wp:anchor distT="0" distB="0" distL="114300" distR="114300" simplePos="0" relativeHeight="251660288" behindDoc="0" locked="0" layoutInCell="1" allowOverlap="1" wp14:anchorId="319D30A3" wp14:editId="765FAB4A">
                <wp:simplePos x="0" y="0"/>
                <wp:positionH relativeFrom="column">
                  <wp:posOffset>1887322</wp:posOffset>
                </wp:positionH>
                <wp:positionV relativeFrom="paragraph">
                  <wp:posOffset>122936</wp:posOffset>
                </wp:positionV>
                <wp:extent cx="0" cy="182880"/>
                <wp:effectExtent l="95250" t="0" r="57150" b="64770"/>
                <wp:wrapNone/>
                <wp:docPr id="15" name="Straight Arrow Connector 15"/>
                <wp:cNvGraphicFramePr/>
                <a:graphic xmlns:a="http://schemas.openxmlformats.org/drawingml/2006/main">
                  <a:graphicData uri="http://schemas.microsoft.com/office/word/2010/wordprocessingShape">
                    <wps:wsp>
                      <wps:cNvCnPr/>
                      <wps:spPr>
                        <a:xfrm>
                          <a:off x="0" y="0"/>
                          <a:ext cx="0" cy="1828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35B6A6" id="Straight Arrow Connector 15" o:spid="_x0000_s1026" type="#_x0000_t32" style="position:absolute;margin-left:148.6pt;margin-top:9.7pt;width:0;height:1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" strokecolor="red" strokeweight="1.5pt">
                <v:stroke endarrow="open"/>
              </v:shape>
            </w:pict>
          </mc:Fallback>
        </mc:AlternateContent>
      </w:r>
      <w:r w:rsidR="00204475">
        <w:rPr>
          <w:noProof/>
          <w:sz w:val="16"/>
          <w:szCs w:val="16"/>
        </w:rPr>
        <w:drawing>
          <wp:inline distT="0" distB="0" distL="0" distR="0" wp14:anchorId="22FE73F2" wp14:editId="7FF00B47">
            <wp:extent cx="4582800" cy="3463200"/>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flow.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82800" cy="3463200"/>
                    </a:xfrm>
                    <a:prstGeom prst="rect">
                      <a:avLst/>
                    </a:prstGeom>
                  </pic:spPr>
                </pic:pic>
              </a:graphicData>
            </a:graphic>
          </wp:inline>
        </w:drawing>
      </w:r>
    </w:p>
    <w:p w14:paraId="30D843E9" w14:textId="77777777" w:rsidR="004C091A" w:rsidRPr="004C091A" w:rsidRDefault="004C091A" w:rsidP="007E246D">
      <w:pPr>
        <w:rPr>
          <w:b/>
          <w:i/>
          <w:sz w:val="20"/>
          <w:szCs w:val="20"/>
        </w:rPr>
      </w:pPr>
      <w:r>
        <w:t xml:space="preserve">The Print button provides for 3 reports. You can learn more about them in </w:t>
      </w:r>
      <w:r w:rsidRPr="004C091A">
        <w:rPr>
          <w:i/>
          <w:sz w:val="20"/>
          <w:szCs w:val="20"/>
        </w:rPr>
        <w:t>Appendix A: Understanding Cash Flow reports</w:t>
      </w:r>
      <w:r>
        <w:rPr>
          <w:i/>
          <w:sz w:val="20"/>
          <w:szCs w:val="20"/>
        </w:rPr>
        <w:t>.</w:t>
      </w:r>
    </w:p>
    <w:p w14:paraId="73B21899" w14:textId="77777777" w:rsidR="0081359C" w:rsidRPr="007E246D" w:rsidRDefault="0081359C" w:rsidP="005C5400">
      <w:pPr>
        <w:pStyle w:val="Heading3"/>
      </w:pPr>
      <w:bookmarkStart w:id="23" w:name="_Toc25953749"/>
      <w:r w:rsidRPr="007E246D">
        <w:t>A/R Summary - Top 10 Outstanding Balance</w:t>
      </w:r>
      <w:bookmarkEnd w:id="23"/>
    </w:p>
    <w:p w14:paraId="12668AB3" w14:textId="77777777" w:rsidR="004C091A" w:rsidRDefault="00493ED9" w:rsidP="007E246D">
      <w:r>
        <w:t>This screen shows ten customers with the highest outstanding balance. It has information on the credit amount you have extended to them (in customer currency) and also the highest balance they reached in the year. This information is shown in a tabular form as well as in a horizontal bar chart.</w:t>
      </w:r>
    </w:p>
    <w:p w14:paraId="02E3C07C" w14:textId="77777777" w:rsidR="00493ED9" w:rsidRDefault="00493ED9" w:rsidP="007E246D">
      <w:r>
        <w:t xml:space="preserve">It also has 2 types of reports that you can print. </w:t>
      </w:r>
    </w:p>
    <w:p w14:paraId="735FA606" w14:textId="2FD400B6" w:rsidR="00F1276A" w:rsidRPr="00CF61CF" w:rsidRDefault="00F1276A" w:rsidP="00F1276A">
      <w:pPr>
        <w:pStyle w:val="ListParagraph"/>
        <w:numPr>
          <w:ilvl w:val="0"/>
          <w:numId w:val="36"/>
        </w:numPr>
        <w:rPr>
          <w:rFonts w:cstheme="minorHAnsi"/>
          <w:b/>
          <w:sz w:val="20"/>
          <w:szCs w:val="20"/>
        </w:rPr>
      </w:pPr>
      <w:r w:rsidRPr="00CF61CF">
        <w:rPr>
          <w:rFonts w:cstheme="minorHAnsi"/>
          <w:b/>
          <w:sz w:val="20"/>
          <w:szCs w:val="20"/>
        </w:rPr>
        <w:t xml:space="preserve">Top 10 </w:t>
      </w:r>
      <w:r>
        <w:rPr>
          <w:rFonts w:cstheme="minorHAnsi"/>
          <w:b/>
          <w:sz w:val="20"/>
          <w:szCs w:val="20"/>
        </w:rPr>
        <w:t>Customer</w:t>
      </w:r>
      <w:r w:rsidRPr="00CF61CF">
        <w:rPr>
          <w:rFonts w:cstheme="minorHAnsi"/>
          <w:b/>
          <w:sz w:val="20"/>
          <w:szCs w:val="20"/>
        </w:rPr>
        <w:t>s by Outstanding Balance</w:t>
      </w:r>
    </w:p>
    <w:p w14:paraId="37711D9B" w14:textId="056034CC" w:rsidR="00F1276A" w:rsidRPr="00CF61CF" w:rsidRDefault="00F1276A" w:rsidP="00F1276A">
      <w:pPr>
        <w:pStyle w:val="ListParagraph"/>
        <w:numPr>
          <w:ilvl w:val="0"/>
          <w:numId w:val="36"/>
        </w:numPr>
        <w:rPr>
          <w:rFonts w:cstheme="minorHAnsi"/>
          <w:sz w:val="20"/>
          <w:szCs w:val="20"/>
        </w:rPr>
      </w:pPr>
      <w:r>
        <w:rPr>
          <w:rFonts w:cstheme="minorHAnsi"/>
          <w:b/>
          <w:sz w:val="20"/>
          <w:szCs w:val="20"/>
        </w:rPr>
        <w:t>Receivable</w:t>
      </w:r>
      <w:r w:rsidRPr="00CF61CF">
        <w:rPr>
          <w:rFonts w:cstheme="minorHAnsi"/>
          <w:b/>
          <w:sz w:val="20"/>
          <w:szCs w:val="20"/>
        </w:rPr>
        <w:t>s Forecast</w:t>
      </w:r>
    </w:p>
    <w:p w14:paraId="4DFBA602" w14:textId="77777777" w:rsidR="00493ED9" w:rsidRPr="007E246D" w:rsidRDefault="00493ED9" w:rsidP="007E246D">
      <w:pPr>
        <w:rPr>
          <w:i/>
        </w:rPr>
      </w:pPr>
      <w:r w:rsidRPr="007E246D">
        <w:rPr>
          <w:i/>
        </w:rPr>
        <w:t>Note: See Appendix A: Understanding Cash Flow reports for more information.</w:t>
      </w:r>
    </w:p>
    <w:p w14:paraId="6CB6BA9C" w14:textId="77777777" w:rsidR="00C87F71" w:rsidRDefault="00C87F71">
      <w:pPr>
        <w:rPr>
          <w:rFonts w:asciiTheme="majorHAnsi" w:eastAsiaTheme="majorEastAsia" w:hAnsiTheme="majorHAnsi" w:cstheme="majorBidi"/>
          <w:b/>
          <w:bCs/>
          <w:color w:val="365F91" w:themeColor="accent1" w:themeShade="BF"/>
          <w:sz w:val="28"/>
          <w:szCs w:val="28"/>
        </w:rPr>
      </w:pPr>
      <w:r>
        <w:br w:type="page"/>
      </w:r>
    </w:p>
    <w:p w14:paraId="4A1C7564" w14:textId="00B9A334" w:rsidR="0081359C" w:rsidRPr="007E246D" w:rsidRDefault="0081359C" w:rsidP="005C5400">
      <w:pPr>
        <w:pStyle w:val="Heading3"/>
      </w:pPr>
      <w:bookmarkStart w:id="24" w:name="_Toc25953750"/>
      <w:r w:rsidRPr="007E246D">
        <w:lastRenderedPageBreak/>
        <w:t>A/P Summary – Top 10 Outstanding Balance</w:t>
      </w:r>
      <w:bookmarkEnd w:id="24"/>
    </w:p>
    <w:p w14:paraId="40D04EED" w14:textId="77777777" w:rsidR="00493ED9" w:rsidRDefault="00493ED9" w:rsidP="007E246D">
      <w:pPr>
        <w:rPr>
          <w:rFonts w:cstheme="minorHAnsi"/>
          <w:sz w:val="20"/>
          <w:szCs w:val="20"/>
        </w:rPr>
      </w:pPr>
      <w:r>
        <w:rPr>
          <w:rFonts w:cstheme="minorHAnsi"/>
          <w:sz w:val="20"/>
          <w:szCs w:val="20"/>
        </w:rPr>
        <w:t>This screen shows ten vendors with the highest outstanding balance. It has information on the credit amount extended to your company by them (in the currency that you transact with them) and also the highest balance that you have reached in the year. This information is shown in a tabular form as well as in a horizontal bar chart.</w:t>
      </w:r>
    </w:p>
    <w:p w14:paraId="1270AC86" w14:textId="77777777" w:rsidR="00493ED9" w:rsidRDefault="00493ED9" w:rsidP="007E246D">
      <w:pPr>
        <w:rPr>
          <w:rFonts w:cstheme="minorHAnsi"/>
          <w:sz w:val="20"/>
          <w:szCs w:val="20"/>
        </w:rPr>
      </w:pPr>
      <w:r>
        <w:rPr>
          <w:rFonts w:cstheme="minorHAnsi"/>
          <w:sz w:val="20"/>
          <w:szCs w:val="20"/>
        </w:rPr>
        <w:t xml:space="preserve">It also has 2 types of reports that you can print. </w:t>
      </w:r>
    </w:p>
    <w:p w14:paraId="07973CAB" w14:textId="77777777" w:rsidR="00493ED9" w:rsidRPr="00CF61CF" w:rsidRDefault="00493ED9" w:rsidP="00CF61CF">
      <w:pPr>
        <w:pStyle w:val="ListParagraph"/>
        <w:numPr>
          <w:ilvl w:val="0"/>
          <w:numId w:val="36"/>
        </w:numPr>
        <w:rPr>
          <w:rFonts w:cstheme="minorHAnsi"/>
          <w:b/>
          <w:sz w:val="20"/>
          <w:szCs w:val="20"/>
        </w:rPr>
      </w:pPr>
      <w:r w:rsidRPr="00CF61CF">
        <w:rPr>
          <w:rFonts w:cstheme="minorHAnsi"/>
          <w:b/>
          <w:sz w:val="20"/>
          <w:szCs w:val="20"/>
        </w:rPr>
        <w:t>Top 10 Vendors by Outstanding Balance</w:t>
      </w:r>
    </w:p>
    <w:p w14:paraId="4FFF1123" w14:textId="77777777" w:rsidR="00493ED9" w:rsidRPr="00CF61CF" w:rsidRDefault="00493ED9" w:rsidP="00CF61CF">
      <w:pPr>
        <w:pStyle w:val="ListParagraph"/>
        <w:numPr>
          <w:ilvl w:val="0"/>
          <w:numId w:val="36"/>
        </w:numPr>
        <w:rPr>
          <w:rFonts w:cstheme="minorHAnsi"/>
          <w:sz w:val="20"/>
          <w:szCs w:val="20"/>
        </w:rPr>
      </w:pPr>
      <w:r w:rsidRPr="00CF61CF">
        <w:rPr>
          <w:rFonts w:cstheme="minorHAnsi"/>
          <w:b/>
          <w:sz w:val="20"/>
          <w:szCs w:val="20"/>
        </w:rPr>
        <w:t>Payables Forecast</w:t>
      </w:r>
    </w:p>
    <w:p w14:paraId="07413B38" w14:textId="77777777" w:rsidR="00493ED9" w:rsidRPr="007E246D" w:rsidRDefault="00493ED9" w:rsidP="007E246D">
      <w:pPr>
        <w:rPr>
          <w:b/>
          <w:i/>
        </w:rPr>
      </w:pPr>
      <w:r w:rsidRPr="007E246D">
        <w:rPr>
          <w:rFonts w:cstheme="minorHAnsi"/>
          <w:i/>
        </w:rPr>
        <w:t xml:space="preserve">Note: See </w:t>
      </w:r>
      <w:r w:rsidRPr="007E246D">
        <w:rPr>
          <w:i/>
        </w:rPr>
        <w:t>Appendix A: Understanding Cash Flow reports for more information.</w:t>
      </w:r>
    </w:p>
    <w:p w14:paraId="6C897C1A" w14:textId="77777777" w:rsidR="0081359C" w:rsidRPr="007E246D" w:rsidRDefault="0081359C" w:rsidP="007E246D">
      <w:pPr>
        <w:rPr>
          <w:b/>
        </w:rPr>
      </w:pPr>
      <w:r w:rsidRPr="007E246D">
        <w:rPr>
          <w:b/>
        </w:rPr>
        <w:t>Loans</w:t>
      </w:r>
    </w:p>
    <w:p w14:paraId="716AEA74" w14:textId="3E0C8B59" w:rsidR="00493ED9" w:rsidRDefault="00493ED9" w:rsidP="007E246D">
      <w:r>
        <w:t xml:space="preserve">This screen is only visible to you if you have configured your Country of business is in Singapore or Malaysia. If you have chosen “Others” then this menu is </w:t>
      </w:r>
      <w:r w:rsidR="00CF61CF">
        <w:t>in</w:t>
      </w:r>
      <w:r>
        <w:t xml:space="preserve">visible to you. See </w:t>
      </w:r>
      <w:r w:rsidRPr="00493ED9">
        <w:rPr>
          <w:i/>
        </w:rPr>
        <w:t>Settings-&gt;Options</w:t>
      </w:r>
      <w:r>
        <w:t xml:space="preserve"> for information.</w:t>
      </w:r>
    </w:p>
    <w:p w14:paraId="2DB14B78" w14:textId="77777777" w:rsidR="00493ED9" w:rsidRDefault="00493ED9" w:rsidP="007E246D">
      <w:r>
        <w:t>Additionally, you can only see this if your security rights allow you to.</w:t>
      </w:r>
    </w:p>
    <w:p w14:paraId="05A900A8" w14:textId="77777777" w:rsidR="00493ED9" w:rsidRDefault="00493ED9" w:rsidP="007E246D">
      <w:r>
        <w:t>This screen is used when you wish to take advantage of Campaign Offers that are offered to you from time to time. You can get to this screen either by clicking on the Campaign Offer banner screen or when you click on the menu item.</w:t>
      </w:r>
    </w:p>
    <w:p w14:paraId="3F8ADA23" w14:textId="77777777" w:rsidR="00493ED9" w:rsidRDefault="00493ED9" w:rsidP="007E246D">
      <w:r>
        <w:t xml:space="preserve">Loan offers are non-binding offers. Submission will still require the typical due diligence by the company that is making the offer. However, as the offer is made through this function, it enjoys some special arrangements. See </w:t>
      </w:r>
      <w:r w:rsidRPr="00493ED9">
        <w:rPr>
          <w:i/>
        </w:rPr>
        <w:t>Terms and Conditions</w:t>
      </w:r>
      <w:r>
        <w:t xml:space="preserve"> in the function.</w:t>
      </w:r>
    </w:p>
    <w:p w14:paraId="4CDF57E4" w14:textId="77777777" w:rsidR="00183330" w:rsidRDefault="00183330" w:rsidP="007E246D">
      <w:r>
        <w:t>The Campaign Offers are reflected as Loans in the function. Each record has a status field that reflects its current status. Here is the list and what it means:</w:t>
      </w:r>
    </w:p>
    <w:tbl>
      <w:tblPr>
        <w:tblStyle w:val="TableGrid"/>
        <w:tblW w:w="0" w:type="auto"/>
        <w:tblLook w:val="04A0" w:firstRow="1" w:lastRow="0" w:firstColumn="1" w:lastColumn="0" w:noHBand="0" w:noVBand="1"/>
      </w:tblPr>
      <w:tblGrid>
        <w:gridCol w:w="2358"/>
        <w:gridCol w:w="6884"/>
      </w:tblGrid>
      <w:tr w:rsidR="00183330" w14:paraId="2EE26478" w14:textId="77777777" w:rsidTr="00183330">
        <w:tc>
          <w:tcPr>
            <w:tcW w:w="2358" w:type="dxa"/>
          </w:tcPr>
          <w:p w14:paraId="2F3BA43D" w14:textId="77777777" w:rsidR="00183330" w:rsidRPr="00183330" w:rsidRDefault="00183330" w:rsidP="00077DF9">
            <w:pPr>
              <w:rPr>
                <w:rFonts w:cstheme="minorHAnsi"/>
                <w:b/>
                <w:sz w:val="20"/>
                <w:szCs w:val="20"/>
              </w:rPr>
            </w:pPr>
            <w:r w:rsidRPr="00183330">
              <w:rPr>
                <w:rFonts w:cstheme="minorHAnsi"/>
                <w:b/>
                <w:sz w:val="20"/>
                <w:szCs w:val="20"/>
              </w:rPr>
              <w:t>Status</w:t>
            </w:r>
          </w:p>
        </w:tc>
        <w:tc>
          <w:tcPr>
            <w:tcW w:w="6884" w:type="dxa"/>
          </w:tcPr>
          <w:p w14:paraId="1E188CE8" w14:textId="77777777" w:rsidR="00183330" w:rsidRPr="00183330" w:rsidRDefault="00183330" w:rsidP="00077DF9">
            <w:pPr>
              <w:rPr>
                <w:rFonts w:cstheme="minorHAnsi"/>
                <w:b/>
                <w:sz w:val="20"/>
                <w:szCs w:val="20"/>
              </w:rPr>
            </w:pPr>
            <w:r w:rsidRPr="00183330">
              <w:rPr>
                <w:rFonts w:cstheme="minorHAnsi"/>
                <w:b/>
                <w:sz w:val="20"/>
                <w:szCs w:val="20"/>
              </w:rPr>
              <w:t>Meaning</w:t>
            </w:r>
          </w:p>
        </w:tc>
      </w:tr>
      <w:tr w:rsidR="00183330" w14:paraId="12684B9C" w14:textId="77777777" w:rsidTr="00183330">
        <w:tc>
          <w:tcPr>
            <w:tcW w:w="2358" w:type="dxa"/>
          </w:tcPr>
          <w:p w14:paraId="3E350E4F" w14:textId="77777777" w:rsidR="00183330" w:rsidRDefault="00183330" w:rsidP="00077DF9">
            <w:pPr>
              <w:rPr>
                <w:rFonts w:cstheme="minorHAnsi"/>
                <w:sz w:val="20"/>
                <w:szCs w:val="20"/>
              </w:rPr>
            </w:pPr>
            <w:r>
              <w:rPr>
                <w:rFonts w:cstheme="minorHAnsi"/>
                <w:sz w:val="20"/>
                <w:szCs w:val="20"/>
              </w:rPr>
              <w:t>New</w:t>
            </w:r>
          </w:p>
        </w:tc>
        <w:tc>
          <w:tcPr>
            <w:tcW w:w="6884" w:type="dxa"/>
          </w:tcPr>
          <w:p w14:paraId="1472C7D1" w14:textId="77777777" w:rsidR="00183330" w:rsidRDefault="00183330" w:rsidP="00077DF9">
            <w:pPr>
              <w:rPr>
                <w:rFonts w:cstheme="minorHAnsi"/>
                <w:sz w:val="20"/>
                <w:szCs w:val="20"/>
              </w:rPr>
            </w:pPr>
            <w:r>
              <w:rPr>
                <w:rFonts w:cstheme="minorHAnsi"/>
                <w:sz w:val="20"/>
                <w:szCs w:val="20"/>
              </w:rPr>
              <w:t>This is a new offer and you have not taken any action on it.</w:t>
            </w:r>
          </w:p>
        </w:tc>
      </w:tr>
      <w:tr w:rsidR="00183330" w14:paraId="76D838A2" w14:textId="77777777" w:rsidTr="00183330">
        <w:tc>
          <w:tcPr>
            <w:tcW w:w="2358" w:type="dxa"/>
          </w:tcPr>
          <w:p w14:paraId="4629595E" w14:textId="77777777" w:rsidR="00183330" w:rsidRDefault="00183330" w:rsidP="00077DF9">
            <w:pPr>
              <w:rPr>
                <w:rFonts w:cstheme="minorHAnsi"/>
                <w:sz w:val="20"/>
                <w:szCs w:val="20"/>
              </w:rPr>
            </w:pPr>
            <w:r>
              <w:rPr>
                <w:rFonts w:cstheme="minorHAnsi"/>
                <w:sz w:val="20"/>
                <w:szCs w:val="20"/>
              </w:rPr>
              <w:t>Submitted</w:t>
            </w:r>
          </w:p>
        </w:tc>
        <w:tc>
          <w:tcPr>
            <w:tcW w:w="6884" w:type="dxa"/>
          </w:tcPr>
          <w:p w14:paraId="3B563FBE" w14:textId="77777777" w:rsidR="00183330" w:rsidRDefault="00183330" w:rsidP="00183330">
            <w:pPr>
              <w:rPr>
                <w:rFonts w:cstheme="minorHAnsi"/>
                <w:sz w:val="20"/>
                <w:szCs w:val="20"/>
              </w:rPr>
            </w:pPr>
            <w:r>
              <w:rPr>
                <w:rFonts w:cstheme="minorHAnsi"/>
                <w:sz w:val="20"/>
                <w:szCs w:val="20"/>
              </w:rPr>
              <w:t xml:space="preserve">You have submitted a request for the offer. </w:t>
            </w:r>
          </w:p>
        </w:tc>
      </w:tr>
      <w:tr w:rsidR="00183330" w14:paraId="4DAC684A" w14:textId="77777777" w:rsidTr="00183330">
        <w:tc>
          <w:tcPr>
            <w:tcW w:w="2358" w:type="dxa"/>
          </w:tcPr>
          <w:p w14:paraId="60018C2C" w14:textId="77777777" w:rsidR="00183330" w:rsidRDefault="00183330" w:rsidP="00077DF9">
            <w:pPr>
              <w:rPr>
                <w:rFonts w:cstheme="minorHAnsi"/>
                <w:sz w:val="20"/>
                <w:szCs w:val="20"/>
              </w:rPr>
            </w:pPr>
            <w:r>
              <w:rPr>
                <w:rFonts w:cstheme="minorHAnsi"/>
                <w:sz w:val="20"/>
                <w:szCs w:val="20"/>
              </w:rPr>
              <w:t>Cancelled</w:t>
            </w:r>
          </w:p>
        </w:tc>
        <w:tc>
          <w:tcPr>
            <w:tcW w:w="6884" w:type="dxa"/>
          </w:tcPr>
          <w:p w14:paraId="366B4E6C" w14:textId="77777777" w:rsidR="00183330" w:rsidRDefault="00183330" w:rsidP="00077DF9">
            <w:pPr>
              <w:rPr>
                <w:rFonts w:cstheme="minorHAnsi"/>
                <w:sz w:val="20"/>
                <w:szCs w:val="20"/>
              </w:rPr>
            </w:pPr>
            <w:r>
              <w:rPr>
                <w:rFonts w:cstheme="minorHAnsi"/>
                <w:sz w:val="20"/>
                <w:szCs w:val="20"/>
              </w:rPr>
              <w:t>You have cancelled the offer.</w:t>
            </w:r>
          </w:p>
        </w:tc>
      </w:tr>
      <w:tr w:rsidR="00183330" w14:paraId="5B2577E9" w14:textId="77777777" w:rsidTr="00183330">
        <w:tc>
          <w:tcPr>
            <w:tcW w:w="2358" w:type="dxa"/>
          </w:tcPr>
          <w:p w14:paraId="6A29BDAA" w14:textId="77777777" w:rsidR="00183330" w:rsidRDefault="00183330" w:rsidP="00077DF9">
            <w:pPr>
              <w:rPr>
                <w:rFonts w:cstheme="minorHAnsi"/>
                <w:sz w:val="20"/>
                <w:szCs w:val="20"/>
              </w:rPr>
            </w:pPr>
            <w:r>
              <w:rPr>
                <w:rFonts w:cstheme="minorHAnsi"/>
                <w:sz w:val="20"/>
                <w:szCs w:val="20"/>
              </w:rPr>
              <w:t>Approved</w:t>
            </w:r>
          </w:p>
        </w:tc>
        <w:tc>
          <w:tcPr>
            <w:tcW w:w="6884" w:type="dxa"/>
          </w:tcPr>
          <w:p w14:paraId="5E5E1A58" w14:textId="77777777" w:rsidR="00183330" w:rsidRDefault="00183330" w:rsidP="00077DF9">
            <w:pPr>
              <w:rPr>
                <w:rFonts w:cstheme="minorHAnsi"/>
                <w:sz w:val="20"/>
                <w:szCs w:val="20"/>
              </w:rPr>
            </w:pPr>
            <w:r>
              <w:rPr>
                <w:rFonts w:cstheme="minorHAnsi"/>
                <w:sz w:val="20"/>
                <w:szCs w:val="20"/>
              </w:rPr>
              <w:t>You have marked the offer as being approved.</w:t>
            </w:r>
          </w:p>
        </w:tc>
      </w:tr>
      <w:tr w:rsidR="00183330" w14:paraId="7ABF1419" w14:textId="77777777" w:rsidTr="00183330">
        <w:tc>
          <w:tcPr>
            <w:tcW w:w="2358" w:type="dxa"/>
          </w:tcPr>
          <w:p w14:paraId="47760C99" w14:textId="77777777" w:rsidR="00183330" w:rsidRDefault="00183330" w:rsidP="00077DF9">
            <w:pPr>
              <w:rPr>
                <w:rFonts w:cstheme="minorHAnsi"/>
                <w:sz w:val="20"/>
                <w:szCs w:val="20"/>
              </w:rPr>
            </w:pPr>
            <w:r>
              <w:rPr>
                <w:rFonts w:cstheme="minorHAnsi"/>
                <w:sz w:val="20"/>
                <w:szCs w:val="20"/>
              </w:rPr>
              <w:t>Rejected</w:t>
            </w:r>
          </w:p>
        </w:tc>
        <w:tc>
          <w:tcPr>
            <w:tcW w:w="6884" w:type="dxa"/>
          </w:tcPr>
          <w:p w14:paraId="16CE1317" w14:textId="77777777" w:rsidR="00183330" w:rsidRDefault="00183330" w:rsidP="00077DF9">
            <w:pPr>
              <w:rPr>
                <w:rFonts w:cstheme="minorHAnsi"/>
                <w:sz w:val="20"/>
                <w:szCs w:val="20"/>
              </w:rPr>
            </w:pPr>
            <w:r>
              <w:rPr>
                <w:rFonts w:cstheme="minorHAnsi"/>
                <w:sz w:val="20"/>
                <w:szCs w:val="20"/>
              </w:rPr>
              <w:t>You have indicated the submission was rejected.</w:t>
            </w:r>
          </w:p>
        </w:tc>
      </w:tr>
    </w:tbl>
    <w:p w14:paraId="0F72EC82" w14:textId="77777777" w:rsidR="00183330" w:rsidRDefault="00183330" w:rsidP="00077DF9">
      <w:pPr>
        <w:rPr>
          <w:rFonts w:cstheme="minorHAnsi"/>
          <w:sz w:val="20"/>
          <w:szCs w:val="20"/>
        </w:rPr>
      </w:pPr>
    </w:p>
    <w:p w14:paraId="46E80095" w14:textId="77777777" w:rsidR="00183330" w:rsidRPr="007E246D" w:rsidRDefault="00183330" w:rsidP="007E246D">
      <w:pPr>
        <w:rPr>
          <w:i/>
        </w:rPr>
      </w:pPr>
      <w:r w:rsidRPr="007E246D">
        <w:rPr>
          <w:i/>
        </w:rPr>
        <w:t>Note: The Status does not automatically change by itself other than the change from New to Submitted. You are required to use this screen to maintain the status of the offer.</w:t>
      </w:r>
    </w:p>
    <w:p w14:paraId="4D6B274C" w14:textId="77777777" w:rsidR="00183330" w:rsidRDefault="00183330" w:rsidP="007E246D">
      <w:r w:rsidRPr="00183330">
        <w:t xml:space="preserve">Here is what you </w:t>
      </w:r>
      <w:r>
        <w:t>need to do before you can “Submit” the request for the offer.</w:t>
      </w:r>
    </w:p>
    <w:tbl>
      <w:tblPr>
        <w:tblStyle w:val="TableGrid"/>
        <w:tblW w:w="0" w:type="auto"/>
        <w:tblLook w:val="04A0" w:firstRow="1" w:lastRow="0" w:firstColumn="1" w:lastColumn="0" w:noHBand="0" w:noVBand="1"/>
      </w:tblPr>
      <w:tblGrid>
        <w:gridCol w:w="2149"/>
        <w:gridCol w:w="896"/>
        <w:gridCol w:w="6197"/>
      </w:tblGrid>
      <w:tr w:rsidR="00A6773D" w14:paraId="2168BE54" w14:textId="77777777" w:rsidTr="0082358D">
        <w:trPr>
          <w:tblHeader/>
        </w:trPr>
        <w:tc>
          <w:tcPr>
            <w:tcW w:w="2178" w:type="dxa"/>
          </w:tcPr>
          <w:p w14:paraId="22CF8047" w14:textId="77777777" w:rsidR="00183330" w:rsidRPr="00183330" w:rsidRDefault="00183330" w:rsidP="00077DF9">
            <w:pPr>
              <w:rPr>
                <w:rFonts w:cstheme="minorHAnsi"/>
                <w:b/>
                <w:sz w:val="20"/>
                <w:szCs w:val="20"/>
              </w:rPr>
            </w:pPr>
            <w:r w:rsidRPr="00183330">
              <w:rPr>
                <w:rFonts w:cstheme="minorHAnsi"/>
                <w:b/>
                <w:sz w:val="20"/>
                <w:szCs w:val="20"/>
              </w:rPr>
              <w:t>Field Name</w:t>
            </w:r>
          </w:p>
        </w:tc>
        <w:tc>
          <w:tcPr>
            <w:tcW w:w="720" w:type="dxa"/>
          </w:tcPr>
          <w:p w14:paraId="0D78EC54" w14:textId="77777777" w:rsidR="00183330" w:rsidRPr="00183330" w:rsidRDefault="00A6773D" w:rsidP="00A6773D">
            <w:pPr>
              <w:rPr>
                <w:rFonts w:cstheme="minorHAnsi"/>
                <w:b/>
                <w:sz w:val="20"/>
                <w:szCs w:val="20"/>
              </w:rPr>
            </w:pPr>
            <w:r>
              <w:rPr>
                <w:rFonts w:cstheme="minorHAnsi"/>
                <w:b/>
                <w:sz w:val="20"/>
                <w:szCs w:val="20"/>
              </w:rPr>
              <w:t>Editable</w:t>
            </w:r>
          </w:p>
        </w:tc>
        <w:tc>
          <w:tcPr>
            <w:tcW w:w="6344" w:type="dxa"/>
          </w:tcPr>
          <w:p w14:paraId="730EFF65" w14:textId="77777777" w:rsidR="00183330" w:rsidRPr="00183330" w:rsidRDefault="00183330" w:rsidP="00077DF9">
            <w:pPr>
              <w:rPr>
                <w:rFonts w:cstheme="minorHAnsi"/>
                <w:b/>
                <w:sz w:val="20"/>
                <w:szCs w:val="20"/>
              </w:rPr>
            </w:pPr>
            <w:r w:rsidRPr="00183330">
              <w:rPr>
                <w:rFonts w:cstheme="minorHAnsi"/>
                <w:b/>
                <w:sz w:val="20"/>
                <w:szCs w:val="20"/>
              </w:rPr>
              <w:t>Purpose</w:t>
            </w:r>
          </w:p>
        </w:tc>
      </w:tr>
      <w:tr w:rsidR="00A6773D" w14:paraId="1EC0A9CB" w14:textId="77777777" w:rsidTr="00183330">
        <w:tc>
          <w:tcPr>
            <w:tcW w:w="2178" w:type="dxa"/>
          </w:tcPr>
          <w:p w14:paraId="4A5A6113" w14:textId="77777777" w:rsidR="00183330" w:rsidRDefault="00183330" w:rsidP="00077DF9">
            <w:pPr>
              <w:rPr>
                <w:rFonts w:cstheme="minorHAnsi"/>
                <w:sz w:val="20"/>
                <w:szCs w:val="20"/>
              </w:rPr>
            </w:pPr>
            <w:r w:rsidRPr="00183330">
              <w:rPr>
                <w:rFonts w:cstheme="minorHAnsi"/>
                <w:sz w:val="20"/>
                <w:szCs w:val="20"/>
              </w:rPr>
              <w:t>Loan Request Details</w:t>
            </w:r>
          </w:p>
        </w:tc>
        <w:tc>
          <w:tcPr>
            <w:tcW w:w="720" w:type="dxa"/>
          </w:tcPr>
          <w:p w14:paraId="084AF776" w14:textId="77777777" w:rsidR="00183330" w:rsidRDefault="00183330" w:rsidP="00077DF9">
            <w:pPr>
              <w:rPr>
                <w:rFonts w:cstheme="minorHAnsi"/>
                <w:sz w:val="20"/>
                <w:szCs w:val="20"/>
              </w:rPr>
            </w:pPr>
          </w:p>
        </w:tc>
        <w:tc>
          <w:tcPr>
            <w:tcW w:w="6344" w:type="dxa"/>
          </w:tcPr>
          <w:p w14:paraId="3F043060" w14:textId="77777777" w:rsidR="00183330" w:rsidRDefault="00183330" w:rsidP="00077DF9">
            <w:pPr>
              <w:rPr>
                <w:rFonts w:cstheme="minorHAnsi"/>
                <w:sz w:val="20"/>
                <w:szCs w:val="20"/>
              </w:rPr>
            </w:pPr>
          </w:p>
        </w:tc>
      </w:tr>
      <w:tr w:rsidR="00A6773D" w14:paraId="58FE21B5" w14:textId="77777777" w:rsidTr="00183330">
        <w:tc>
          <w:tcPr>
            <w:tcW w:w="2178" w:type="dxa"/>
          </w:tcPr>
          <w:p w14:paraId="603E9F32" w14:textId="77777777" w:rsidR="00183330" w:rsidRDefault="00183330" w:rsidP="00077DF9">
            <w:pPr>
              <w:rPr>
                <w:rFonts w:cstheme="minorHAnsi"/>
                <w:sz w:val="20"/>
                <w:szCs w:val="20"/>
              </w:rPr>
            </w:pPr>
            <w:r>
              <w:rPr>
                <w:rFonts w:cstheme="minorHAnsi"/>
                <w:sz w:val="20"/>
                <w:szCs w:val="20"/>
              </w:rPr>
              <w:t>Reference</w:t>
            </w:r>
          </w:p>
        </w:tc>
        <w:tc>
          <w:tcPr>
            <w:tcW w:w="720" w:type="dxa"/>
          </w:tcPr>
          <w:p w14:paraId="5D6E21D2" w14:textId="77777777" w:rsidR="00183330" w:rsidRDefault="00A6773D" w:rsidP="00077DF9">
            <w:pPr>
              <w:rPr>
                <w:rFonts w:cstheme="minorHAnsi"/>
                <w:sz w:val="20"/>
                <w:szCs w:val="20"/>
              </w:rPr>
            </w:pPr>
            <w:r>
              <w:rPr>
                <w:rFonts w:cstheme="minorHAnsi"/>
                <w:sz w:val="20"/>
                <w:szCs w:val="20"/>
              </w:rPr>
              <w:t>No</w:t>
            </w:r>
          </w:p>
        </w:tc>
        <w:tc>
          <w:tcPr>
            <w:tcW w:w="6344" w:type="dxa"/>
          </w:tcPr>
          <w:p w14:paraId="65145B44" w14:textId="77777777" w:rsidR="00183330" w:rsidRDefault="00A6773D" w:rsidP="00077DF9">
            <w:pPr>
              <w:rPr>
                <w:rFonts w:cstheme="minorHAnsi"/>
                <w:sz w:val="20"/>
                <w:szCs w:val="20"/>
              </w:rPr>
            </w:pPr>
            <w:r>
              <w:rPr>
                <w:rFonts w:cstheme="minorHAnsi"/>
                <w:sz w:val="20"/>
                <w:szCs w:val="20"/>
              </w:rPr>
              <w:t>This is a fixed internal reference.</w:t>
            </w:r>
          </w:p>
        </w:tc>
      </w:tr>
      <w:tr w:rsidR="00A6773D" w14:paraId="5569C966" w14:textId="77777777" w:rsidTr="00183330">
        <w:tc>
          <w:tcPr>
            <w:tcW w:w="2178" w:type="dxa"/>
          </w:tcPr>
          <w:p w14:paraId="28600D13" w14:textId="77777777" w:rsidR="00183330" w:rsidRDefault="00183330" w:rsidP="00077DF9">
            <w:pPr>
              <w:rPr>
                <w:rFonts w:cstheme="minorHAnsi"/>
                <w:sz w:val="20"/>
                <w:szCs w:val="20"/>
              </w:rPr>
            </w:pPr>
            <w:r>
              <w:rPr>
                <w:rFonts w:cstheme="minorHAnsi"/>
                <w:sz w:val="20"/>
                <w:szCs w:val="20"/>
              </w:rPr>
              <w:t>BRN</w:t>
            </w:r>
          </w:p>
        </w:tc>
        <w:tc>
          <w:tcPr>
            <w:tcW w:w="720" w:type="dxa"/>
          </w:tcPr>
          <w:p w14:paraId="07E25019" w14:textId="77777777" w:rsidR="00183330" w:rsidRDefault="00A6773D" w:rsidP="00077DF9">
            <w:pPr>
              <w:rPr>
                <w:rFonts w:cstheme="minorHAnsi"/>
                <w:sz w:val="20"/>
                <w:szCs w:val="20"/>
              </w:rPr>
            </w:pPr>
            <w:r>
              <w:rPr>
                <w:rFonts w:cstheme="minorHAnsi"/>
                <w:sz w:val="20"/>
                <w:szCs w:val="20"/>
              </w:rPr>
              <w:t>No</w:t>
            </w:r>
          </w:p>
        </w:tc>
        <w:tc>
          <w:tcPr>
            <w:tcW w:w="6344" w:type="dxa"/>
          </w:tcPr>
          <w:p w14:paraId="1027796B" w14:textId="77777777" w:rsidR="00183330" w:rsidRDefault="00A6773D" w:rsidP="00077DF9">
            <w:pPr>
              <w:rPr>
                <w:rFonts w:cstheme="minorHAnsi"/>
                <w:sz w:val="20"/>
                <w:szCs w:val="20"/>
              </w:rPr>
            </w:pPr>
            <w:r>
              <w:rPr>
                <w:rFonts w:cstheme="minorHAnsi"/>
                <w:sz w:val="20"/>
                <w:szCs w:val="20"/>
              </w:rPr>
              <w:t>This is automatically taken from Settings-&gt;Options.</w:t>
            </w:r>
          </w:p>
        </w:tc>
      </w:tr>
      <w:tr w:rsidR="00A6773D" w14:paraId="6146F4CE" w14:textId="77777777" w:rsidTr="00183330">
        <w:tc>
          <w:tcPr>
            <w:tcW w:w="2178" w:type="dxa"/>
          </w:tcPr>
          <w:p w14:paraId="56602B7D" w14:textId="77777777" w:rsidR="00183330" w:rsidRDefault="00183330" w:rsidP="00077DF9">
            <w:pPr>
              <w:rPr>
                <w:rFonts w:cstheme="minorHAnsi"/>
                <w:sz w:val="20"/>
                <w:szCs w:val="20"/>
              </w:rPr>
            </w:pPr>
            <w:r>
              <w:rPr>
                <w:rFonts w:cstheme="minorHAnsi"/>
                <w:sz w:val="20"/>
                <w:szCs w:val="20"/>
              </w:rPr>
              <w:t>Loan Cap Amount</w:t>
            </w:r>
          </w:p>
        </w:tc>
        <w:tc>
          <w:tcPr>
            <w:tcW w:w="720" w:type="dxa"/>
          </w:tcPr>
          <w:p w14:paraId="427147A8" w14:textId="77777777" w:rsidR="00183330" w:rsidRDefault="00A6773D" w:rsidP="00077DF9">
            <w:pPr>
              <w:rPr>
                <w:rFonts w:cstheme="minorHAnsi"/>
                <w:sz w:val="20"/>
                <w:szCs w:val="20"/>
              </w:rPr>
            </w:pPr>
            <w:r>
              <w:rPr>
                <w:rFonts w:cstheme="minorHAnsi"/>
                <w:sz w:val="20"/>
                <w:szCs w:val="20"/>
              </w:rPr>
              <w:t>No</w:t>
            </w:r>
          </w:p>
        </w:tc>
        <w:tc>
          <w:tcPr>
            <w:tcW w:w="6344" w:type="dxa"/>
          </w:tcPr>
          <w:p w14:paraId="0ED6CB6E" w14:textId="77777777" w:rsidR="00183330" w:rsidRDefault="00A6773D" w:rsidP="00077DF9">
            <w:pPr>
              <w:rPr>
                <w:rFonts w:cstheme="minorHAnsi"/>
                <w:sz w:val="20"/>
                <w:szCs w:val="20"/>
              </w:rPr>
            </w:pPr>
            <w:r>
              <w:rPr>
                <w:rFonts w:cstheme="minorHAnsi"/>
                <w:sz w:val="20"/>
                <w:szCs w:val="20"/>
              </w:rPr>
              <w:t>This is fixed to the Campaign Offer.</w:t>
            </w:r>
          </w:p>
        </w:tc>
      </w:tr>
      <w:tr w:rsidR="00A6773D" w14:paraId="4E994A3E" w14:textId="77777777" w:rsidTr="00183330">
        <w:tc>
          <w:tcPr>
            <w:tcW w:w="2178" w:type="dxa"/>
          </w:tcPr>
          <w:p w14:paraId="7A2A655D" w14:textId="77777777" w:rsidR="00183330" w:rsidRDefault="00183330" w:rsidP="00077DF9">
            <w:pPr>
              <w:rPr>
                <w:rFonts w:cstheme="minorHAnsi"/>
                <w:sz w:val="20"/>
                <w:szCs w:val="20"/>
              </w:rPr>
            </w:pPr>
            <w:r>
              <w:rPr>
                <w:rFonts w:cstheme="minorHAnsi"/>
                <w:sz w:val="20"/>
                <w:szCs w:val="20"/>
              </w:rPr>
              <w:t>Loan Requested</w:t>
            </w:r>
          </w:p>
        </w:tc>
        <w:tc>
          <w:tcPr>
            <w:tcW w:w="720" w:type="dxa"/>
          </w:tcPr>
          <w:p w14:paraId="477F9B85" w14:textId="77777777" w:rsidR="00183330" w:rsidRDefault="00A6773D" w:rsidP="00077DF9">
            <w:pPr>
              <w:rPr>
                <w:rFonts w:cstheme="minorHAnsi"/>
                <w:sz w:val="20"/>
                <w:szCs w:val="20"/>
              </w:rPr>
            </w:pPr>
            <w:r>
              <w:rPr>
                <w:rFonts w:cstheme="minorHAnsi"/>
                <w:sz w:val="20"/>
                <w:szCs w:val="20"/>
              </w:rPr>
              <w:t>Yes</w:t>
            </w:r>
          </w:p>
        </w:tc>
        <w:tc>
          <w:tcPr>
            <w:tcW w:w="6344" w:type="dxa"/>
          </w:tcPr>
          <w:p w14:paraId="057E052D" w14:textId="77777777" w:rsidR="00183330" w:rsidRDefault="00A6773D" w:rsidP="00077DF9">
            <w:pPr>
              <w:rPr>
                <w:rFonts w:cstheme="minorHAnsi"/>
                <w:sz w:val="20"/>
                <w:szCs w:val="20"/>
              </w:rPr>
            </w:pPr>
            <w:r>
              <w:rPr>
                <w:rFonts w:cstheme="minorHAnsi"/>
                <w:sz w:val="20"/>
                <w:szCs w:val="20"/>
              </w:rPr>
              <w:t>You can enter a value equal or less than the Loan Cap Amount.</w:t>
            </w:r>
          </w:p>
        </w:tc>
      </w:tr>
      <w:tr w:rsidR="00A6773D" w14:paraId="116A0B7E" w14:textId="77777777" w:rsidTr="00183330">
        <w:tc>
          <w:tcPr>
            <w:tcW w:w="2178" w:type="dxa"/>
          </w:tcPr>
          <w:p w14:paraId="69C1FD85" w14:textId="77777777" w:rsidR="00183330" w:rsidRDefault="00183330" w:rsidP="00077DF9">
            <w:pPr>
              <w:rPr>
                <w:rFonts w:cstheme="minorHAnsi"/>
                <w:sz w:val="20"/>
                <w:szCs w:val="20"/>
              </w:rPr>
            </w:pPr>
            <w:r>
              <w:rPr>
                <w:rFonts w:cstheme="minorHAnsi"/>
                <w:sz w:val="20"/>
                <w:szCs w:val="20"/>
              </w:rPr>
              <w:t>Status</w:t>
            </w:r>
          </w:p>
        </w:tc>
        <w:tc>
          <w:tcPr>
            <w:tcW w:w="720" w:type="dxa"/>
          </w:tcPr>
          <w:p w14:paraId="5227BEB7" w14:textId="77777777" w:rsidR="00183330" w:rsidRDefault="00A6773D" w:rsidP="00077DF9">
            <w:pPr>
              <w:rPr>
                <w:rFonts w:cstheme="minorHAnsi"/>
                <w:sz w:val="20"/>
                <w:szCs w:val="20"/>
              </w:rPr>
            </w:pPr>
            <w:r>
              <w:rPr>
                <w:rFonts w:cstheme="minorHAnsi"/>
                <w:sz w:val="20"/>
                <w:szCs w:val="20"/>
              </w:rPr>
              <w:t>No</w:t>
            </w:r>
          </w:p>
        </w:tc>
        <w:tc>
          <w:tcPr>
            <w:tcW w:w="6344" w:type="dxa"/>
          </w:tcPr>
          <w:p w14:paraId="59CC65CB" w14:textId="77777777" w:rsidR="00183330" w:rsidRDefault="00A6773D" w:rsidP="00077DF9">
            <w:pPr>
              <w:rPr>
                <w:rFonts w:cstheme="minorHAnsi"/>
                <w:sz w:val="20"/>
                <w:szCs w:val="20"/>
              </w:rPr>
            </w:pPr>
            <w:r>
              <w:rPr>
                <w:rFonts w:cstheme="minorHAnsi"/>
                <w:sz w:val="20"/>
                <w:szCs w:val="20"/>
              </w:rPr>
              <w:t>This indicates the status of the record.</w:t>
            </w:r>
          </w:p>
        </w:tc>
      </w:tr>
      <w:tr w:rsidR="00A6773D" w14:paraId="6117B11B" w14:textId="77777777" w:rsidTr="00183330">
        <w:tc>
          <w:tcPr>
            <w:tcW w:w="2178" w:type="dxa"/>
          </w:tcPr>
          <w:p w14:paraId="2C47A615" w14:textId="77777777" w:rsidR="00A6773D" w:rsidRDefault="00A6773D" w:rsidP="00077DF9">
            <w:pPr>
              <w:rPr>
                <w:rFonts w:cstheme="minorHAnsi"/>
                <w:sz w:val="20"/>
                <w:szCs w:val="20"/>
              </w:rPr>
            </w:pPr>
            <w:r>
              <w:rPr>
                <w:rFonts w:cstheme="minorHAnsi"/>
                <w:sz w:val="20"/>
                <w:szCs w:val="20"/>
              </w:rPr>
              <w:lastRenderedPageBreak/>
              <w:t>Date Submitted</w:t>
            </w:r>
          </w:p>
        </w:tc>
        <w:tc>
          <w:tcPr>
            <w:tcW w:w="720" w:type="dxa"/>
          </w:tcPr>
          <w:p w14:paraId="53BB4E24" w14:textId="77777777" w:rsidR="00A6773D" w:rsidRDefault="00A6773D" w:rsidP="00077DF9">
            <w:pPr>
              <w:rPr>
                <w:rFonts w:cstheme="minorHAnsi"/>
                <w:sz w:val="20"/>
                <w:szCs w:val="20"/>
              </w:rPr>
            </w:pPr>
            <w:r>
              <w:rPr>
                <w:rFonts w:cstheme="minorHAnsi"/>
                <w:sz w:val="20"/>
                <w:szCs w:val="20"/>
              </w:rPr>
              <w:t>No</w:t>
            </w:r>
          </w:p>
        </w:tc>
        <w:tc>
          <w:tcPr>
            <w:tcW w:w="6344" w:type="dxa"/>
          </w:tcPr>
          <w:p w14:paraId="53B1A51A" w14:textId="77777777" w:rsidR="00A6773D" w:rsidRDefault="00A6773D" w:rsidP="00077DF9">
            <w:pPr>
              <w:rPr>
                <w:rFonts w:cstheme="minorHAnsi"/>
                <w:sz w:val="20"/>
                <w:szCs w:val="20"/>
              </w:rPr>
            </w:pPr>
            <w:r>
              <w:rPr>
                <w:rFonts w:cstheme="minorHAnsi"/>
                <w:sz w:val="20"/>
                <w:szCs w:val="20"/>
              </w:rPr>
              <w:t>This is the date updated by the program when you submit.</w:t>
            </w:r>
          </w:p>
        </w:tc>
      </w:tr>
      <w:tr w:rsidR="00A6773D" w14:paraId="3B21DA5B" w14:textId="77777777" w:rsidTr="00183330">
        <w:tc>
          <w:tcPr>
            <w:tcW w:w="2178" w:type="dxa"/>
          </w:tcPr>
          <w:p w14:paraId="64F250C4" w14:textId="77777777" w:rsidR="00183330" w:rsidRDefault="00183330" w:rsidP="00183330">
            <w:pPr>
              <w:rPr>
                <w:rFonts w:cstheme="minorHAnsi"/>
                <w:sz w:val="20"/>
                <w:szCs w:val="20"/>
              </w:rPr>
            </w:pPr>
            <w:r>
              <w:rPr>
                <w:rFonts w:cstheme="minorHAnsi"/>
                <w:sz w:val="20"/>
                <w:szCs w:val="20"/>
              </w:rPr>
              <w:t>Contact Information</w:t>
            </w:r>
          </w:p>
        </w:tc>
        <w:tc>
          <w:tcPr>
            <w:tcW w:w="720" w:type="dxa"/>
          </w:tcPr>
          <w:p w14:paraId="3F1167FD" w14:textId="77777777" w:rsidR="00183330" w:rsidRDefault="00183330" w:rsidP="00077DF9">
            <w:pPr>
              <w:rPr>
                <w:rFonts w:cstheme="minorHAnsi"/>
                <w:sz w:val="20"/>
                <w:szCs w:val="20"/>
              </w:rPr>
            </w:pPr>
          </w:p>
        </w:tc>
        <w:tc>
          <w:tcPr>
            <w:tcW w:w="6344" w:type="dxa"/>
          </w:tcPr>
          <w:p w14:paraId="19CF2742" w14:textId="77777777" w:rsidR="00183330" w:rsidRDefault="00183330" w:rsidP="00077DF9">
            <w:pPr>
              <w:rPr>
                <w:rFonts w:cstheme="minorHAnsi"/>
                <w:sz w:val="20"/>
                <w:szCs w:val="20"/>
              </w:rPr>
            </w:pPr>
          </w:p>
        </w:tc>
      </w:tr>
      <w:tr w:rsidR="00A6773D" w14:paraId="270D1A30" w14:textId="77777777" w:rsidTr="00183330">
        <w:tc>
          <w:tcPr>
            <w:tcW w:w="2178" w:type="dxa"/>
          </w:tcPr>
          <w:p w14:paraId="1CC2A48F" w14:textId="77777777" w:rsidR="00183330" w:rsidRDefault="00183330" w:rsidP="00077DF9">
            <w:pPr>
              <w:rPr>
                <w:rFonts w:cstheme="minorHAnsi"/>
                <w:sz w:val="20"/>
                <w:szCs w:val="20"/>
              </w:rPr>
            </w:pPr>
            <w:r>
              <w:rPr>
                <w:rFonts w:cstheme="minorHAnsi"/>
                <w:sz w:val="20"/>
                <w:szCs w:val="20"/>
              </w:rPr>
              <w:t>Key Contact</w:t>
            </w:r>
          </w:p>
        </w:tc>
        <w:tc>
          <w:tcPr>
            <w:tcW w:w="720" w:type="dxa"/>
          </w:tcPr>
          <w:p w14:paraId="722FD112" w14:textId="77777777" w:rsidR="00183330" w:rsidRDefault="00A6773D" w:rsidP="00077DF9">
            <w:pPr>
              <w:rPr>
                <w:rFonts w:cstheme="minorHAnsi"/>
                <w:sz w:val="20"/>
                <w:szCs w:val="20"/>
              </w:rPr>
            </w:pPr>
            <w:r>
              <w:rPr>
                <w:rFonts w:cstheme="minorHAnsi"/>
                <w:sz w:val="20"/>
                <w:szCs w:val="20"/>
              </w:rPr>
              <w:t>Yes</w:t>
            </w:r>
          </w:p>
        </w:tc>
        <w:tc>
          <w:tcPr>
            <w:tcW w:w="6344" w:type="dxa"/>
          </w:tcPr>
          <w:p w14:paraId="2F74988D"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230F2041" w14:textId="77777777" w:rsidTr="00183330">
        <w:tc>
          <w:tcPr>
            <w:tcW w:w="2178" w:type="dxa"/>
          </w:tcPr>
          <w:p w14:paraId="3CB2696C" w14:textId="77777777" w:rsidR="00183330" w:rsidRDefault="00183330" w:rsidP="00077DF9">
            <w:pPr>
              <w:rPr>
                <w:rFonts w:cstheme="minorHAnsi"/>
                <w:sz w:val="20"/>
                <w:szCs w:val="20"/>
              </w:rPr>
            </w:pPr>
            <w:r>
              <w:rPr>
                <w:rFonts w:cstheme="minorHAnsi"/>
                <w:sz w:val="20"/>
                <w:szCs w:val="20"/>
              </w:rPr>
              <w:t>Legal Name</w:t>
            </w:r>
          </w:p>
        </w:tc>
        <w:tc>
          <w:tcPr>
            <w:tcW w:w="720" w:type="dxa"/>
          </w:tcPr>
          <w:p w14:paraId="238320BD" w14:textId="77777777" w:rsidR="00183330" w:rsidRDefault="00A6773D" w:rsidP="00077DF9">
            <w:pPr>
              <w:rPr>
                <w:rFonts w:cstheme="minorHAnsi"/>
                <w:sz w:val="20"/>
                <w:szCs w:val="20"/>
              </w:rPr>
            </w:pPr>
            <w:r>
              <w:rPr>
                <w:rFonts w:cstheme="minorHAnsi"/>
                <w:sz w:val="20"/>
                <w:szCs w:val="20"/>
              </w:rPr>
              <w:t>Yes</w:t>
            </w:r>
          </w:p>
        </w:tc>
        <w:tc>
          <w:tcPr>
            <w:tcW w:w="6344" w:type="dxa"/>
          </w:tcPr>
          <w:p w14:paraId="788BB797"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3BCFACD0" w14:textId="77777777" w:rsidTr="00183330">
        <w:tc>
          <w:tcPr>
            <w:tcW w:w="2178" w:type="dxa"/>
          </w:tcPr>
          <w:p w14:paraId="165535F5" w14:textId="77777777" w:rsidR="00183330" w:rsidRDefault="00183330" w:rsidP="00077DF9">
            <w:pPr>
              <w:rPr>
                <w:rFonts w:cstheme="minorHAnsi"/>
                <w:sz w:val="20"/>
                <w:szCs w:val="20"/>
              </w:rPr>
            </w:pPr>
            <w:r>
              <w:rPr>
                <w:rFonts w:cstheme="minorHAnsi"/>
                <w:sz w:val="20"/>
                <w:szCs w:val="20"/>
              </w:rPr>
              <w:t>Address</w:t>
            </w:r>
          </w:p>
        </w:tc>
        <w:tc>
          <w:tcPr>
            <w:tcW w:w="720" w:type="dxa"/>
          </w:tcPr>
          <w:p w14:paraId="5E03B166" w14:textId="77777777" w:rsidR="00183330" w:rsidRDefault="00A6773D" w:rsidP="00077DF9">
            <w:pPr>
              <w:rPr>
                <w:rFonts w:cstheme="minorHAnsi"/>
                <w:sz w:val="20"/>
                <w:szCs w:val="20"/>
              </w:rPr>
            </w:pPr>
            <w:r>
              <w:rPr>
                <w:rFonts w:cstheme="minorHAnsi"/>
                <w:sz w:val="20"/>
                <w:szCs w:val="20"/>
              </w:rPr>
              <w:t>Yes</w:t>
            </w:r>
          </w:p>
        </w:tc>
        <w:tc>
          <w:tcPr>
            <w:tcW w:w="6344" w:type="dxa"/>
          </w:tcPr>
          <w:p w14:paraId="4EB97523"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6BD10375" w14:textId="77777777" w:rsidTr="00183330">
        <w:tc>
          <w:tcPr>
            <w:tcW w:w="2178" w:type="dxa"/>
          </w:tcPr>
          <w:p w14:paraId="29256D06" w14:textId="77777777" w:rsidR="00183330" w:rsidRDefault="00183330" w:rsidP="00077DF9">
            <w:pPr>
              <w:rPr>
                <w:rFonts w:cstheme="minorHAnsi"/>
                <w:sz w:val="20"/>
                <w:szCs w:val="20"/>
              </w:rPr>
            </w:pPr>
            <w:r>
              <w:rPr>
                <w:rFonts w:cstheme="minorHAnsi"/>
                <w:sz w:val="20"/>
                <w:szCs w:val="20"/>
              </w:rPr>
              <w:t>City</w:t>
            </w:r>
          </w:p>
        </w:tc>
        <w:tc>
          <w:tcPr>
            <w:tcW w:w="720" w:type="dxa"/>
          </w:tcPr>
          <w:p w14:paraId="1BD44145" w14:textId="77777777" w:rsidR="00183330" w:rsidRDefault="00A6773D" w:rsidP="00077DF9">
            <w:pPr>
              <w:rPr>
                <w:rFonts w:cstheme="minorHAnsi"/>
                <w:sz w:val="20"/>
                <w:szCs w:val="20"/>
              </w:rPr>
            </w:pPr>
            <w:r>
              <w:rPr>
                <w:rFonts w:cstheme="minorHAnsi"/>
                <w:sz w:val="20"/>
                <w:szCs w:val="20"/>
              </w:rPr>
              <w:t>Yes</w:t>
            </w:r>
          </w:p>
        </w:tc>
        <w:tc>
          <w:tcPr>
            <w:tcW w:w="6344" w:type="dxa"/>
          </w:tcPr>
          <w:p w14:paraId="38D8AF7C" w14:textId="77777777" w:rsidR="00183330" w:rsidRDefault="00A6773D" w:rsidP="00077DF9">
            <w:pPr>
              <w:rPr>
                <w:rFonts w:cstheme="minorHAnsi"/>
                <w:sz w:val="20"/>
                <w:szCs w:val="20"/>
              </w:rPr>
            </w:pPr>
            <w:r>
              <w:rPr>
                <w:rFonts w:cstheme="minorHAnsi"/>
                <w:sz w:val="20"/>
                <w:szCs w:val="20"/>
              </w:rPr>
              <w:t>This is taken from Settings-&gt;Options. If your country of business is Malaysia then you should indicate the City or Town name.</w:t>
            </w:r>
          </w:p>
        </w:tc>
      </w:tr>
      <w:tr w:rsidR="00A6773D" w14:paraId="2D1142AA" w14:textId="77777777" w:rsidTr="00183330">
        <w:tc>
          <w:tcPr>
            <w:tcW w:w="2178" w:type="dxa"/>
          </w:tcPr>
          <w:p w14:paraId="4C7E906C" w14:textId="77777777" w:rsidR="00183330" w:rsidRDefault="00183330" w:rsidP="00077DF9">
            <w:pPr>
              <w:rPr>
                <w:rFonts w:cstheme="minorHAnsi"/>
                <w:sz w:val="20"/>
                <w:szCs w:val="20"/>
              </w:rPr>
            </w:pPr>
            <w:r>
              <w:rPr>
                <w:rFonts w:cstheme="minorHAnsi"/>
                <w:sz w:val="20"/>
                <w:szCs w:val="20"/>
              </w:rPr>
              <w:t>State</w:t>
            </w:r>
          </w:p>
        </w:tc>
        <w:tc>
          <w:tcPr>
            <w:tcW w:w="720" w:type="dxa"/>
          </w:tcPr>
          <w:p w14:paraId="2E774EE2" w14:textId="77777777" w:rsidR="00183330" w:rsidRDefault="00A6773D" w:rsidP="00077DF9">
            <w:pPr>
              <w:rPr>
                <w:rFonts w:cstheme="minorHAnsi"/>
                <w:sz w:val="20"/>
                <w:szCs w:val="20"/>
              </w:rPr>
            </w:pPr>
            <w:r>
              <w:rPr>
                <w:rFonts w:cstheme="minorHAnsi"/>
                <w:sz w:val="20"/>
                <w:szCs w:val="20"/>
              </w:rPr>
              <w:t>Yes</w:t>
            </w:r>
          </w:p>
        </w:tc>
        <w:tc>
          <w:tcPr>
            <w:tcW w:w="6344" w:type="dxa"/>
          </w:tcPr>
          <w:p w14:paraId="321A112A" w14:textId="77777777" w:rsidR="00183330" w:rsidRDefault="00A6773D" w:rsidP="00A6773D">
            <w:pPr>
              <w:rPr>
                <w:rFonts w:cstheme="minorHAnsi"/>
                <w:sz w:val="20"/>
                <w:szCs w:val="20"/>
              </w:rPr>
            </w:pPr>
            <w:r>
              <w:rPr>
                <w:rFonts w:cstheme="minorHAnsi"/>
                <w:sz w:val="20"/>
                <w:szCs w:val="20"/>
              </w:rPr>
              <w:t>This is taken from Settings-&gt;Options. If your country of business is Malaysia then you should indicate the State name.</w:t>
            </w:r>
          </w:p>
        </w:tc>
      </w:tr>
      <w:tr w:rsidR="00A6773D" w14:paraId="35B31619" w14:textId="77777777" w:rsidTr="00183330">
        <w:tc>
          <w:tcPr>
            <w:tcW w:w="2178" w:type="dxa"/>
          </w:tcPr>
          <w:p w14:paraId="0A373566" w14:textId="77777777" w:rsidR="00183330" w:rsidRDefault="00183330" w:rsidP="00077DF9">
            <w:pPr>
              <w:rPr>
                <w:rFonts w:cstheme="minorHAnsi"/>
                <w:sz w:val="20"/>
                <w:szCs w:val="20"/>
              </w:rPr>
            </w:pPr>
            <w:r>
              <w:rPr>
                <w:rFonts w:cstheme="minorHAnsi"/>
                <w:sz w:val="20"/>
                <w:szCs w:val="20"/>
              </w:rPr>
              <w:t>Country</w:t>
            </w:r>
          </w:p>
        </w:tc>
        <w:tc>
          <w:tcPr>
            <w:tcW w:w="720" w:type="dxa"/>
          </w:tcPr>
          <w:p w14:paraId="03084208" w14:textId="77777777" w:rsidR="00183330" w:rsidRDefault="00A6773D" w:rsidP="00077DF9">
            <w:pPr>
              <w:rPr>
                <w:rFonts w:cstheme="minorHAnsi"/>
                <w:sz w:val="20"/>
                <w:szCs w:val="20"/>
              </w:rPr>
            </w:pPr>
            <w:r>
              <w:rPr>
                <w:rFonts w:cstheme="minorHAnsi"/>
                <w:sz w:val="20"/>
                <w:szCs w:val="20"/>
              </w:rPr>
              <w:t>Yes</w:t>
            </w:r>
          </w:p>
        </w:tc>
        <w:tc>
          <w:tcPr>
            <w:tcW w:w="6344" w:type="dxa"/>
          </w:tcPr>
          <w:p w14:paraId="6ED9D451" w14:textId="77777777" w:rsidR="00183330" w:rsidRDefault="00A6773D" w:rsidP="00A6773D">
            <w:pPr>
              <w:rPr>
                <w:rFonts w:cstheme="minorHAnsi"/>
                <w:sz w:val="20"/>
                <w:szCs w:val="20"/>
              </w:rPr>
            </w:pPr>
            <w:r>
              <w:rPr>
                <w:rFonts w:cstheme="minorHAnsi"/>
                <w:sz w:val="20"/>
                <w:szCs w:val="20"/>
              </w:rPr>
              <w:t xml:space="preserve">This is taken from Settings-&gt;Options. </w:t>
            </w:r>
          </w:p>
        </w:tc>
      </w:tr>
      <w:tr w:rsidR="00A6773D" w14:paraId="4EA8C20B" w14:textId="77777777" w:rsidTr="00183330">
        <w:tc>
          <w:tcPr>
            <w:tcW w:w="2178" w:type="dxa"/>
          </w:tcPr>
          <w:p w14:paraId="3263926D" w14:textId="77777777" w:rsidR="00183330" w:rsidRDefault="00183330" w:rsidP="00077DF9">
            <w:pPr>
              <w:rPr>
                <w:rFonts w:cstheme="minorHAnsi"/>
                <w:sz w:val="20"/>
                <w:szCs w:val="20"/>
              </w:rPr>
            </w:pPr>
            <w:r>
              <w:rPr>
                <w:rFonts w:cstheme="minorHAnsi"/>
                <w:sz w:val="20"/>
                <w:szCs w:val="20"/>
              </w:rPr>
              <w:t>Postal Code</w:t>
            </w:r>
          </w:p>
        </w:tc>
        <w:tc>
          <w:tcPr>
            <w:tcW w:w="720" w:type="dxa"/>
          </w:tcPr>
          <w:p w14:paraId="30F5352B" w14:textId="77777777" w:rsidR="00183330" w:rsidRDefault="00A6773D" w:rsidP="00077DF9">
            <w:pPr>
              <w:rPr>
                <w:rFonts w:cstheme="minorHAnsi"/>
                <w:sz w:val="20"/>
                <w:szCs w:val="20"/>
              </w:rPr>
            </w:pPr>
            <w:r>
              <w:rPr>
                <w:rFonts w:cstheme="minorHAnsi"/>
                <w:sz w:val="20"/>
                <w:szCs w:val="20"/>
              </w:rPr>
              <w:t>Yes</w:t>
            </w:r>
          </w:p>
        </w:tc>
        <w:tc>
          <w:tcPr>
            <w:tcW w:w="6344" w:type="dxa"/>
          </w:tcPr>
          <w:p w14:paraId="4A0576BB"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6201DB61" w14:textId="77777777" w:rsidTr="00183330">
        <w:tc>
          <w:tcPr>
            <w:tcW w:w="2178" w:type="dxa"/>
          </w:tcPr>
          <w:p w14:paraId="3B28FF3B" w14:textId="77777777" w:rsidR="00183330" w:rsidRDefault="00183330" w:rsidP="00077DF9">
            <w:pPr>
              <w:rPr>
                <w:rFonts w:cstheme="minorHAnsi"/>
                <w:sz w:val="20"/>
                <w:szCs w:val="20"/>
              </w:rPr>
            </w:pPr>
            <w:r>
              <w:rPr>
                <w:rFonts w:cstheme="minorHAnsi"/>
                <w:sz w:val="20"/>
                <w:szCs w:val="20"/>
              </w:rPr>
              <w:t>Phone</w:t>
            </w:r>
          </w:p>
        </w:tc>
        <w:tc>
          <w:tcPr>
            <w:tcW w:w="720" w:type="dxa"/>
          </w:tcPr>
          <w:p w14:paraId="2ED44F1B" w14:textId="77777777" w:rsidR="00183330" w:rsidRDefault="00A6773D" w:rsidP="00077DF9">
            <w:pPr>
              <w:rPr>
                <w:rFonts w:cstheme="minorHAnsi"/>
                <w:sz w:val="20"/>
                <w:szCs w:val="20"/>
              </w:rPr>
            </w:pPr>
            <w:r>
              <w:rPr>
                <w:rFonts w:cstheme="minorHAnsi"/>
                <w:sz w:val="20"/>
                <w:szCs w:val="20"/>
              </w:rPr>
              <w:t>Yes</w:t>
            </w:r>
          </w:p>
        </w:tc>
        <w:tc>
          <w:tcPr>
            <w:tcW w:w="6344" w:type="dxa"/>
          </w:tcPr>
          <w:p w14:paraId="21EB7C07"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26D4182B" w14:textId="77777777" w:rsidTr="00183330">
        <w:tc>
          <w:tcPr>
            <w:tcW w:w="2178" w:type="dxa"/>
          </w:tcPr>
          <w:p w14:paraId="7C49F2F9" w14:textId="77777777" w:rsidR="00183330" w:rsidRDefault="00183330" w:rsidP="00077DF9">
            <w:pPr>
              <w:rPr>
                <w:rFonts w:cstheme="minorHAnsi"/>
                <w:sz w:val="20"/>
                <w:szCs w:val="20"/>
              </w:rPr>
            </w:pPr>
            <w:r>
              <w:rPr>
                <w:rFonts w:cstheme="minorHAnsi"/>
                <w:sz w:val="20"/>
                <w:szCs w:val="20"/>
              </w:rPr>
              <w:t>Mobile</w:t>
            </w:r>
          </w:p>
        </w:tc>
        <w:tc>
          <w:tcPr>
            <w:tcW w:w="720" w:type="dxa"/>
          </w:tcPr>
          <w:p w14:paraId="3BFB3963" w14:textId="77777777" w:rsidR="00183330" w:rsidRDefault="00A6773D" w:rsidP="00077DF9">
            <w:pPr>
              <w:rPr>
                <w:rFonts w:cstheme="minorHAnsi"/>
                <w:sz w:val="20"/>
                <w:szCs w:val="20"/>
              </w:rPr>
            </w:pPr>
            <w:r>
              <w:rPr>
                <w:rFonts w:cstheme="minorHAnsi"/>
                <w:sz w:val="20"/>
                <w:szCs w:val="20"/>
              </w:rPr>
              <w:t>Yes</w:t>
            </w:r>
          </w:p>
        </w:tc>
        <w:tc>
          <w:tcPr>
            <w:tcW w:w="6344" w:type="dxa"/>
          </w:tcPr>
          <w:p w14:paraId="2FD5596B" w14:textId="77777777" w:rsidR="00183330" w:rsidRDefault="00A6773D" w:rsidP="00077DF9">
            <w:pPr>
              <w:rPr>
                <w:rFonts w:cstheme="minorHAnsi"/>
                <w:sz w:val="20"/>
                <w:szCs w:val="20"/>
              </w:rPr>
            </w:pPr>
            <w:r>
              <w:rPr>
                <w:rFonts w:cstheme="minorHAnsi"/>
                <w:sz w:val="20"/>
                <w:szCs w:val="20"/>
              </w:rPr>
              <w:t>This is taken from Settings-&gt;Options.</w:t>
            </w:r>
          </w:p>
        </w:tc>
      </w:tr>
      <w:tr w:rsidR="00A6773D" w14:paraId="313DD5F0" w14:textId="77777777" w:rsidTr="00183330">
        <w:tc>
          <w:tcPr>
            <w:tcW w:w="2178" w:type="dxa"/>
          </w:tcPr>
          <w:p w14:paraId="31AFE93D" w14:textId="77777777" w:rsidR="00183330" w:rsidRDefault="00183330" w:rsidP="00077DF9">
            <w:pPr>
              <w:rPr>
                <w:rFonts w:cstheme="minorHAnsi"/>
                <w:sz w:val="20"/>
                <w:szCs w:val="20"/>
              </w:rPr>
            </w:pPr>
            <w:r>
              <w:rPr>
                <w:rFonts w:cstheme="minorHAnsi"/>
                <w:sz w:val="20"/>
                <w:szCs w:val="20"/>
              </w:rPr>
              <w:t>Email</w:t>
            </w:r>
          </w:p>
        </w:tc>
        <w:tc>
          <w:tcPr>
            <w:tcW w:w="720" w:type="dxa"/>
          </w:tcPr>
          <w:p w14:paraId="449384CE" w14:textId="77777777" w:rsidR="00183330" w:rsidRDefault="00A6773D" w:rsidP="00077DF9">
            <w:pPr>
              <w:rPr>
                <w:rFonts w:cstheme="minorHAnsi"/>
                <w:sz w:val="20"/>
                <w:szCs w:val="20"/>
              </w:rPr>
            </w:pPr>
            <w:r>
              <w:rPr>
                <w:rFonts w:cstheme="minorHAnsi"/>
                <w:sz w:val="20"/>
                <w:szCs w:val="20"/>
              </w:rPr>
              <w:t>Yes</w:t>
            </w:r>
          </w:p>
        </w:tc>
        <w:tc>
          <w:tcPr>
            <w:tcW w:w="6344" w:type="dxa"/>
          </w:tcPr>
          <w:p w14:paraId="6A5A9CCA" w14:textId="77777777" w:rsidR="00183330" w:rsidRDefault="00A6773D" w:rsidP="00077DF9">
            <w:pPr>
              <w:rPr>
                <w:rFonts w:cstheme="minorHAnsi"/>
                <w:sz w:val="20"/>
                <w:szCs w:val="20"/>
              </w:rPr>
            </w:pPr>
            <w:r>
              <w:rPr>
                <w:rFonts w:cstheme="minorHAnsi"/>
                <w:sz w:val="20"/>
                <w:szCs w:val="20"/>
              </w:rPr>
              <w:t>This is taken from Settings-&gt;Options. This is the email that will automatically receive a copy of the submission.</w:t>
            </w:r>
          </w:p>
        </w:tc>
      </w:tr>
      <w:tr w:rsidR="00A6773D" w14:paraId="40037513" w14:textId="77777777" w:rsidTr="00183330">
        <w:tc>
          <w:tcPr>
            <w:tcW w:w="2178" w:type="dxa"/>
          </w:tcPr>
          <w:p w14:paraId="2C4528E3" w14:textId="77777777" w:rsidR="00183330" w:rsidRDefault="00183330" w:rsidP="00077DF9">
            <w:pPr>
              <w:rPr>
                <w:rFonts w:cstheme="minorHAnsi"/>
                <w:sz w:val="20"/>
                <w:szCs w:val="20"/>
              </w:rPr>
            </w:pPr>
            <w:r>
              <w:rPr>
                <w:rFonts w:cstheme="minorHAnsi"/>
                <w:sz w:val="20"/>
                <w:szCs w:val="20"/>
              </w:rPr>
              <w:t>Email Submission Details</w:t>
            </w:r>
          </w:p>
        </w:tc>
        <w:tc>
          <w:tcPr>
            <w:tcW w:w="720" w:type="dxa"/>
          </w:tcPr>
          <w:p w14:paraId="743E57FD" w14:textId="77777777" w:rsidR="00183330" w:rsidRDefault="00183330" w:rsidP="00077DF9">
            <w:pPr>
              <w:rPr>
                <w:rFonts w:cstheme="minorHAnsi"/>
                <w:sz w:val="20"/>
                <w:szCs w:val="20"/>
              </w:rPr>
            </w:pPr>
          </w:p>
        </w:tc>
        <w:tc>
          <w:tcPr>
            <w:tcW w:w="6344" w:type="dxa"/>
          </w:tcPr>
          <w:p w14:paraId="16C288B6" w14:textId="77777777" w:rsidR="00183330" w:rsidRDefault="00183330" w:rsidP="00077DF9">
            <w:pPr>
              <w:rPr>
                <w:rFonts w:cstheme="minorHAnsi"/>
                <w:sz w:val="20"/>
                <w:szCs w:val="20"/>
              </w:rPr>
            </w:pPr>
          </w:p>
        </w:tc>
      </w:tr>
      <w:tr w:rsidR="00A6773D" w14:paraId="39B5DFBB" w14:textId="77777777" w:rsidTr="00183330">
        <w:tc>
          <w:tcPr>
            <w:tcW w:w="2178" w:type="dxa"/>
          </w:tcPr>
          <w:p w14:paraId="5FAF3444" w14:textId="77777777" w:rsidR="00183330" w:rsidRDefault="00183330" w:rsidP="00077DF9">
            <w:pPr>
              <w:rPr>
                <w:rFonts w:cstheme="minorHAnsi"/>
                <w:sz w:val="20"/>
                <w:szCs w:val="20"/>
              </w:rPr>
            </w:pPr>
            <w:r>
              <w:rPr>
                <w:rFonts w:cstheme="minorHAnsi"/>
                <w:sz w:val="20"/>
                <w:szCs w:val="20"/>
              </w:rPr>
              <w:t>From</w:t>
            </w:r>
          </w:p>
        </w:tc>
        <w:tc>
          <w:tcPr>
            <w:tcW w:w="720" w:type="dxa"/>
          </w:tcPr>
          <w:p w14:paraId="5F74F0CA" w14:textId="77777777" w:rsidR="00183330" w:rsidRDefault="00A6773D" w:rsidP="00077DF9">
            <w:pPr>
              <w:rPr>
                <w:rFonts w:cstheme="minorHAnsi"/>
                <w:sz w:val="20"/>
                <w:szCs w:val="20"/>
              </w:rPr>
            </w:pPr>
            <w:r>
              <w:rPr>
                <w:rFonts w:cstheme="minorHAnsi"/>
                <w:sz w:val="20"/>
                <w:szCs w:val="20"/>
              </w:rPr>
              <w:t>No</w:t>
            </w:r>
          </w:p>
        </w:tc>
        <w:tc>
          <w:tcPr>
            <w:tcW w:w="6344" w:type="dxa"/>
          </w:tcPr>
          <w:p w14:paraId="2446584A" w14:textId="77777777" w:rsidR="00183330" w:rsidRDefault="00A6773D" w:rsidP="00A6773D">
            <w:pPr>
              <w:rPr>
                <w:rFonts w:cstheme="minorHAnsi"/>
                <w:sz w:val="20"/>
                <w:szCs w:val="20"/>
              </w:rPr>
            </w:pPr>
            <w:r>
              <w:rPr>
                <w:rFonts w:cstheme="minorHAnsi"/>
                <w:sz w:val="20"/>
                <w:szCs w:val="20"/>
              </w:rPr>
              <w:t xml:space="preserve">This is the email ID for your user account that is defined in Administrative Services-&gt;Users. </w:t>
            </w:r>
          </w:p>
        </w:tc>
      </w:tr>
      <w:tr w:rsidR="00A6773D" w14:paraId="1EB4C875" w14:textId="77777777" w:rsidTr="00183330">
        <w:tc>
          <w:tcPr>
            <w:tcW w:w="2178" w:type="dxa"/>
          </w:tcPr>
          <w:p w14:paraId="1154E267" w14:textId="77777777" w:rsidR="00183330" w:rsidRDefault="00183330" w:rsidP="00077DF9">
            <w:pPr>
              <w:rPr>
                <w:rFonts w:cstheme="minorHAnsi"/>
                <w:sz w:val="20"/>
                <w:szCs w:val="20"/>
              </w:rPr>
            </w:pPr>
            <w:r>
              <w:rPr>
                <w:rFonts w:cstheme="minorHAnsi"/>
                <w:sz w:val="20"/>
                <w:szCs w:val="20"/>
              </w:rPr>
              <w:t>To</w:t>
            </w:r>
          </w:p>
        </w:tc>
        <w:tc>
          <w:tcPr>
            <w:tcW w:w="720" w:type="dxa"/>
          </w:tcPr>
          <w:p w14:paraId="007E3841" w14:textId="77777777" w:rsidR="00183330" w:rsidRDefault="00A6773D" w:rsidP="00077DF9">
            <w:pPr>
              <w:rPr>
                <w:rFonts w:cstheme="minorHAnsi"/>
                <w:sz w:val="20"/>
                <w:szCs w:val="20"/>
              </w:rPr>
            </w:pPr>
            <w:r>
              <w:rPr>
                <w:rFonts w:cstheme="minorHAnsi"/>
                <w:sz w:val="20"/>
                <w:szCs w:val="20"/>
              </w:rPr>
              <w:t>No</w:t>
            </w:r>
          </w:p>
        </w:tc>
        <w:tc>
          <w:tcPr>
            <w:tcW w:w="6344" w:type="dxa"/>
          </w:tcPr>
          <w:p w14:paraId="0540B6E3" w14:textId="77777777" w:rsidR="00183330" w:rsidRDefault="00A6773D" w:rsidP="00A6773D">
            <w:pPr>
              <w:rPr>
                <w:rFonts w:cstheme="minorHAnsi"/>
                <w:sz w:val="20"/>
                <w:szCs w:val="20"/>
              </w:rPr>
            </w:pPr>
            <w:r>
              <w:rPr>
                <w:rFonts w:cstheme="minorHAnsi"/>
                <w:sz w:val="20"/>
                <w:szCs w:val="20"/>
              </w:rPr>
              <w:t>This is the email ID of the company involved in the Campaign Offer.</w:t>
            </w:r>
          </w:p>
        </w:tc>
      </w:tr>
      <w:tr w:rsidR="00A6773D" w14:paraId="56F39F40" w14:textId="77777777" w:rsidTr="00183330">
        <w:tc>
          <w:tcPr>
            <w:tcW w:w="2178" w:type="dxa"/>
          </w:tcPr>
          <w:p w14:paraId="187AF300" w14:textId="77777777" w:rsidR="00183330" w:rsidRDefault="00183330" w:rsidP="00077DF9">
            <w:pPr>
              <w:rPr>
                <w:rFonts w:cstheme="minorHAnsi"/>
                <w:sz w:val="20"/>
                <w:szCs w:val="20"/>
              </w:rPr>
            </w:pPr>
            <w:r>
              <w:rPr>
                <w:rFonts w:cstheme="minorHAnsi"/>
                <w:sz w:val="20"/>
                <w:szCs w:val="20"/>
              </w:rPr>
              <w:t>CC</w:t>
            </w:r>
          </w:p>
        </w:tc>
        <w:tc>
          <w:tcPr>
            <w:tcW w:w="720" w:type="dxa"/>
          </w:tcPr>
          <w:p w14:paraId="3FC90DEC" w14:textId="77777777" w:rsidR="00183330" w:rsidRDefault="00A6773D" w:rsidP="00077DF9">
            <w:pPr>
              <w:rPr>
                <w:rFonts w:cstheme="minorHAnsi"/>
                <w:sz w:val="20"/>
                <w:szCs w:val="20"/>
              </w:rPr>
            </w:pPr>
            <w:r>
              <w:rPr>
                <w:rFonts w:cstheme="minorHAnsi"/>
                <w:sz w:val="20"/>
                <w:szCs w:val="20"/>
              </w:rPr>
              <w:t>Yes</w:t>
            </w:r>
          </w:p>
        </w:tc>
        <w:tc>
          <w:tcPr>
            <w:tcW w:w="6344" w:type="dxa"/>
          </w:tcPr>
          <w:p w14:paraId="1F27DA6F" w14:textId="77777777" w:rsidR="00183330" w:rsidRDefault="00A6773D" w:rsidP="00077DF9">
            <w:pPr>
              <w:rPr>
                <w:rFonts w:cstheme="minorHAnsi"/>
                <w:sz w:val="20"/>
                <w:szCs w:val="20"/>
              </w:rPr>
            </w:pPr>
            <w:r>
              <w:rPr>
                <w:rFonts w:cstheme="minorHAnsi"/>
                <w:sz w:val="20"/>
                <w:szCs w:val="20"/>
              </w:rPr>
              <w:t xml:space="preserve">If you wish to have a copy of this submission email sent to persons other than the person in the Email field then you will enter them here with a semicolon “;” to separate them. </w:t>
            </w:r>
          </w:p>
        </w:tc>
      </w:tr>
      <w:tr w:rsidR="00A6773D" w14:paraId="4B90FA8E" w14:textId="77777777" w:rsidTr="00183330">
        <w:tc>
          <w:tcPr>
            <w:tcW w:w="2178" w:type="dxa"/>
          </w:tcPr>
          <w:p w14:paraId="5B314CAA" w14:textId="77777777" w:rsidR="00183330" w:rsidRDefault="00183330" w:rsidP="00077DF9">
            <w:pPr>
              <w:rPr>
                <w:rFonts w:cstheme="minorHAnsi"/>
                <w:sz w:val="20"/>
                <w:szCs w:val="20"/>
              </w:rPr>
            </w:pPr>
            <w:r>
              <w:rPr>
                <w:rFonts w:cstheme="minorHAnsi"/>
                <w:sz w:val="20"/>
                <w:szCs w:val="20"/>
              </w:rPr>
              <w:t>Subject</w:t>
            </w:r>
          </w:p>
        </w:tc>
        <w:tc>
          <w:tcPr>
            <w:tcW w:w="720" w:type="dxa"/>
          </w:tcPr>
          <w:p w14:paraId="0D56FD9D" w14:textId="77777777" w:rsidR="00183330" w:rsidRDefault="00A6773D" w:rsidP="00077DF9">
            <w:pPr>
              <w:rPr>
                <w:rFonts w:cstheme="minorHAnsi"/>
                <w:sz w:val="20"/>
                <w:szCs w:val="20"/>
              </w:rPr>
            </w:pPr>
            <w:r>
              <w:rPr>
                <w:rFonts w:cstheme="minorHAnsi"/>
                <w:sz w:val="20"/>
                <w:szCs w:val="20"/>
              </w:rPr>
              <w:t>No</w:t>
            </w:r>
          </w:p>
        </w:tc>
        <w:tc>
          <w:tcPr>
            <w:tcW w:w="6344" w:type="dxa"/>
          </w:tcPr>
          <w:p w14:paraId="5D4C1A12" w14:textId="77777777" w:rsidR="00183330" w:rsidRDefault="00A6773D" w:rsidP="00077DF9">
            <w:pPr>
              <w:rPr>
                <w:rFonts w:cstheme="minorHAnsi"/>
                <w:sz w:val="20"/>
                <w:szCs w:val="20"/>
              </w:rPr>
            </w:pPr>
            <w:r>
              <w:rPr>
                <w:rFonts w:cstheme="minorHAnsi"/>
                <w:sz w:val="20"/>
                <w:szCs w:val="20"/>
              </w:rPr>
              <w:t>This is fixed and reflects the Campaign Offer.</w:t>
            </w:r>
          </w:p>
        </w:tc>
      </w:tr>
      <w:tr w:rsidR="00A6773D" w14:paraId="6AA21B25" w14:textId="77777777" w:rsidTr="00183330">
        <w:tc>
          <w:tcPr>
            <w:tcW w:w="2178" w:type="dxa"/>
          </w:tcPr>
          <w:p w14:paraId="13E90782" w14:textId="77777777" w:rsidR="00183330" w:rsidRDefault="00183330" w:rsidP="00077DF9">
            <w:pPr>
              <w:rPr>
                <w:rFonts w:cstheme="minorHAnsi"/>
                <w:sz w:val="20"/>
                <w:szCs w:val="20"/>
              </w:rPr>
            </w:pPr>
            <w:r>
              <w:rPr>
                <w:rFonts w:cstheme="minorHAnsi"/>
                <w:sz w:val="20"/>
                <w:szCs w:val="20"/>
              </w:rPr>
              <w:t>Additional Comments</w:t>
            </w:r>
          </w:p>
        </w:tc>
        <w:tc>
          <w:tcPr>
            <w:tcW w:w="720" w:type="dxa"/>
          </w:tcPr>
          <w:p w14:paraId="6DD1CB9C" w14:textId="77777777" w:rsidR="00183330" w:rsidRDefault="00A6773D" w:rsidP="00077DF9">
            <w:pPr>
              <w:rPr>
                <w:rFonts w:cstheme="minorHAnsi"/>
                <w:sz w:val="20"/>
                <w:szCs w:val="20"/>
              </w:rPr>
            </w:pPr>
            <w:r>
              <w:rPr>
                <w:rFonts w:cstheme="minorHAnsi"/>
                <w:sz w:val="20"/>
                <w:szCs w:val="20"/>
              </w:rPr>
              <w:t>Yes</w:t>
            </w:r>
          </w:p>
        </w:tc>
        <w:tc>
          <w:tcPr>
            <w:tcW w:w="6344" w:type="dxa"/>
          </w:tcPr>
          <w:p w14:paraId="247D0128" w14:textId="77777777" w:rsidR="00183330" w:rsidRDefault="00A6773D" w:rsidP="00077DF9">
            <w:pPr>
              <w:rPr>
                <w:rFonts w:cstheme="minorHAnsi"/>
                <w:sz w:val="20"/>
                <w:szCs w:val="20"/>
              </w:rPr>
            </w:pPr>
            <w:r>
              <w:rPr>
                <w:rFonts w:cstheme="minorHAnsi"/>
                <w:sz w:val="20"/>
                <w:szCs w:val="20"/>
              </w:rPr>
              <w:t>You may add (up to 255 characters) comments that will be included into the submission email.</w:t>
            </w:r>
          </w:p>
        </w:tc>
      </w:tr>
    </w:tbl>
    <w:p w14:paraId="67F83C72" w14:textId="77777777" w:rsidR="00183330" w:rsidRPr="00183330" w:rsidRDefault="00183330" w:rsidP="00077DF9">
      <w:pPr>
        <w:rPr>
          <w:rFonts w:cstheme="minorHAnsi"/>
          <w:sz w:val="20"/>
          <w:szCs w:val="20"/>
        </w:rPr>
      </w:pPr>
    </w:p>
    <w:p w14:paraId="3933D1BB" w14:textId="3F6BDE43" w:rsidR="00183330" w:rsidRDefault="00D7789F" w:rsidP="00183330">
      <w:pPr>
        <w:jc w:val="center"/>
        <w:rPr>
          <w:rFonts w:cstheme="minorHAnsi"/>
          <w:sz w:val="20"/>
          <w:szCs w:val="20"/>
        </w:rPr>
      </w:pPr>
      <w:r>
        <w:rPr>
          <w:rFonts w:cstheme="minorHAnsi"/>
          <w:noProof/>
          <w:sz w:val="20"/>
          <w:szCs w:val="20"/>
        </w:rPr>
        <w:drawing>
          <wp:inline distT="0" distB="0" distL="0" distR="0" wp14:anchorId="283A8C21" wp14:editId="0CAE7529">
            <wp:extent cx="4582800" cy="3463200"/>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82800" cy="3463200"/>
                    </a:xfrm>
                    <a:prstGeom prst="rect">
                      <a:avLst/>
                    </a:prstGeom>
                  </pic:spPr>
                </pic:pic>
              </a:graphicData>
            </a:graphic>
          </wp:inline>
        </w:drawing>
      </w:r>
    </w:p>
    <w:p w14:paraId="034B4388" w14:textId="77777777" w:rsidR="0082358D" w:rsidRDefault="0082358D">
      <w:pPr>
        <w:rPr>
          <w:b/>
        </w:rPr>
      </w:pPr>
      <w:r>
        <w:rPr>
          <w:b/>
        </w:rPr>
        <w:br w:type="page"/>
      </w:r>
    </w:p>
    <w:p w14:paraId="1401D77E" w14:textId="1B756FB5" w:rsidR="00A6773D" w:rsidRPr="007E246D" w:rsidRDefault="00A6773D" w:rsidP="007E246D">
      <w:pPr>
        <w:rPr>
          <w:b/>
        </w:rPr>
      </w:pPr>
      <w:r w:rsidRPr="007E246D">
        <w:rPr>
          <w:b/>
        </w:rPr>
        <w:lastRenderedPageBreak/>
        <w:t>Typical Submission Email</w:t>
      </w:r>
    </w:p>
    <w:p w14:paraId="25B4A71C" w14:textId="77777777" w:rsidR="00A6773D" w:rsidRDefault="0031041F" w:rsidP="007E246D">
      <w:r>
        <w:t>Subject:</w:t>
      </w:r>
      <w:r w:rsidRPr="0031041F">
        <w:t xml:space="preserve"> Standard Chartered Loan request submission</w:t>
      </w:r>
    </w:p>
    <w:p w14:paraId="1E7BA8B4" w14:textId="77777777" w:rsidR="0031041F" w:rsidRPr="0031041F" w:rsidRDefault="0031041F" w:rsidP="007E246D">
      <w:r w:rsidRPr="0031041F">
        <w:t>Dear Standard Chartered,</w:t>
      </w:r>
    </w:p>
    <w:p w14:paraId="0903B877" w14:textId="77777777" w:rsidR="0031041F" w:rsidRPr="0031041F" w:rsidRDefault="0031041F" w:rsidP="007E246D">
      <w:r w:rsidRPr="0031041F">
        <w:t>This is a loan request submission sent from Sage 300 application.</w:t>
      </w:r>
      <w:r w:rsidRPr="0031041F">
        <w:br/>
        <w:t>Please kindly contact the person below to discuss financing options.</w:t>
      </w:r>
    </w:p>
    <w:tbl>
      <w:tblPr>
        <w:tblW w:w="7344" w:type="dxa"/>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2736"/>
        <w:gridCol w:w="4608"/>
      </w:tblGrid>
      <w:tr w:rsidR="0031041F" w:rsidRPr="0031041F" w14:paraId="01D63DBF"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C8741C" w14:textId="77777777" w:rsidR="0031041F" w:rsidRPr="0031041F" w:rsidRDefault="0031041F">
            <w:pPr>
              <w:rPr>
                <w:rFonts w:eastAsia="Times New Roman"/>
                <w:sz w:val="20"/>
                <w:szCs w:val="20"/>
              </w:rPr>
            </w:pPr>
            <w:r w:rsidRPr="0031041F">
              <w:rPr>
                <w:rFonts w:eastAsia="Times New Roman"/>
                <w:sz w:val="20"/>
                <w:szCs w:val="20"/>
              </w:rPr>
              <w:t>Date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B1B4FEF" w14:textId="77777777" w:rsidR="0031041F" w:rsidRPr="0031041F" w:rsidRDefault="0031041F">
            <w:pPr>
              <w:rPr>
                <w:rFonts w:eastAsia="Times New Roman"/>
                <w:sz w:val="20"/>
                <w:szCs w:val="20"/>
              </w:rPr>
            </w:pPr>
            <w:r w:rsidRPr="0031041F">
              <w:rPr>
                <w:rFonts w:eastAsia="Times New Roman"/>
                <w:sz w:val="20"/>
                <w:szCs w:val="20"/>
              </w:rPr>
              <w:t>08/10/2019</w:t>
            </w:r>
          </w:p>
        </w:tc>
      </w:tr>
      <w:tr w:rsidR="0031041F" w:rsidRPr="0031041F" w14:paraId="06AA808C"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30B8B87" w14:textId="77777777" w:rsidR="0031041F" w:rsidRPr="0031041F" w:rsidRDefault="0031041F">
            <w:pPr>
              <w:rPr>
                <w:rFonts w:eastAsia="Times New Roman"/>
                <w:sz w:val="20"/>
                <w:szCs w:val="20"/>
              </w:rPr>
            </w:pPr>
            <w:r w:rsidRPr="0031041F">
              <w:rPr>
                <w:rFonts w:eastAsia="Times New Roman"/>
                <w:sz w:val="20"/>
                <w:szCs w:val="20"/>
              </w:rPr>
              <w:t>Reference No.</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CF463EE" w14:textId="0068EBE3" w:rsidR="0031041F" w:rsidRPr="0031041F" w:rsidRDefault="0031041F">
            <w:pPr>
              <w:rPr>
                <w:rFonts w:eastAsia="Times New Roman"/>
                <w:sz w:val="20"/>
                <w:szCs w:val="20"/>
              </w:rPr>
            </w:pPr>
            <w:r w:rsidRPr="0031041F">
              <w:rPr>
                <w:rFonts w:eastAsia="Times New Roman"/>
                <w:sz w:val="20"/>
                <w:szCs w:val="20"/>
              </w:rPr>
              <w:t>AAA</w:t>
            </w:r>
            <w:r w:rsidR="00A27B25">
              <w:rPr>
                <w:rFonts w:eastAsia="Times New Roman"/>
                <w:sz w:val="20"/>
                <w:szCs w:val="20"/>
              </w:rPr>
              <w:t>5555589</w:t>
            </w:r>
          </w:p>
        </w:tc>
      </w:tr>
      <w:tr w:rsidR="0031041F" w:rsidRPr="0031041F" w14:paraId="4B2ABA4C"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6124197" w14:textId="77777777" w:rsidR="0031041F" w:rsidRPr="0031041F" w:rsidRDefault="0031041F">
            <w:pPr>
              <w:rPr>
                <w:rFonts w:eastAsia="Times New Roman"/>
                <w:sz w:val="20"/>
                <w:szCs w:val="20"/>
              </w:rPr>
            </w:pPr>
            <w:r w:rsidRPr="0031041F">
              <w:rPr>
                <w:rFonts w:eastAsia="Times New Roman"/>
                <w:sz w:val="20"/>
                <w:szCs w:val="20"/>
              </w:rPr>
              <w:t>Loan Cap Amount</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56B29AE" w14:textId="39ACAA6B" w:rsidR="0031041F" w:rsidRPr="0031041F" w:rsidRDefault="0031041F" w:rsidP="00CF61CF">
            <w:pPr>
              <w:rPr>
                <w:rFonts w:eastAsia="Times New Roman"/>
                <w:sz w:val="20"/>
                <w:szCs w:val="20"/>
              </w:rPr>
            </w:pPr>
            <w:r w:rsidRPr="0031041F">
              <w:rPr>
                <w:rFonts w:eastAsia="Times New Roman"/>
                <w:sz w:val="20"/>
                <w:szCs w:val="20"/>
              </w:rPr>
              <w:t>SGD 300</w:t>
            </w:r>
            <w:r w:rsidR="00CF61CF">
              <w:rPr>
                <w:rFonts w:eastAsia="Times New Roman"/>
                <w:sz w:val="20"/>
                <w:szCs w:val="20"/>
              </w:rPr>
              <w:t>,</w:t>
            </w:r>
            <w:r w:rsidRPr="0031041F">
              <w:rPr>
                <w:rFonts w:eastAsia="Times New Roman"/>
                <w:sz w:val="20"/>
                <w:szCs w:val="20"/>
              </w:rPr>
              <w:t xml:space="preserve">000.00 </w:t>
            </w:r>
          </w:p>
        </w:tc>
      </w:tr>
      <w:tr w:rsidR="0031041F" w:rsidRPr="0031041F" w14:paraId="69552D93"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139D764" w14:textId="77777777" w:rsidR="0031041F" w:rsidRPr="0031041F" w:rsidRDefault="0031041F">
            <w:pPr>
              <w:rPr>
                <w:rFonts w:eastAsia="Times New Roman"/>
                <w:sz w:val="20"/>
                <w:szCs w:val="20"/>
              </w:rPr>
            </w:pPr>
            <w:r w:rsidRPr="0031041F">
              <w:rPr>
                <w:rFonts w:eastAsia="Times New Roman"/>
                <w:sz w:val="20"/>
                <w:szCs w:val="20"/>
              </w:rPr>
              <w:t>Loan Request Amount</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08F2BD" w14:textId="09AA2297" w:rsidR="0031041F" w:rsidRPr="0031041F" w:rsidRDefault="0031041F">
            <w:pPr>
              <w:rPr>
                <w:rFonts w:eastAsia="Times New Roman"/>
                <w:sz w:val="20"/>
                <w:szCs w:val="20"/>
              </w:rPr>
            </w:pPr>
            <w:r w:rsidRPr="0031041F">
              <w:rPr>
                <w:rFonts w:eastAsia="Times New Roman"/>
                <w:sz w:val="20"/>
                <w:szCs w:val="20"/>
              </w:rPr>
              <w:t xml:space="preserve">SGD </w:t>
            </w:r>
            <w:r w:rsidR="00D7789F">
              <w:rPr>
                <w:rFonts w:eastAsia="Times New Roman"/>
                <w:sz w:val="20"/>
                <w:szCs w:val="20"/>
              </w:rPr>
              <w:t>5</w:t>
            </w:r>
            <w:r w:rsidRPr="0031041F">
              <w:rPr>
                <w:rFonts w:eastAsia="Times New Roman"/>
                <w:sz w:val="20"/>
                <w:szCs w:val="20"/>
              </w:rPr>
              <w:t>0</w:t>
            </w:r>
            <w:r w:rsidR="00F1276A">
              <w:rPr>
                <w:rFonts w:eastAsia="Times New Roman"/>
                <w:sz w:val="20"/>
                <w:szCs w:val="20"/>
              </w:rPr>
              <w:t>,</w:t>
            </w:r>
            <w:r w:rsidRPr="0031041F">
              <w:rPr>
                <w:rFonts w:eastAsia="Times New Roman"/>
                <w:sz w:val="20"/>
                <w:szCs w:val="20"/>
              </w:rPr>
              <w:t>000.00</w:t>
            </w:r>
          </w:p>
        </w:tc>
      </w:tr>
      <w:tr w:rsidR="0031041F" w:rsidRPr="0031041F" w14:paraId="61BB2A8D"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3C25658" w14:textId="77777777" w:rsidR="0031041F" w:rsidRPr="0031041F" w:rsidRDefault="0031041F">
            <w:pPr>
              <w:rPr>
                <w:rFonts w:eastAsia="Times New Roman"/>
                <w:sz w:val="20"/>
                <w:szCs w:val="20"/>
              </w:rPr>
            </w:pPr>
            <w:r w:rsidRPr="0031041F">
              <w:rPr>
                <w:rFonts w:eastAsia="Times New Roman"/>
                <w:sz w:val="20"/>
                <w:szCs w:val="20"/>
              </w:rPr>
              <w:t>Main Contact</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1771DB3" w14:textId="1DD0253F" w:rsidR="0031041F" w:rsidRPr="0031041F" w:rsidRDefault="0031041F">
            <w:pPr>
              <w:rPr>
                <w:rFonts w:eastAsia="Times New Roman"/>
                <w:sz w:val="20"/>
                <w:szCs w:val="20"/>
              </w:rPr>
            </w:pPr>
            <w:r w:rsidRPr="0031041F">
              <w:rPr>
                <w:rFonts w:eastAsia="Times New Roman"/>
                <w:sz w:val="20"/>
                <w:szCs w:val="20"/>
              </w:rPr>
              <w:t xml:space="preserve">Mr </w:t>
            </w:r>
            <w:r w:rsidR="00A27B25">
              <w:rPr>
                <w:rFonts w:eastAsia="Times New Roman"/>
                <w:sz w:val="20"/>
                <w:szCs w:val="20"/>
              </w:rPr>
              <w:t>Calvin Lim</w:t>
            </w:r>
            <w:r w:rsidRPr="0031041F">
              <w:rPr>
                <w:rFonts w:eastAsia="Times New Roman"/>
                <w:sz w:val="20"/>
                <w:szCs w:val="20"/>
              </w:rPr>
              <w:t xml:space="preserve"> </w:t>
            </w:r>
          </w:p>
        </w:tc>
      </w:tr>
      <w:tr w:rsidR="0031041F" w:rsidRPr="0031041F" w14:paraId="5CE16A51"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45C4AD9" w14:textId="77777777" w:rsidR="0031041F" w:rsidRPr="0031041F" w:rsidRDefault="0031041F">
            <w:pPr>
              <w:rPr>
                <w:rFonts w:eastAsia="Times New Roman"/>
                <w:sz w:val="20"/>
                <w:szCs w:val="20"/>
              </w:rPr>
            </w:pPr>
            <w:r w:rsidRPr="0031041F">
              <w:rPr>
                <w:rFonts w:eastAsia="Times New Roman"/>
                <w:sz w:val="20"/>
                <w:szCs w:val="20"/>
              </w:rPr>
              <w:t>Company Legal Name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3B048B0" w14:textId="7885102F" w:rsidR="0031041F" w:rsidRPr="0031041F" w:rsidRDefault="00A27B25">
            <w:pPr>
              <w:rPr>
                <w:rFonts w:eastAsia="Times New Roman"/>
                <w:sz w:val="20"/>
                <w:szCs w:val="20"/>
              </w:rPr>
            </w:pPr>
            <w:r>
              <w:rPr>
                <w:rFonts w:eastAsia="Times New Roman"/>
                <w:sz w:val="20"/>
                <w:szCs w:val="20"/>
              </w:rPr>
              <w:t>All-</w:t>
            </w:r>
            <w:proofErr w:type="spellStart"/>
            <w:r>
              <w:rPr>
                <w:rFonts w:eastAsia="Times New Roman"/>
                <w:sz w:val="20"/>
                <w:szCs w:val="20"/>
              </w:rPr>
              <w:t>fice</w:t>
            </w:r>
            <w:proofErr w:type="spellEnd"/>
            <w:r>
              <w:rPr>
                <w:rFonts w:eastAsia="Times New Roman"/>
                <w:sz w:val="20"/>
                <w:szCs w:val="20"/>
              </w:rPr>
              <w:t xml:space="preserve"> Pte Ltd</w:t>
            </w:r>
            <w:r w:rsidR="0031041F" w:rsidRPr="0031041F">
              <w:rPr>
                <w:rFonts w:eastAsia="Times New Roman"/>
                <w:sz w:val="20"/>
                <w:szCs w:val="20"/>
              </w:rPr>
              <w:t xml:space="preserve"> </w:t>
            </w:r>
          </w:p>
        </w:tc>
      </w:tr>
      <w:tr w:rsidR="0031041F" w:rsidRPr="0031041F" w14:paraId="1DF8539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EB89239" w14:textId="77777777" w:rsidR="0031041F" w:rsidRPr="0031041F" w:rsidRDefault="0031041F">
            <w:pPr>
              <w:rPr>
                <w:rFonts w:eastAsia="Times New Roman"/>
                <w:sz w:val="20"/>
                <w:szCs w:val="20"/>
              </w:rPr>
            </w:pPr>
            <w:r w:rsidRPr="0031041F">
              <w:rPr>
                <w:rFonts w:eastAsia="Times New Roman"/>
                <w:sz w:val="20"/>
                <w:szCs w:val="20"/>
              </w:rPr>
              <w:t>Address</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9CE64A8" w14:textId="097C3A36" w:rsidR="0031041F" w:rsidRPr="0031041F" w:rsidRDefault="00A27B25">
            <w:pPr>
              <w:spacing w:after="240"/>
              <w:rPr>
                <w:rFonts w:eastAsia="Times New Roman"/>
                <w:sz w:val="20"/>
                <w:szCs w:val="20"/>
              </w:rPr>
            </w:pPr>
            <w:r>
              <w:rPr>
                <w:rFonts w:eastAsia="Times New Roman"/>
                <w:sz w:val="20"/>
                <w:szCs w:val="20"/>
              </w:rPr>
              <w:t>Asia Square Tower 2</w:t>
            </w:r>
            <w:r w:rsidR="0031041F" w:rsidRPr="0031041F">
              <w:rPr>
                <w:rFonts w:eastAsia="Times New Roman"/>
                <w:sz w:val="20"/>
                <w:szCs w:val="20"/>
              </w:rPr>
              <w:t xml:space="preserve"> </w:t>
            </w:r>
            <w:r>
              <w:rPr>
                <w:rFonts w:eastAsia="Times New Roman"/>
                <w:sz w:val="20"/>
                <w:szCs w:val="20"/>
              </w:rPr>
              <w:t>#25-02/03</w:t>
            </w:r>
          </w:p>
        </w:tc>
      </w:tr>
      <w:tr w:rsidR="0031041F" w:rsidRPr="0031041F" w14:paraId="0CE7D64A"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AAC1B3A" w14:textId="77777777" w:rsidR="0031041F" w:rsidRPr="0031041F" w:rsidRDefault="0031041F">
            <w:pPr>
              <w:rPr>
                <w:rFonts w:eastAsia="Times New Roman"/>
                <w:sz w:val="20"/>
                <w:szCs w:val="20"/>
              </w:rPr>
            </w:pPr>
            <w:r w:rsidRPr="0031041F">
              <w:rPr>
                <w:rFonts w:eastAsia="Times New Roman"/>
                <w:sz w:val="20"/>
                <w:szCs w:val="20"/>
              </w:rPr>
              <w:t>City/Town</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79D6992" w14:textId="53B586F1" w:rsidR="0031041F" w:rsidRPr="0031041F" w:rsidRDefault="0031041F">
            <w:pPr>
              <w:rPr>
                <w:rFonts w:eastAsia="Times New Roman"/>
                <w:sz w:val="20"/>
                <w:szCs w:val="20"/>
              </w:rPr>
            </w:pPr>
          </w:p>
        </w:tc>
      </w:tr>
      <w:tr w:rsidR="0031041F" w:rsidRPr="0031041F" w14:paraId="29E7490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5149CF7" w14:textId="77777777" w:rsidR="0031041F" w:rsidRPr="0031041F" w:rsidRDefault="0031041F">
            <w:pPr>
              <w:rPr>
                <w:rFonts w:eastAsia="Times New Roman"/>
                <w:sz w:val="20"/>
                <w:szCs w:val="20"/>
              </w:rPr>
            </w:pPr>
            <w:r w:rsidRPr="0031041F">
              <w:rPr>
                <w:rFonts w:eastAsia="Times New Roman"/>
                <w:sz w:val="20"/>
                <w:szCs w:val="20"/>
              </w:rPr>
              <w:t>State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2D67F87" w14:textId="4CFC983D" w:rsidR="0031041F" w:rsidRPr="0031041F" w:rsidRDefault="0031041F">
            <w:pPr>
              <w:rPr>
                <w:rFonts w:eastAsia="Times New Roman"/>
                <w:sz w:val="20"/>
                <w:szCs w:val="20"/>
              </w:rPr>
            </w:pPr>
          </w:p>
        </w:tc>
      </w:tr>
      <w:tr w:rsidR="0031041F" w:rsidRPr="0031041F" w14:paraId="65E3A172"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8E9ED29" w14:textId="77777777" w:rsidR="0031041F" w:rsidRPr="0031041F" w:rsidRDefault="0031041F">
            <w:pPr>
              <w:rPr>
                <w:rFonts w:eastAsia="Times New Roman"/>
                <w:sz w:val="20"/>
                <w:szCs w:val="20"/>
              </w:rPr>
            </w:pPr>
            <w:r w:rsidRPr="0031041F">
              <w:rPr>
                <w:rFonts w:eastAsia="Times New Roman"/>
                <w:sz w:val="20"/>
                <w:szCs w:val="20"/>
              </w:rPr>
              <w:t>Country</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3C0048" w14:textId="4642BC87" w:rsidR="0031041F" w:rsidRPr="0031041F" w:rsidRDefault="00F1276A">
            <w:pPr>
              <w:rPr>
                <w:rFonts w:eastAsia="Times New Roman"/>
                <w:sz w:val="20"/>
                <w:szCs w:val="20"/>
              </w:rPr>
            </w:pPr>
            <w:r>
              <w:rPr>
                <w:rFonts w:eastAsia="Times New Roman"/>
                <w:sz w:val="20"/>
                <w:szCs w:val="20"/>
              </w:rPr>
              <w:t>Singapore</w:t>
            </w:r>
          </w:p>
        </w:tc>
      </w:tr>
      <w:tr w:rsidR="0031041F" w:rsidRPr="0031041F" w14:paraId="5AC900AF"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8B583B4" w14:textId="77777777" w:rsidR="0031041F" w:rsidRPr="0031041F" w:rsidRDefault="0031041F">
            <w:pPr>
              <w:rPr>
                <w:rFonts w:eastAsia="Times New Roman"/>
                <w:sz w:val="20"/>
                <w:szCs w:val="20"/>
              </w:rPr>
            </w:pPr>
            <w:r w:rsidRPr="0031041F">
              <w:rPr>
                <w:rFonts w:eastAsia="Times New Roman"/>
                <w:sz w:val="20"/>
                <w:szCs w:val="20"/>
              </w:rPr>
              <w:t>Postal Code</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8A82CF" w14:textId="36465E81" w:rsidR="0031041F" w:rsidRPr="0031041F" w:rsidRDefault="00A27B25">
            <w:pPr>
              <w:rPr>
                <w:rFonts w:eastAsia="Times New Roman"/>
                <w:sz w:val="20"/>
                <w:szCs w:val="20"/>
              </w:rPr>
            </w:pPr>
            <w:r>
              <w:rPr>
                <w:rFonts w:eastAsia="Times New Roman"/>
                <w:sz w:val="20"/>
                <w:szCs w:val="20"/>
              </w:rPr>
              <w:t>058961</w:t>
            </w:r>
          </w:p>
        </w:tc>
      </w:tr>
      <w:tr w:rsidR="0031041F" w:rsidRPr="0031041F" w14:paraId="2306B6E6"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C2C3055" w14:textId="77777777" w:rsidR="0031041F" w:rsidRPr="0031041F" w:rsidRDefault="0031041F">
            <w:pPr>
              <w:rPr>
                <w:rFonts w:eastAsia="Times New Roman"/>
                <w:sz w:val="20"/>
                <w:szCs w:val="20"/>
              </w:rPr>
            </w:pPr>
            <w:r w:rsidRPr="0031041F">
              <w:rPr>
                <w:rFonts w:eastAsia="Times New Roman"/>
                <w:sz w:val="20"/>
                <w:szCs w:val="20"/>
              </w:rPr>
              <w:t>Office No.</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6472942" w14:textId="31B3482D" w:rsidR="0031041F" w:rsidRPr="0031041F" w:rsidRDefault="00A27B25">
            <w:pPr>
              <w:rPr>
                <w:rFonts w:eastAsia="Times New Roman"/>
                <w:sz w:val="20"/>
                <w:szCs w:val="20"/>
              </w:rPr>
            </w:pPr>
            <w:r>
              <w:rPr>
                <w:rFonts w:eastAsia="Times New Roman"/>
                <w:sz w:val="20"/>
                <w:szCs w:val="20"/>
              </w:rPr>
              <w:t>61111111</w:t>
            </w:r>
          </w:p>
        </w:tc>
      </w:tr>
      <w:tr w:rsidR="0031041F" w:rsidRPr="0031041F" w14:paraId="14EF11E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3A35B03" w14:textId="77777777" w:rsidR="0031041F" w:rsidRPr="0031041F" w:rsidRDefault="0031041F">
            <w:pPr>
              <w:rPr>
                <w:rFonts w:eastAsia="Times New Roman"/>
                <w:sz w:val="20"/>
                <w:szCs w:val="20"/>
              </w:rPr>
            </w:pPr>
            <w:r w:rsidRPr="0031041F">
              <w:rPr>
                <w:rFonts w:eastAsia="Times New Roman"/>
                <w:sz w:val="20"/>
                <w:szCs w:val="20"/>
              </w:rPr>
              <w:t>Mobile No.</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CE76A8A" w14:textId="70E50174" w:rsidR="0031041F" w:rsidRPr="0031041F" w:rsidRDefault="00BA1B30">
            <w:pPr>
              <w:rPr>
                <w:rFonts w:eastAsia="Times New Roman"/>
                <w:sz w:val="20"/>
                <w:szCs w:val="20"/>
              </w:rPr>
            </w:pPr>
            <w:r>
              <w:rPr>
                <w:rFonts w:eastAsia="Times New Roman"/>
                <w:sz w:val="20"/>
                <w:szCs w:val="20"/>
              </w:rPr>
              <w:t>98765432</w:t>
            </w:r>
          </w:p>
        </w:tc>
      </w:tr>
      <w:tr w:rsidR="0031041F" w:rsidRPr="0031041F" w14:paraId="40772AF5"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28F196C" w14:textId="77777777" w:rsidR="0031041F" w:rsidRPr="0031041F" w:rsidRDefault="0031041F">
            <w:pPr>
              <w:rPr>
                <w:rFonts w:eastAsia="Times New Roman"/>
                <w:sz w:val="20"/>
                <w:szCs w:val="20"/>
              </w:rPr>
            </w:pPr>
            <w:r w:rsidRPr="0031041F">
              <w:rPr>
                <w:rFonts w:eastAsia="Times New Roman"/>
                <w:sz w:val="20"/>
                <w:szCs w:val="20"/>
              </w:rPr>
              <w:t>Email</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CF0ECA" w14:textId="1F874284" w:rsidR="0031041F" w:rsidRPr="0031041F" w:rsidRDefault="00A27B25" w:rsidP="00CF61CF">
            <w:pPr>
              <w:rPr>
                <w:rFonts w:eastAsia="Times New Roman"/>
                <w:sz w:val="20"/>
                <w:szCs w:val="20"/>
              </w:rPr>
            </w:pPr>
            <w:r>
              <w:rPr>
                <w:rFonts w:eastAsia="Times New Roman"/>
                <w:sz w:val="20"/>
                <w:szCs w:val="20"/>
              </w:rPr>
              <w:t>calvin@allfice.com</w:t>
            </w:r>
          </w:p>
        </w:tc>
      </w:tr>
      <w:tr w:rsidR="0031041F" w:rsidRPr="0031041F" w14:paraId="0039E1F0"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6B7CF19" w14:textId="77777777" w:rsidR="0031041F" w:rsidRPr="0031041F" w:rsidRDefault="0031041F">
            <w:pPr>
              <w:rPr>
                <w:rFonts w:eastAsia="Times New Roman"/>
                <w:sz w:val="20"/>
                <w:szCs w:val="20"/>
              </w:rPr>
            </w:pPr>
            <w:r w:rsidRPr="0031041F">
              <w:rPr>
                <w:rFonts w:eastAsia="Times New Roman"/>
                <w:sz w:val="20"/>
                <w:szCs w:val="20"/>
              </w:rPr>
              <w:t>Additional Comments</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490C09B" w14:textId="6A349578" w:rsidR="0031041F" w:rsidRPr="0031041F" w:rsidRDefault="00BA1B30">
            <w:pPr>
              <w:rPr>
                <w:rFonts w:eastAsia="Times New Roman"/>
                <w:sz w:val="20"/>
                <w:szCs w:val="20"/>
              </w:rPr>
            </w:pPr>
            <w:r>
              <w:rPr>
                <w:rFonts w:eastAsia="Times New Roman"/>
                <w:sz w:val="20"/>
                <w:szCs w:val="20"/>
              </w:rPr>
              <w:t>Please contact me as soon as possible</w:t>
            </w:r>
          </w:p>
        </w:tc>
      </w:tr>
      <w:tr w:rsidR="0031041F" w:rsidRPr="0031041F" w14:paraId="0737C40B" w14:textId="77777777" w:rsidTr="0031041F">
        <w:tc>
          <w:tcPr>
            <w:tcW w:w="2736"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79D6FAE" w14:textId="77777777" w:rsidR="0031041F" w:rsidRPr="0031041F" w:rsidRDefault="0031041F">
            <w:pPr>
              <w:rPr>
                <w:rFonts w:eastAsia="Times New Roman"/>
                <w:sz w:val="20"/>
                <w:szCs w:val="20"/>
              </w:rPr>
            </w:pPr>
            <w:r w:rsidRPr="0031041F">
              <w:rPr>
                <w:rFonts w:eastAsia="Times New Roman"/>
                <w:sz w:val="20"/>
                <w:szCs w:val="20"/>
              </w:rPr>
              <w:t>Terms and Conditions</w:t>
            </w:r>
          </w:p>
        </w:tc>
        <w:tc>
          <w:tcPr>
            <w:tcW w:w="4608"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DD24897" w14:textId="77777777" w:rsidR="0031041F" w:rsidRPr="0031041F" w:rsidRDefault="0031041F">
            <w:pPr>
              <w:rPr>
                <w:rFonts w:eastAsia="Times New Roman"/>
                <w:sz w:val="20"/>
                <w:szCs w:val="20"/>
              </w:rPr>
            </w:pPr>
            <w:r w:rsidRPr="0031041F">
              <w:rPr>
                <w:rFonts w:eastAsia="Times New Roman"/>
                <w:sz w:val="20"/>
                <w:szCs w:val="20"/>
              </w:rPr>
              <w:t>Agreed</w:t>
            </w:r>
          </w:p>
        </w:tc>
      </w:tr>
    </w:tbl>
    <w:p w14:paraId="01687ECA" w14:textId="77777777" w:rsidR="0031041F" w:rsidRPr="0031041F" w:rsidRDefault="0031041F" w:rsidP="0031041F">
      <w:pPr>
        <w:rPr>
          <w:rFonts w:eastAsia="Times New Roman"/>
          <w:sz w:val="20"/>
          <w:szCs w:val="20"/>
        </w:rPr>
      </w:pPr>
    </w:p>
    <w:p w14:paraId="20D4C5FB" w14:textId="77777777" w:rsidR="0031041F" w:rsidRPr="005C5400" w:rsidRDefault="0031041F" w:rsidP="005C5400">
      <w:pPr>
        <w:rPr>
          <w:b/>
        </w:rPr>
      </w:pPr>
      <w:bookmarkStart w:id="25" w:name="_Toc24313082"/>
      <w:r w:rsidRPr="005C5400">
        <w:rPr>
          <w:b/>
        </w:rPr>
        <w:t>Terms and Conditions</w:t>
      </w:r>
      <w:bookmarkEnd w:id="25"/>
    </w:p>
    <w:p w14:paraId="1DBBE350" w14:textId="77777777" w:rsidR="0031041F" w:rsidRPr="0031041F" w:rsidRDefault="0031041F" w:rsidP="0031041F">
      <w:pPr>
        <w:numPr>
          <w:ilvl w:val="0"/>
          <w:numId w:val="23"/>
        </w:numPr>
        <w:spacing w:before="100" w:beforeAutospacing="1" w:after="100" w:afterAutospacing="1" w:line="240" w:lineRule="auto"/>
        <w:rPr>
          <w:rFonts w:eastAsia="Times New Roman"/>
          <w:sz w:val="20"/>
          <w:szCs w:val="20"/>
        </w:rPr>
      </w:pPr>
      <w:r w:rsidRPr="0031041F">
        <w:rPr>
          <w:rFonts w:eastAsia="Times New Roman"/>
          <w:sz w:val="20"/>
          <w:szCs w:val="20"/>
        </w:rPr>
        <w:t>Your company's eligibility for a Standard Chartered Bank (Singapore) Limited ("Bank") Business Instalment Loan ("Loan") of up to the amount specified above is determined by SAGE based solely on your company's financial and transactional information available to Sage on the [Sage 300 platform], as measured against a few basic financial criteria provided by the Bank for determining eligibility for the Bank's Loan product (which is subject to change from time to time). Receipt of this eligibility message should therefore not be construed as a guarantee of Loan approval for up to the amount specified.</w:t>
      </w:r>
    </w:p>
    <w:p w14:paraId="4C0C2AB9" w14:textId="77777777" w:rsidR="0031041F" w:rsidRPr="0031041F" w:rsidRDefault="0031041F" w:rsidP="0031041F">
      <w:pPr>
        <w:numPr>
          <w:ilvl w:val="0"/>
          <w:numId w:val="23"/>
        </w:numPr>
        <w:spacing w:before="100" w:beforeAutospacing="1" w:after="100" w:afterAutospacing="1" w:line="240" w:lineRule="auto"/>
        <w:rPr>
          <w:rFonts w:eastAsia="Times New Roman"/>
          <w:sz w:val="20"/>
          <w:szCs w:val="20"/>
        </w:rPr>
      </w:pPr>
      <w:r w:rsidRPr="0031041F">
        <w:rPr>
          <w:rFonts w:eastAsia="Times New Roman"/>
          <w:sz w:val="20"/>
          <w:szCs w:val="20"/>
        </w:rPr>
        <w:lastRenderedPageBreak/>
        <w:t xml:space="preserve">Loan approval and quantum remain entirely subject to the company's formal application and complete supporting documents being received by the Bank and the Bank's full underwriting process. Required supporting documents will include (but is not limited to): </w:t>
      </w:r>
    </w:p>
    <w:p w14:paraId="09CFD550"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Photocopies of Sole Proprietors' / Partners' / Principals' / Directors' Identity Cards / Passports</w:t>
      </w:r>
    </w:p>
    <w:p w14:paraId="05370E9F"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Company's Goods and Services Tax statements for last 4 Quarters</w:t>
      </w:r>
    </w:p>
    <w:p w14:paraId="2C3891DA"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Company's operating bank current account statements for the past 6 months</w:t>
      </w:r>
    </w:p>
    <w:p w14:paraId="1140127E"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Completed Business Instalment Loan Application form</w:t>
      </w:r>
    </w:p>
    <w:p w14:paraId="62122B63"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Copy of Sole Proprietors' / Partners' Income Tax Notice of Assessment</w:t>
      </w:r>
    </w:p>
    <w:p w14:paraId="6E1756F8"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Board of Directors' resolution</w:t>
      </w:r>
    </w:p>
    <w:p w14:paraId="1070586A"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Company Constitutional Documents like Memorandum and Articles of Association</w:t>
      </w:r>
    </w:p>
    <w:p w14:paraId="40FC98C6"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Professional Certificate (if applicable)</w:t>
      </w:r>
    </w:p>
    <w:p w14:paraId="357DBB99"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Documents related to establishment of entity, identity and address proof documents</w:t>
      </w:r>
    </w:p>
    <w:p w14:paraId="3392A3FD" w14:textId="77777777" w:rsidR="0031041F" w:rsidRPr="0031041F" w:rsidRDefault="0031041F" w:rsidP="0031041F">
      <w:pPr>
        <w:numPr>
          <w:ilvl w:val="0"/>
          <w:numId w:val="23"/>
        </w:numPr>
        <w:spacing w:before="100" w:beforeAutospacing="1" w:after="100" w:afterAutospacing="1" w:line="240" w:lineRule="auto"/>
        <w:rPr>
          <w:rFonts w:eastAsia="Times New Roman"/>
          <w:sz w:val="20"/>
          <w:szCs w:val="20"/>
        </w:rPr>
      </w:pPr>
      <w:r w:rsidRPr="0031041F">
        <w:rPr>
          <w:rFonts w:eastAsia="Times New Roman"/>
          <w:sz w:val="20"/>
          <w:szCs w:val="20"/>
        </w:rPr>
        <w:t xml:space="preserve">Documents related to establishment of entity, identity and address proof documents </w:t>
      </w:r>
    </w:p>
    <w:p w14:paraId="1BA9FEB9"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Confirm your company's interest in applying for the Loan and your authority to submit this expression of interest on your company's behalf;</w:t>
      </w:r>
    </w:p>
    <w:p w14:paraId="639DC291"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Consent to the Bank contacting the representative named in this form to follow up on the company's application, including the submission of complete supporting documents;</w:t>
      </w:r>
    </w:p>
    <w:p w14:paraId="363E19D4"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Authorise, on behalf of the company, the disclosure of the company's financial and transactional information available to Sage on the [Sage platform] by Sage to the Bank;</w:t>
      </w:r>
    </w:p>
    <w:p w14:paraId="0771BC1A"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Confirm, for and on behalf of the company that, you have read, understood and agree that all information provided by the company will be handled in accordance with the Bank's Privacy Statement for Singapore Corporate and Institutional Clients available on the Bank's website at https://www.sc.com/sg/privacy/; and</w:t>
      </w:r>
    </w:p>
    <w:p w14:paraId="3149DC01" w14:textId="77777777" w:rsidR="0031041F" w:rsidRPr="0031041F" w:rsidRDefault="0031041F" w:rsidP="0031041F">
      <w:pPr>
        <w:numPr>
          <w:ilvl w:val="1"/>
          <w:numId w:val="23"/>
        </w:numPr>
        <w:spacing w:before="100" w:beforeAutospacing="1" w:after="100" w:afterAutospacing="1" w:line="240" w:lineRule="auto"/>
        <w:rPr>
          <w:rFonts w:eastAsia="Times New Roman"/>
          <w:sz w:val="20"/>
          <w:szCs w:val="20"/>
        </w:rPr>
      </w:pPr>
      <w:r w:rsidRPr="0031041F">
        <w:rPr>
          <w:rFonts w:eastAsia="Times New Roman"/>
          <w:sz w:val="20"/>
          <w:szCs w:val="20"/>
        </w:rPr>
        <w:t>Acknowledge that the Bank may decline your company's application for the Loan without giving any reason or notice.</w:t>
      </w:r>
    </w:p>
    <w:p w14:paraId="7989F2CB" w14:textId="77777777" w:rsidR="000B3487" w:rsidRPr="00183330" w:rsidRDefault="00183330" w:rsidP="00077DF9">
      <w:pPr>
        <w:rPr>
          <w:rFonts w:cstheme="minorHAnsi"/>
          <w:b/>
          <w:sz w:val="20"/>
          <w:szCs w:val="20"/>
        </w:rPr>
      </w:pPr>
      <w:r w:rsidRPr="00183330">
        <w:rPr>
          <w:rFonts w:cstheme="minorHAnsi"/>
          <w:b/>
          <w:sz w:val="20"/>
          <w:szCs w:val="20"/>
        </w:rPr>
        <w:t>Actions You Can Take</w:t>
      </w:r>
    </w:p>
    <w:p w14:paraId="3C344D2F" w14:textId="77777777" w:rsidR="00183330" w:rsidRDefault="00183330" w:rsidP="00077DF9">
      <w:pPr>
        <w:rPr>
          <w:rFonts w:cstheme="minorHAnsi"/>
          <w:sz w:val="20"/>
          <w:szCs w:val="20"/>
        </w:rPr>
      </w:pPr>
      <w:r>
        <w:rPr>
          <w:rFonts w:cstheme="minorHAnsi"/>
          <w:sz w:val="20"/>
          <w:szCs w:val="20"/>
        </w:rPr>
        <w:t xml:space="preserve">This form is used to submit a request in response to a campaign offer. It is also used to update the record with the changing status. </w:t>
      </w:r>
    </w:p>
    <w:p w14:paraId="3D81CC3B" w14:textId="77777777" w:rsidR="00183330" w:rsidRDefault="00183330" w:rsidP="00077DF9">
      <w:pPr>
        <w:rPr>
          <w:rFonts w:cstheme="minorHAnsi"/>
          <w:sz w:val="20"/>
          <w:szCs w:val="20"/>
        </w:rPr>
      </w:pPr>
      <w:r>
        <w:rPr>
          <w:rFonts w:cstheme="minorHAnsi"/>
          <w:sz w:val="20"/>
          <w:szCs w:val="20"/>
        </w:rPr>
        <w:t>The following are the actions possible with each record Status.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7424"/>
      </w:tblGrid>
      <w:tr w:rsidR="00183330" w14:paraId="54997151" w14:textId="77777777" w:rsidTr="00183330">
        <w:tc>
          <w:tcPr>
            <w:tcW w:w="1818" w:type="dxa"/>
          </w:tcPr>
          <w:p w14:paraId="3784CA34" w14:textId="77777777" w:rsidR="00183330" w:rsidRPr="00183330" w:rsidRDefault="00183330" w:rsidP="00077DF9">
            <w:pPr>
              <w:rPr>
                <w:rFonts w:cstheme="minorHAnsi"/>
                <w:b/>
                <w:sz w:val="20"/>
                <w:szCs w:val="20"/>
              </w:rPr>
            </w:pPr>
            <w:r w:rsidRPr="00183330">
              <w:rPr>
                <w:rFonts w:cstheme="minorHAnsi"/>
                <w:b/>
                <w:sz w:val="20"/>
                <w:szCs w:val="20"/>
              </w:rPr>
              <w:t>Status</w:t>
            </w:r>
          </w:p>
        </w:tc>
        <w:tc>
          <w:tcPr>
            <w:tcW w:w="7424" w:type="dxa"/>
          </w:tcPr>
          <w:p w14:paraId="7C4DED67" w14:textId="77777777" w:rsidR="00183330" w:rsidRPr="00183330" w:rsidRDefault="00183330" w:rsidP="00077DF9">
            <w:pPr>
              <w:rPr>
                <w:rFonts w:cstheme="minorHAnsi"/>
                <w:b/>
                <w:sz w:val="20"/>
                <w:szCs w:val="20"/>
              </w:rPr>
            </w:pPr>
            <w:r w:rsidRPr="00183330">
              <w:rPr>
                <w:rFonts w:cstheme="minorHAnsi"/>
                <w:b/>
                <w:sz w:val="20"/>
                <w:szCs w:val="20"/>
              </w:rPr>
              <w:t>Actions</w:t>
            </w:r>
          </w:p>
        </w:tc>
      </w:tr>
      <w:tr w:rsidR="00183330" w14:paraId="359F2DC0" w14:textId="77777777" w:rsidTr="00183330">
        <w:tc>
          <w:tcPr>
            <w:tcW w:w="1818" w:type="dxa"/>
          </w:tcPr>
          <w:p w14:paraId="1D9D15A8" w14:textId="77777777" w:rsidR="00183330" w:rsidRDefault="00183330" w:rsidP="00077DF9">
            <w:pPr>
              <w:rPr>
                <w:rFonts w:cstheme="minorHAnsi"/>
                <w:sz w:val="20"/>
                <w:szCs w:val="20"/>
              </w:rPr>
            </w:pPr>
            <w:r>
              <w:rPr>
                <w:rFonts w:cstheme="minorHAnsi"/>
                <w:sz w:val="20"/>
                <w:szCs w:val="20"/>
              </w:rPr>
              <w:t>New</w:t>
            </w:r>
          </w:p>
        </w:tc>
        <w:tc>
          <w:tcPr>
            <w:tcW w:w="7424" w:type="dxa"/>
          </w:tcPr>
          <w:p w14:paraId="2E5490B8" w14:textId="77777777" w:rsidR="00183330" w:rsidRDefault="00183330" w:rsidP="00183330">
            <w:pPr>
              <w:rPr>
                <w:rFonts w:cstheme="minorHAnsi"/>
                <w:sz w:val="20"/>
                <w:szCs w:val="20"/>
              </w:rPr>
            </w:pPr>
            <w:r>
              <w:rPr>
                <w:rFonts w:cstheme="minorHAnsi"/>
                <w:sz w:val="20"/>
                <w:szCs w:val="20"/>
              </w:rPr>
              <w:t>Any new Campaign Offer is set as New. You cannot change it to any status other than to Submitted via the Submit button. If you are not ready to submit but has made changes to the entry you can use the Save button to save changes made.</w:t>
            </w:r>
          </w:p>
          <w:p w14:paraId="7D40AFA4" w14:textId="77777777" w:rsidR="00183330" w:rsidRDefault="00183330" w:rsidP="00183330">
            <w:pPr>
              <w:rPr>
                <w:rFonts w:cstheme="minorHAnsi"/>
                <w:sz w:val="20"/>
                <w:szCs w:val="20"/>
              </w:rPr>
            </w:pPr>
          </w:p>
        </w:tc>
      </w:tr>
      <w:tr w:rsidR="00183330" w14:paraId="554BAD4B" w14:textId="77777777" w:rsidTr="00183330">
        <w:tc>
          <w:tcPr>
            <w:tcW w:w="1818" w:type="dxa"/>
          </w:tcPr>
          <w:p w14:paraId="36AAEC4D" w14:textId="77777777" w:rsidR="00183330" w:rsidRDefault="00183330" w:rsidP="00077DF9">
            <w:pPr>
              <w:rPr>
                <w:rFonts w:cstheme="minorHAnsi"/>
                <w:sz w:val="20"/>
                <w:szCs w:val="20"/>
              </w:rPr>
            </w:pPr>
            <w:r>
              <w:rPr>
                <w:rFonts w:cstheme="minorHAnsi"/>
                <w:sz w:val="20"/>
                <w:szCs w:val="20"/>
              </w:rPr>
              <w:t>Submitted</w:t>
            </w:r>
          </w:p>
        </w:tc>
        <w:tc>
          <w:tcPr>
            <w:tcW w:w="7424" w:type="dxa"/>
          </w:tcPr>
          <w:p w14:paraId="56381FBC" w14:textId="77777777" w:rsidR="00183330" w:rsidRDefault="00183330" w:rsidP="00183330">
            <w:pPr>
              <w:rPr>
                <w:rFonts w:cstheme="minorHAnsi"/>
                <w:sz w:val="20"/>
                <w:szCs w:val="20"/>
              </w:rPr>
            </w:pPr>
            <w:r>
              <w:rPr>
                <w:rFonts w:cstheme="minorHAnsi"/>
                <w:sz w:val="20"/>
                <w:szCs w:val="20"/>
              </w:rPr>
              <w:t>You cannot set the status to Submitted other than by clicking on the Submit button. Once changed to Submit, it is possible to Re-Submit. You can also change its status to one of Cancelled, Approved or Rejected.</w:t>
            </w:r>
          </w:p>
          <w:p w14:paraId="4226605D" w14:textId="77777777" w:rsidR="00183330" w:rsidRDefault="00183330" w:rsidP="00183330">
            <w:pPr>
              <w:rPr>
                <w:rFonts w:cstheme="minorHAnsi"/>
                <w:sz w:val="20"/>
                <w:szCs w:val="20"/>
              </w:rPr>
            </w:pPr>
          </w:p>
        </w:tc>
      </w:tr>
      <w:tr w:rsidR="00183330" w14:paraId="7D22637A" w14:textId="77777777" w:rsidTr="00183330">
        <w:tc>
          <w:tcPr>
            <w:tcW w:w="1818" w:type="dxa"/>
          </w:tcPr>
          <w:p w14:paraId="53440A76" w14:textId="77777777" w:rsidR="00183330" w:rsidRDefault="00183330" w:rsidP="00077DF9">
            <w:pPr>
              <w:rPr>
                <w:rFonts w:cstheme="minorHAnsi"/>
                <w:sz w:val="20"/>
                <w:szCs w:val="20"/>
              </w:rPr>
            </w:pPr>
            <w:r>
              <w:rPr>
                <w:rFonts w:cstheme="minorHAnsi"/>
                <w:sz w:val="20"/>
                <w:szCs w:val="20"/>
              </w:rPr>
              <w:t>Cancelled</w:t>
            </w:r>
          </w:p>
        </w:tc>
        <w:tc>
          <w:tcPr>
            <w:tcW w:w="7424" w:type="dxa"/>
          </w:tcPr>
          <w:p w14:paraId="74522023" w14:textId="796A6489" w:rsidR="00183330" w:rsidRDefault="00183330" w:rsidP="00077DF9">
            <w:pPr>
              <w:rPr>
                <w:rFonts w:cstheme="minorHAnsi"/>
                <w:sz w:val="20"/>
                <w:szCs w:val="20"/>
              </w:rPr>
            </w:pPr>
            <w:r>
              <w:rPr>
                <w:rFonts w:cstheme="minorHAnsi"/>
                <w:sz w:val="20"/>
                <w:szCs w:val="20"/>
              </w:rPr>
              <w:t>You can set a record to Cancelled if it is in Submitted state. Once it is changed to Cancelled, the record cannot be edited or its status changed.</w:t>
            </w:r>
          </w:p>
          <w:p w14:paraId="0DA7E5AA" w14:textId="77777777" w:rsidR="00183330" w:rsidRDefault="00183330" w:rsidP="00077DF9">
            <w:pPr>
              <w:rPr>
                <w:rFonts w:cstheme="minorHAnsi"/>
                <w:sz w:val="20"/>
                <w:szCs w:val="20"/>
              </w:rPr>
            </w:pPr>
          </w:p>
        </w:tc>
      </w:tr>
      <w:tr w:rsidR="00183330" w14:paraId="72C84582" w14:textId="77777777" w:rsidTr="00183330">
        <w:tc>
          <w:tcPr>
            <w:tcW w:w="1818" w:type="dxa"/>
          </w:tcPr>
          <w:p w14:paraId="2B4F2C6B" w14:textId="77777777" w:rsidR="00183330" w:rsidRDefault="00183330" w:rsidP="00077DF9">
            <w:pPr>
              <w:rPr>
                <w:rFonts w:cstheme="minorHAnsi"/>
                <w:sz w:val="20"/>
                <w:szCs w:val="20"/>
              </w:rPr>
            </w:pPr>
            <w:r>
              <w:rPr>
                <w:rFonts w:cstheme="minorHAnsi"/>
                <w:sz w:val="20"/>
                <w:szCs w:val="20"/>
              </w:rPr>
              <w:t>Approved</w:t>
            </w:r>
          </w:p>
        </w:tc>
        <w:tc>
          <w:tcPr>
            <w:tcW w:w="7424" w:type="dxa"/>
          </w:tcPr>
          <w:p w14:paraId="1767CA55" w14:textId="019FDB74" w:rsidR="00183330" w:rsidRDefault="00183330" w:rsidP="00183330">
            <w:pPr>
              <w:rPr>
                <w:rFonts w:cstheme="minorHAnsi"/>
                <w:sz w:val="20"/>
                <w:szCs w:val="20"/>
              </w:rPr>
            </w:pPr>
            <w:r>
              <w:rPr>
                <w:rFonts w:cstheme="minorHAnsi"/>
                <w:sz w:val="20"/>
                <w:szCs w:val="20"/>
              </w:rPr>
              <w:t xml:space="preserve">You can set a record to </w:t>
            </w:r>
            <w:r w:rsidR="00CF61CF">
              <w:rPr>
                <w:rFonts w:cstheme="minorHAnsi"/>
                <w:sz w:val="20"/>
                <w:szCs w:val="20"/>
              </w:rPr>
              <w:t>Approved</w:t>
            </w:r>
            <w:r>
              <w:rPr>
                <w:rFonts w:cstheme="minorHAnsi"/>
                <w:sz w:val="20"/>
                <w:szCs w:val="20"/>
              </w:rPr>
              <w:t xml:space="preserve"> if it is in Submitted state. Once it is changed to Approved, the record cannot be edited or its status changed.</w:t>
            </w:r>
          </w:p>
          <w:p w14:paraId="03C9E0F8" w14:textId="77777777" w:rsidR="00183330" w:rsidRDefault="00183330" w:rsidP="00183330">
            <w:pPr>
              <w:rPr>
                <w:rFonts w:cstheme="minorHAnsi"/>
                <w:sz w:val="20"/>
                <w:szCs w:val="20"/>
              </w:rPr>
            </w:pPr>
          </w:p>
        </w:tc>
      </w:tr>
      <w:tr w:rsidR="00183330" w14:paraId="506D7E02" w14:textId="77777777" w:rsidTr="00183330">
        <w:tc>
          <w:tcPr>
            <w:tcW w:w="1818" w:type="dxa"/>
          </w:tcPr>
          <w:p w14:paraId="081F8E02" w14:textId="77777777" w:rsidR="00183330" w:rsidRDefault="00183330" w:rsidP="00077DF9">
            <w:pPr>
              <w:rPr>
                <w:rFonts w:cstheme="minorHAnsi"/>
                <w:sz w:val="20"/>
                <w:szCs w:val="20"/>
              </w:rPr>
            </w:pPr>
            <w:r>
              <w:rPr>
                <w:rFonts w:cstheme="minorHAnsi"/>
                <w:sz w:val="20"/>
                <w:szCs w:val="20"/>
              </w:rPr>
              <w:t>Rejected</w:t>
            </w:r>
          </w:p>
        </w:tc>
        <w:tc>
          <w:tcPr>
            <w:tcW w:w="7424" w:type="dxa"/>
          </w:tcPr>
          <w:p w14:paraId="3D9786EB" w14:textId="32BA13C5" w:rsidR="00183330" w:rsidRDefault="00183330" w:rsidP="00183330">
            <w:pPr>
              <w:rPr>
                <w:rFonts w:cstheme="minorHAnsi"/>
                <w:sz w:val="20"/>
                <w:szCs w:val="20"/>
              </w:rPr>
            </w:pPr>
            <w:r>
              <w:rPr>
                <w:rFonts w:cstheme="minorHAnsi"/>
                <w:sz w:val="20"/>
                <w:szCs w:val="20"/>
              </w:rPr>
              <w:t xml:space="preserve">You can set a record to </w:t>
            </w:r>
            <w:r w:rsidR="00CF61CF">
              <w:rPr>
                <w:rFonts w:cstheme="minorHAnsi"/>
                <w:sz w:val="20"/>
                <w:szCs w:val="20"/>
              </w:rPr>
              <w:t xml:space="preserve">Rejected </w:t>
            </w:r>
            <w:r>
              <w:rPr>
                <w:rFonts w:cstheme="minorHAnsi"/>
                <w:sz w:val="20"/>
                <w:szCs w:val="20"/>
              </w:rPr>
              <w:t>if it is in Submitted state. Once it is changed to Rejected, the record cannot be edited or its status changed.</w:t>
            </w:r>
          </w:p>
          <w:p w14:paraId="791FB4F1" w14:textId="77777777" w:rsidR="00183330" w:rsidRDefault="00183330" w:rsidP="00183330">
            <w:pPr>
              <w:rPr>
                <w:rFonts w:cstheme="minorHAnsi"/>
                <w:sz w:val="20"/>
                <w:szCs w:val="20"/>
              </w:rPr>
            </w:pPr>
          </w:p>
        </w:tc>
      </w:tr>
      <w:tr w:rsidR="00183330" w14:paraId="41722404" w14:textId="77777777" w:rsidTr="00183330">
        <w:tc>
          <w:tcPr>
            <w:tcW w:w="1818" w:type="dxa"/>
          </w:tcPr>
          <w:p w14:paraId="1387E154" w14:textId="77777777" w:rsidR="00183330" w:rsidRDefault="00183330" w:rsidP="00077DF9">
            <w:pPr>
              <w:rPr>
                <w:rFonts w:cstheme="minorHAnsi"/>
                <w:sz w:val="20"/>
                <w:szCs w:val="20"/>
              </w:rPr>
            </w:pPr>
            <w:r>
              <w:rPr>
                <w:rFonts w:cstheme="minorHAnsi"/>
                <w:sz w:val="20"/>
                <w:szCs w:val="20"/>
              </w:rPr>
              <w:t>View Terms &amp; Conditions</w:t>
            </w:r>
          </w:p>
        </w:tc>
        <w:tc>
          <w:tcPr>
            <w:tcW w:w="7424" w:type="dxa"/>
          </w:tcPr>
          <w:p w14:paraId="5EDC1BBF" w14:textId="77777777" w:rsidR="00183330" w:rsidRDefault="00183330" w:rsidP="00183330">
            <w:pPr>
              <w:rPr>
                <w:rFonts w:cstheme="minorHAnsi"/>
                <w:sz w:val="20"/>
                <w:szCs w:val="20"/>
              </w:rPr>
            </w:pPr>
            <w:r>
              <w:rPr>
                <w:rFonts w:cstheme="minorHAnsi"/>
                <w:sz w:val="20"/>
                <w:szCs w:val="20"/>
              </w:rPr>
              <w:t xml:space="preserve">You need to click on this button to view the terms and conditions and then later to check the I Agree checkbox before you can Submit. </w:t>
            </w:r>
          </w:p>
          <w:p w14:paraId="3D214C1F" w14:textId="77777777" w:rsidR="00183330" w:rsidRDefault="00183330" w:rsidP="00183330">
            <w:pPr>
              <w:rPr>
                <w:rFonts w:cstheme="minorHAnsi"/>
                <w:sz w:val="20"/>
                <w:szCs w:val="20"/>
              </w:rPr>
            </w:pPr>
          </w:p>
        </w:tc>
      </w:tr>
      <w:tr w:rsidR="00183330" w14:paraId="597B5B3C" w14:textId="77777777" w:rsidTr="00183330">
        <w:tc>
          <w:tcPr>
            <w:tcW w:w="1818" w:type="dxa"/>
          </w:tcPr>
          <w:p w14:paraId="52DC96BA" w14:textId="77777777" w:rsidR="00183330" w:rsidRDefault="00183330" w:rsidP="00077DF9">
            <w:pPr>
              <w:rPr>
                <w:rFonts w:cstheme="minorHAnsi"/>
                <w:sz w:val="20"/>
                <w:szCs w:val="20"/>
              </w:rPr>
            </w:pPr>
            <w:r>
              <w:rPr>
                <w:rFonts w:cstheme="minorHAnsi"/>
                <w:sz w:val="20"/>
                <w:szCs w:val="20"/>
              </w:rPr>
              <w:t>I Agree checkbox</w:t>
            </w:r>
          </w:p>
        </w:tc>
        <w:tc>
          <w:tcPr>
            <w:tcW w:w="7424" w:type="dxa"/>
          </w:tcPr>
          <w:p w14:paraId="738F3F46" w14:textId="77777777" w:rsidR="00183330" w:rsidRDefault="00183330" w:rsidP="00183330">
            <w:pPr>
              <w:rPr>
                <w:rFonts w:cstheme="minorHAnsi"/>
                <w:sz w:val="20"/>
                <w:szCs w:val="20"/>
              </w:rPr>
            </w:pPr>
            <w:r>
              <w:rPr>
                <w:rFonts w:cstheme="minorHAnsi"/>
                <w:sz w:val="20"/>
                <w:szCs w:val="20"/>
              </w:rPr>
              <w:t xml:space="preserve">This is enabled only when you have viewed the T&amp;C using the View Terms &amp; Conditions button. The selection for this is not saved when you exit this function. This is intentional </w:t>
            </w:r>
            <w:r>
              <w:rPr>
                <w:rFonts w:cstheme="minorHAnsi"/>
                <w:sz w:val="20"/>
                <w:szCs w:val="20"/>
              </w:rPr>
              <w:lastRenderedPageBreak/>
              <w:t>as it is possible another user in your company may use this function to submit at a different time.</w:t>
            </w:r>
          </w:p>
        </w:tc>
      </w:tr>
    </w:tbl>
    <w:p w14:paraId="6C6801E8" w14:textId="77777777" w:rsidR="00183330" w:rsidRDefault="00183330" w:rsidP="00077DF9">
      <w:pPr>
        <w:rPr>
          <w:rFonts w:cstheme="minorHAnsi"/>
          <w:sz w:val="20"/>
          <w:szCs w:val="20"/>
        </w:rPr>
      </w:pPr>
    </w:p>
    <w:p w14:paraId="6D1E1DCF" w14:textId="77777777" w:rsidR="00183330" w:rsidRPr="00183330" w:rsidRDefault="00183330" w:rsidP="00077DF9">
      <w:pPr>
        <w:rPr>
          <w:rFonts w:cstheme="minorHAnsi"/>
          <w:b/>
          <w:sz w:val="20"/>
          <w:szCs w:val="20"/>
        </w:rPr>
      </w:pPr>
      <w:r w:rsidRPr="00183330">
        <w:rPr>
          <w:rFonts w:cstheme="minorHAnsi"/>
          <w:b/>
          <w:sz w:val="20"/>
          <w:szCs w:val="20"/>
        </w:rPr>
        <w:t>Loan Activities</w:t>
      </w:r>
    </w:p>
    <w:p w14:paraId="376A8A35" w14:textId="543E936D" w:rsidR="00183330" w:rsidRDefault="00183330" w:rsidP="00077DF9">
      <w:pPr>
        <w:rPr>
          <w:rFonts w:cstheme="minorHAnsi"/>
          <w:sz w:val="20"/>
          <w:szCs w:val="20"/>
        </w:rPr>
      </w:pPr>
      <w:r>
        <w:rPr>
          <w:rFonts w:cstheme="minorHAnsi"/>
          <w:sz w:val="20"/>
          <w:szCs w:val="20"/>
        </w:rPr>
        <w:t>This shows the various Loan records in your system.  There can only be one record of status New or Submitted. However, there can</w:t>
      </w:r>
      <w:r w:rsidR="00CF61CF">
        <w:rPr>
          <w:rFonts w:cstheme="minorHAnsi"/>
          <w:sz w:val="20"/>
          <w:szCs w:val="20"/>
        </w:rPr>
        <w:t xml:space="preserve"> be</w:t>
      </w:r>
      <w:r>
        <w:rPr>
          <w:rFonts w:cstheme="minorHAnsi"/>
          <w:sz w:val="20"/>
          <w:szCs w:val="20"/>
        </w:rPr>
        <w:t xml:space="preserve"> many records of the other status types. You cannot edit the grid directly but by selecting a row, the details will be shown in the form above.</w:t>
      </w:r>
    </w:p>
    <w:tbl>
      <w:tblPr>
        <w:tblStyle w:val="TableGrid"/>
        <w:tblW w:w="0" w:type="auto"/>
        <w:tblLook w:val="04A0" w:firstRow="1" w:lastRow="0" w:firstColumn="1" w:lastColumn="0" w:noHBand="0" w:noVBand="1"/>
      </w:tblPr>
      <w:tblGrid>
        <w:gridCol w:w="1346"/>
        <w:gridCol w:w="6614"/>
      </w:tblGrid>
      <w:tr w:rsidR="00183330" w14:paraId="12FC5A27" w14:textId="77777777" w:rsidTr="00183330">
        <w:tc>
          <w:tcPr>
            <w:tcW w:w="1346" w:type="dxa"/>
          </w:tcPr>
          <w:p w14:paraId="0D44DE69" w14:textId="77777777" w:rsidR="00183330" w:rsidRPr="00183330" w:rsidRDefault="00183330" w:rsidP="00077DF9">
            <w:pPr>
              <w:rPr>
                <w:rFonts w:cstheme="minorHAnsi"/>
                <w:b/>
                <w:sz w:val="20"/>
                <w:szCs w:val="20"/>
              </w:rPr>
            </w:pPr>
            <w:r w:rsidRPr="00183330">
              <w:rPr>
                <w:rFonts w:cstheme="minorHAnsi"/>
                <w:b/>
                <w:sz w:val="20"/>
                <w:szCs w:val="20"/>
              </w:rPr>
              <w:t>Field Name</w:t>
            </w:r>
          </w:p>
        </w:tc>
        <w:tc>
          <w:tcPr>
            <w:tcW w:w="6614" w:type="dxa"/>
          </w:tcPr>
          <w:p w14:paraId="26151CBE" w14:textId="77777777" w:rsidR="00183330" w:rsidRPr="00183330" w:rsidRDefault="00183330" w:rsidP="00077DF9">
            <w:pPr>
              <w:rPr>
                <w:rFonts w:cstheme="minorHAnsi"/>
                <w:b/>
                <w:sz w:val="20"/>
                <w:szCs w:val="20"/>
              </w:rPr>
            </w:pPr>
            <w:r w:rsidRPr="00183330">
              <w:rPr>
                <w:rFonts w:cstheme="minorHAnsi"/>
                <w:b/>
                <w:sz w:val="20"/>
                <w:szCs w:val="20"/>
              </w:rPr>
              <w:t>Purpose</w:t>
            </w:r>
          </w:p>
        </w:tc>
      </w:tr>
      <w:tr w:rsidR="00183330" w14:paraId="144DDAA4" w14:textId="77777777" w:rsidTr="00183330">
        <w:tc>
          <w:tcPr>
            <w:tcW w:w="1346" w:type="dxa"/>
          </w:tcPr>
          <w:p w14:paraId="761B3553" w14:textId="77777777" w:rsidR="00183330" w:rsidRDefault="00183330" w:rsidP="00077DF9">
            <w:pPr>
              <w:rPr>
                <w:rFonts w:cstheme="minorHAnsi"/>
                <w:sz w:val="20"/>
                <w:szCs w:val="20"/>
              </w:rPr>
            </w:pPr>
            <w:r>
              <w:rPr>
                <w:rFonts w:cstheme="minorHAnsi"/>
                <w:sz w:val="20"/>
                <w:szCs w:val="20"/>
              </w:rPr>
              <w:t>Status</w:t>
            </w:r>
          </w:p>
        </w:tc>
        <w:tc>
          <w:tcPr>
            <w:tcW w:w="6614" w:type="dxa"/>
          </w:tcPr>
          <w:p w14:paraId="0CD9A2F9" w14:textId="77777777" w:rsidR="00183330" w:rsidRDefault="00183330" w:rsidP="00077DF9">
            <w:pPr>
              <w:rPr>
                <w:rFonts w:cstheme="minorHAnsi"/>
                <w:sz w:val="20"/>
                <w:szCs w:val="20"/>
              </w:rPr>
            </w:pPr>
            <w:r>
              <w:rPr>
                <w:rFonts w:cstheme="minorHAnsi"/>
                <w:sz w:val="20"/>
                <w:szCs w:val="20"/>
              </w:rPr>
              <w:t>This is the status of the record. It can be New, Submitted, Cancelled, Approved or Rejected</w:t>
            </w:r>
          </w:p>
        </w:tc>
      </w:tr>
      <w:tr w:rsidR="00183330" w14:paraId="1FF48059" w14:textId="77777777" w:rsidTr="00183330">
        <w:tc>
          <w:tcPr>
            <w:tcW w:w="1346" w:type="dxa"/>
          </w:tcPr>
          <w:p w14:paraId="09C97131" w14:textId="77777777" w:rsidR="00183330" w:rsidRDefault="00183330" w:rsidP="00077DF9">
            <w:pPr>
              <w:rPr>
                <w:rFonts w:cstheme="minorHAnsi"/>
                <w:sz w:val="20"/>
                <w:szCs w:val="20"/>
              </w:rPr>
            </w:pPr>
            <w:r>
              <w:rPr>
                <w:rFonts w:cstheme="minorHAnsi"/>
                <w:sz w:val="20"/>
                <w:szCs w:val="20"/>
              </w:rPr>
              <w:t>Reference</w:t>
            </w:r>
          </w:p>
        </w:tc>
        <w:tc>
          <w:tcPr>
            <w:tcW w:w="6614" w:type="dxa"/>
          </w:tcPr>
          <w:p w14:paraId="10080D57" w14:textId="77777777" w:rsidR="00183330" w:rsidRDefault="00183330" w:rsidP="00077DF9">
            <w:pPr>
              <w:rPr>
                <w:rFonts w:cstheme="minorHAnsi"/>
                <w:sz w:val="20"/>
                <w:szCs w:val="20"/>
              </w:rPr>
            </w:pPr>
            <w:r>
              <w:rPr>
                <w:rFonts w:cstheme="minorHAnsi"/>
                <w:sz w:val="20"/>
                <w:szCs w:val="20"/>
              </w:rPr>
              <w:t>This is a fixed internal reference number.</w:t>
            </w:r>
          </w:p>
        </w:tc>
      </w:tr>
      <w:tr w:rsidR="00183330" w14:paraId="0559DDCC" w14:textId="77777777" w:rsidTr="00183330">
        <w:tc>
          <w:tcPr>
            <w:tcW w:w="1346" w:type="dxa"/>
          </w:tcPr>
          <w:p w14:paraId="01ECA396" w14:textId="77777777" w:rsidR="00183330" w:rsidRDefault="00183330" w:rsidP="00077DF9">
            <w:pPr>
              <w:rPr>
                <w:rFonts w:cstheme="minorHAnsi"/>
                <w:sz w:val="20"/>
                <w:szCs w:val="20"/>
              </w:rPr>
            </w:pPr>
            <w:r>
              <w:rPr>
                <w:rFonts w:cstheme="minorHAnsi"/>
                <w:sz w:val="20"/>
                <w:szCs w:val="20"/>
              </w:rPr>
              <w:t>Date Submitted</w:t>
            </w:r>
          </w:p>
        </w:tc>
        <w:tc>
          <w:tcPr>
            <w:tcW w:w="6614" w:type="dxa"/>
          </w:tcPr>
          <w:p w14:paraId="6E4C6F61" w14:textId="77777777" w:rsidR="00183330" w:rsidRDefault="00183330" w:rsidP="00077DF9">
            <w:pPr>
              <w:rPr>
                <w:rFonts w:cstheme="minorHAnsi"/>
                <w:sz w:val="20"/>
                <w:szCs w:val="20"/>
              </w:rPr>
            </w:pPr>
            <w:r>
              <w:rPr>
                <w:rFonts w:cstheme="minorHAnsi"/>
                <w:sz w:val="20"/>
                <w:szCs w:val="20"/>
              </w:rPr>
              <w:t>This is automatically assigned when it is submitted.</w:t>
            </w:r>
          </w:p>
        </w:tc>
      </w:tr>
      <w:tr w:rsidR="00183330" w14:paraId="1C1871E5" w14:textId="77777777" w:rsidTr="00183330">
        <w:tc>
          <w:tcPr>
            <w:tcW w:w="1346" w:type="dxa"/>
          </w:tcPr>
          <w:p w14:paraId="639E8165" w14:textId="77777777" w:rsidR="00183330" w:rsidRDefault="00183330" w:rsidP="00077DF9">
            <w:pPr>
              <w:rPr>
                <w:rFonts w:cstheme="minorHAnsi"/>
                <w:sz w:val="20"/>
                <w:szCs w:val="20"/>
              </w:rPr>
            </w:pPr>
            <w:r>
              <w:rPr>
                <w:rFonts w:cstheme="minorHAnsi"/>
                <w:sz w:val="20"/>
                <w:szCs w:val="20"/>
              </w:rPr>
              <w:t>Loan Cap Amount</w:t>
            </w:r>
          </w:p>
        </w:tc>
        <w:tc>
          <w:tcPr>
            <w:tcW w:w="6614" w:type="dxa"/>
          </w:tcPr>
          <w:p w14:paraId="52D6F8ED" w14:textId="77777777" w:rsidR="00183330" w:rsidRDefault="00183330" w:rsidP="00077DF9">
            <w:pPr>
              <w:rPr>
                <w:rFonts w:cstheme="minorHAnsi"/>
                <w:sz w:val="20"/>
                <w:szCs w:val="20"/>
              </w:rPr>
            </w:pPr>
            <w:r>
              <w:rPr>
                <w:rFonts w:cstheme="minorHAnsi"/>
                <w:sz w:val="20"/>
                <w:szCs w:val="20"/>
              </w:rPr>
              <w:t>This is fixed for the Campaign.</w:t>
            </w:r>
          </w:p>
        </w:tc>
      </w:tr>
      <w:tr w:rsidR="00183330" w14:paraId="41821E6A" w14:textId="77777777" w:rsidTr="00183330">
        <w:tc>
          <w:tcPr>
            <w:tcW w:w="1346" w:type="dxa"/>
          </w:tcPr>
          <w:p w14:paraId="70D610D7" w14:textId="77777777" w:rsidR="00183330" w:rsidRDefault="00183330" w:rsidP="00077DF9">
            <w:pPr>
              <w:rPr>
                <w:rFonts w:cstheme="minorHAnsi"/>
                <w:sz w:val="20"/>
                <w:szCs w:val="20"/>
              </w:rPr>
            </w:pPr>
            <w:r>
              <w:rPr>
                <w:rFonts w:cstheme="minorHAnsi"/>
                <w:sz w:val="20"/>
                <w:szCs w:val="20"/>
              </w:rPr>
              <w:t>Loan Requested</w:t>
            </w:r>
          </w:p>
        </w:tc>
        <w:tc>
          <w:tcPr>
            <w:tcW w:w="6614" w:type="dxa"/>
          </w:tcPr>
          <w:p w14:paraId="5F510037" w14:textId="77777777" w:rsidR="00183330" w:rsidRDefault="00183330" w:rsidP="00077DF9">
            <w:pPr>
              <w:rPr>
                <w:rFonts w:cstheme="minorHAnsi"/>
                <w:sz w:val="20"/>
                <w:szCs w:val="20"/>
              </w:rPr>
            </w:pPr>
            <w:r>
              <w:rPr>
                <w:rFonts w:cstheme="minorHAnsi"/>
                <w:sz w:val="20"/>
                <w:szCs w:val="20"/>
              </w:rPr>
              <w:t>You can only enter a value smaller or equal to the Loan Cap Amount.</w:t>
            </w:r>
          </w:p>
        </w:tc>
      </w:tr>
    </w:tbl>
    <w:p w14:paraId="37D59995" w14:textId="77777777" w:rsidR="00183330" w:rsidRPr="000B3487" w:rsidRDefault="00183330" w:rsidP="00077DF9">
      <w:pPr>
        <w:rPr>
          <w:rFonts w:cstheme="minorHAnsi"/>
          <w:sz w:val="20"/>
          <w:szCs w:val="20"/>
        </w:rPr>
      </w:pPr>
    </w:p>
    <w:p w14:paraId="1871B123" w14:textId="77777777" w:rsidR="000B3487" w:rsidRPr="000B3487" w:rsidRDefault="000B3487" w:rsidP="000B3487">
      <w:pPr>
        <w:rPr>
          <w:rFonts w:cstheme="minorHAnsi"/>
          <w:i/>
          <w:sz w:val="20"/>
          <w:szCs w:val="20"/>
        </w:rPr>
      </w:pPr>
      <w:r w:rsidRPr="000B3487">
        <w:rPr>
          <w:rFonts w:cstheme="minorHAnsi"/>
          <w:i/>
          <w:sz w:val="20"/>
          <w:szCs w:val="20"/>
        </w:rPr>
        <w:t>Note: See Appendix: Understanding Cash Flow Reports for detailed information on the reports that you can print</w:t>
      </w:r>
    </w:p>
    <w:p w14:paraId="5CA5548B" w14:textId="77777777" w:rsidR="00BC2C54" w:rsidRDefault="00BC2C54" w:rsidP="00077DF9"/>
    <w:p w14:paraId="4DA9479D" w14:textId="77777777" w:rsidR="00077DF9" w:rsidRDefault="00077DF9" w:rsidP="00745AC1">
      <w:pPr>
        <w:spacing w:before="240" w:after="20" w:line="240" w:lineRule="auto"/>
        <w:rPr>
          <w:b/>
          <w:sz w:val="16"/>
          <w:szCs w:val="16"/>
        </w:rPr>
      </w:pPr>
    </w:p>
    <w:p w14:paraId="722D3A2F" w14:textId="77777777" w:rsidR="00745AC1" w:rsidRDefault="00745AC1" w:rsidP="00745AC1">
      <w:pPr>
        <w:spacing w:before="240" w:after="20" w:line="240" w:lineRule="auto"/>
        <w:rPr>
          <w:b/>
          <w:sz w:val="16"/>
          <w:szCs w:val="16"/>
        </w:rPr>
      </w:pPr>
    </w:p>
    <w:p w14:paraId="4C1E0958" w14:textId="77777777" w:rsidR="00745AC1" w:rsidRDefault="00745AC1" w:rsidP="00745AC1">
      <w:pPr>
        <w:spacing w:before="240" w:after="20" w:line="240" w:lineRule="auto"/>
        <w:rPr>
          <w:b/>
          <w:sz w:val="16"/>
          <w:szCs w:val="16"/>
        </w:rPr>
      </w:pPr>
    </w:p>
    <w:p w14:paraId="375960F1" w14:textId="77777777" w:rsidR="00745AC1" w:rsidRPr="00745AC1" w:rsidRDefault="00745AC1" w:rsidP="00745AC1">
      <w:pPr>
        <w:spacing w:before="240" w:after="20" w:line="240" w:lineRule="auto"/>
        <w:rPr>
          <w:b/>
          <w:sz w:val="16"/>
          <w:szCs w:val="16"/>
        </w:rPr>
      </w:pPr>
    </w:p>
    <w:p w14:paraId="7AE8CD92" w14:textId="77777777" w:rsidR="00745AC1" w:rsidRDefault="00745AC1">
      <w:pPr>
        <w:rPr>
          <w:b/>
          <w:sz w:val="16"/>
          <w:szCs w:val="16"/>
        </w:rPr>
      </w:pPr>
      <w:r>
        <w:rPr>
          <w:b/>
          <w:sz w:val="16"/>
          <w:szCs w:val="16"/>
        </w:rPr>
        <w:br w:type="page"/>
      </w:r>
    </w:p>
    <w:p w14:paraId="502359F1" w14:textId="77777777" w:rsidR="00745AC1" w:rsidRPr="00E543D0" w:rsidRDefault="00745AC1" w:rsidP="001428DC">
      <w:pPr>
        <w:pStyle w:val="Title"/>
      </w:pPr>
      <w:bookmarkStart w:id="26" w:name="_Toc25953751"/>
      <w:r w:rsidRPr="00E543D0">
        <w:lastRenderedPageBreak/>
        <w:t xml:space="preserve">Appendix A: Understanding </w:t>
      </w:r>
      <w:proofErr w:type="spellStart"/>
      <w:r w:rsidRPr="00E543D0">
        <w:t>Cash</w:t>
      </w:r>
      <w:r w:rsidR="00946979">
        <w:t>View</w:t>
      </w:r>
      <w:r w:rsidR="001428DC" w:rsidRPr="001428DC">
        <w:rPr>
          <w:vertAlign w:val="superscript"/>
        </w:rPr>
        <w:t>TM</w:t>
      </w:r>
      <w:proofErr w:type="spellEnd"/>
      <w:r w:rsidR="00946979">
        <w:t xml:space="preserve"> </w:t>
      </w:r>
      <w:r w:rsidRPr="00E543D0">
        <w:t>reports</w:t>
      </w:r>
      <w:bookmarkEnd w:id="26"/>
    </w:p>
    <w:p w14:paraId="773E4EC9" w14:textId="77777777" w:rsidR="00BC2C54" w:rsidRPr="00077DF9" w:rsidRDefault="00BC2C54" w:rsidP="00BC2C54">
      <w:pPr>
        <w:rPr>
          <w:b/>
          <w:sz w:val="20"/>
          <w:szCs w:val="20"/>
        </w:rPr>
      </w:pPr>
      <w:r w:rsidRPr="00077DF9">
        <w:rPr>
          <w:b/>
          <w:sz w:val="20"/>
          <w:szCs w:val="20"/>
        </w:rPr>
        <w:t>Cash Management Option Settings (SCOPT.RPT)</w:t>
      </w:r>
    </w:p>
    <w:p w14:paraId="2C6165DD" w14:textId="77777777" w:rsidR="00BC2C54" w:rsidRDefault="00BC2C54" w:rsidP="00BC2C54">
      <w:pPr>
        <w:rPr>
          <w:sz w:val="20"/>
          <w:szCs w:val="20"/>
        </w:rPr>
      </w:pPr>
      <w:r w:rsidRPr="00077DF9">
        <w:rPr>
          <w:sz w:val="20"/>
          <w:szCs w:val="20"/>
        </w:rPr>
        <w:t>This report prints the settings currently in place for the module. Use this report to record down your configuration settings.</w:t>
      </w:r>
    </w:p>
    <w:p w14:paraId="0634B0FD" w14:textId="0DB6751B" w:rsidR="00CF61CF" w:rsidRPr="00CF61CF" w:rsidRDefault="00CF61CF" w:rsidP="00CF61CF">
      <w:pPr>
        <w:rPr>
          <w:b/>
          <w:sz w:val="28"/>
          <w:szCs w:val="28"/>
        </w:rPr>
      </w:pPr>
      <w:r w:rsidRPr="00CF61CF">
        <w:rPr>
          <w:b/>
          <w:sz w:val="28"/>
          <w:szCs w:val="28"/>
        </w:rPr>
        <w:t>For description of account groups please see table at the end of this Appendix.</w:t>
      </w:r>
    </w:p>
    <w:p w14:paraId="2F8D980B" w14:textId="77777777" w:rsidR="00BC2C54" w:rsidRDefault="00BC2C54" w:rsidP="00BC2C54">
      <w:pPr>
        <w:rPr>
          <w:i/>
          <w:sz w:val="20"/>
          <w:szCs w:val="20"/>
        </w:rPr>
      </w:pPr>
      <w:r w:rsidRPr="00077DF9">
        <w:rPr>
          <w:i/>
          <w:sz w:val="20"/>
          <w:szCs w:val="20"/>
        </w:rPr>
        <w:t>Note: This report is also generated when you run a test send of email.</w:t>
      </w:r>
    </w:p>
    <w:p w14:paraId="660E9FC8" w14:textId="50EEFF42" w:rsidR="00946979" w:rsidRPr="00077DF9" w:rsidRDefault="00BA1B30" w:rsidP="00946979">
      <w:pPr>
        <w:jc w:val="center"/>
        <w:rPr>
          <w:i/>
          <w:sz w:val="20"/>
          <w:szCs w:val="20"/>
        </w:rPr>
      </w:pPr>
      <w:r>
        <w:rPr>
          <w:i/>
          <w:noProof/>
          <w:sz w:val="20"/>
          <w:szCs w:val="20"/>
        </w:rPr>
        <w:drawing>
          <wp:inline distT="0" distB="0" distL="0" distR="0" wp14:anchorId="7BC3714C" wp14:editId="09DE3252">
            <wp:extent cx="4932000" cy="3902400"/>
            <wp:effectExtent l="0" t="0" r="2540" b="317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SCOPT.PNG"/>
                    <pic:cNvPicPr/>
                  </pic:nvPicPr>
                  <pic:blipFill>
                    <a:blip r:embed="rId25">
                      <a:extLst>
                        <a:ext uri="{28A0092B-C50C-407E-A947-70E740481C1C}">
                          <a14:useLocalDpi xmlns:a14="http://schemas.microsoft.com/office/drawing/2010/main" val="0"/>
                        </a:ext>
                      </a:extLst>
                    </a:blip>
                    <a:stretch>
                      <a:fillRect/>
                    </a:stretch>
                  </pic:blipFill>
                  <pic:spPr>
                    <a:xfrm>
                      <a:off x="0" y="0"/>
                      <a:ext cx="4932000" cy="3902400"/>
                    </a:xfrm>
                    <a:prstGeom prst="rect">
                      <a:avLst/>
                    </a:prstGeom>
                  </pic:spPr>
                </pic:pic>
              </a:graphicData>
            </a:graphic>
          </wp:inline>
        </w:drawing>
      </w:r>
    </w:p>
    <w:p w14:paraId="5A14A7ED" w14:textId="77777777" w:rsidR="00BC2C54" w:rsidRDefault="00BC2C54" w:rsidP="00BC2C54">
      <w:pPr>
        <w:rPr>
          <w:b/>
          <w:sz w:val="20"/>
          <w:szCs w:val="20"/>
        </w:rPr>
      </w:pPr>
      <w:r w:rsidRPr="00077DF9">
        <w:rPr>
          <w:b/>
          <w:sz w:val="20"/>
          <w:szCs w:val="20"/>
        </w:rPr>
        <w:t>Cash Flow Management Dashboard Report (SCSUM01.RPT)</w:t>
      </w:r>
    </w:p>
    <w:p w14:paraId="657B1AFE" w14:textId="77777777" w:rsidR="00BC2C54" w:rsidRDefault="00BC2C54" w:rsidP="00BC2C54">
      <w:pPr>
        <w:rPr>
          <w:sz w:val="20"/>
          <w:szCs w:val="20"/>
        </w:rPr>
      </w:pPr>
      <w:r>
        <w:rPr>
          <w:sz w:val="20"/>
          <w:szCs w:val="20"/>
        </w:rPr>
        <w:t>This report represents what you see in the Dashboard (a close equivalent). It contains a number of pages that shows the following:</w:t>
      </w:r>
    </w:p>
    <w:p w14:paraId="3EC771B1" w14:textId="77777777" w:rsidR="00BC2C54" w:rsidRPr="00077DF9" w:rsidRDefault="00BC2C54" w:rsidP="00BC2C54">
      <w:pPr>
        <w:pStyle w:val="ListParagraph"/>
        <w:numPr>
          <w:ilvl w:val="0"/>
          <w:numId w:val="11"/>
        </w:numPr>
        <w:rPr>
          <w:b/>
          <w:sz w:val="20"/>
          <w:szCs w:val="20"/>
        </w:rPr>
      </w:pPr>
      <w:r w:rsidRPr="00077DF9">
        <w:rPr>
          <w:b/>
          <w:sz w:val="20"/>
          <w:szCs w:val="20"/>
        </w:rPr>
        <w:t>Current and Quick Ratio</w:t>
      </w:r>
    </w:p>
    <w:p w14:paraId="046170F7" w14:textId="77777777" w:rsidR="00BC2C54" w:rsidRDefault="00BC2C54" w:rsidP="00BC2C54">
      <w:pPr>
        <w:ind w:left="720"/>
        <w:rPr>
          <w:sz w:val="20"/>
          <w:szCs w:val="20"/>
        </w:rPr>
      </w:pPr>
      <w:r>
        <w:rPr>
          <w:sz w:val="20"/>
          <w:szCs w:val="20"/>
        </w:rPr>
        <w:t>The formula used to compute this is based on the current Fiscal Year and Period. It takes Total Current Assets less Inventory and divides the result with Total Current Liabilities for Quick Ratio and includes Inventory for the Current Ratio.</w:t>
      </w:r>
    </w:p>
    <w:p w14:paraId="29376928" w14:textId="77777777" w:rsidR="00BC2C54" w:rsidRPr="00077DF9" w:rsidRDefault="00BC2C54" w:rsidP="00BC2C54">
      <w:pPr>
        <w:pStyle w:val="ListParagraph"/>
        <w:numPr>
          <w:ilvl w:val="0"/>
          <w:numId w:val="12"/>
        </w:numPr>
        <w:rPr>
          <w:sz w:val="20"/>
          <w:szCs w:val="20"/>
        </w:rPr>
      </w:pPr>
      <w:r w:rsidRPr="00077DF9">
        <w:rPr>
          <w:sz w:val="20"/>
          <w:szCs w:val="20"/>
        </w:rPr>
        <w:lastRenderedPageBreak/>
        <w:t>Total Current Assets is represented as account balances belonging to Account Groups 10, 20, 30 and 40.</w:t>
      </w:r>
    </w:p>
    <w:p w14:paraId="4DC9EA90" w14:textId="77777777" w:rsidR="00BC2C54" w:rsidRPr="00077DF9" w:rsidRDefault="00BC2C54" w:rsidP="00BC2C54">
      <w:pPr>
        <w:pStyle w:val="ListParagraph"/>
        <w:numPr>
          <w:ilvl w:val="0"/>
          <w:numId w:val="12"/>
        </w:numPr>
        <w:rPr>
          <w:sz w:val="20"/>
          <w:szCs w:val="20"/>
        </w:rPr>
      </w:pPr>
      <w:r w:rsidRPr="00077DF9">
        <w:rPr>
          <w:sz w:val="20"/>
          <w:szCs w:val="20"/>
        </w:rPr>
        <w:t>Inventory is represented as account balances belonging to Account Group 30.</w:t>
      </w:r>
    </w:p>
    <w:p w14:paraId="563877A5" w14:textId="77777777" w:rsidR="00BC2C54" w:rsidRDefault="00BC2C54" w:rsidP="00BC2C54">
      <w:pPr>
        <w:pStyle w:val="ListParagraph"/>
        <w:numPr>
          <w:ilvl w:val="0"/>
          <w:numId w:val="12"/>
        </w:numPr>
        <w:rPr>
          <w:sz w:val="20"/>
          <w:szCs w:val="20"/>
        </w:rPr>
      </w:pPr>
      <w:r w:rsidRPr="00077DF9">
        <w:rPr>
          <w:sz w:val="20"/>
          <w:szCs w:val="20"/>
        </w:rPr>
        <w:t>Total Liabilities is represented as account balances belonging to Account Groups 80, 90</w:t>
      </w:r>
      <w:r w:rsidR="00890E1A">
        <w:rPr>
          <w:sz w:val="20"/>
          <w:szCs w:val="20"/>
        </w:rPr>
        <w:t xml:space="preserve"> and</w:t>
      </w:r>
      <w:r w:rsidRPr="00077DF9">
        <w:rPr>
          <w:sz w:val="20"/>
          <w:szCs w:val="20"/>
        </w:rPr>
        <w:t xml:space="preserve"> 100.</w:t>
      </w:r>
    </w:p>
    <w:p w14:paraId="4F52CCE8" w14:textId="77777777" w:rsidR="00BC2C54" w:rsidRPr="00890E1A" w:rsidRDefault="00BC2C54" w:rsidP="00CF61CF">
      <w:pPr>
        <w:ind w:left="720"/>
        <w:rPr>
          <w:i/>
          <w:sz w:val="20"/>
          <w:szCs w:val="20"/>
        </w:rPr>
      </w:pPr>
      <w:r w:rsidRPr="00890E1A">
        <w:rPr>
          <w:i/>
          <w:sz w:val="20"/>
          <w:szCs w:val="20"/>
        </w:rPr>
        <w:t xml:space="preserve">Note: To determine whether the ratio is good or bad, it is being compared to 1.1 for Current Ratio and 1.0 for Quick Ratio. You can change this for the on screen display by editing the SC.INI file found in the module’s installation folder. However, the change will not be reflected here unless the report is edited. Please get assistance from your Sage Business Partner if you would like to change it. </w:t>
      </w:r>
    </w:p>
    <w:p w14:paraId="368BC390" w14:textId="77777777" w:rsidR="00BC2C54" w:rsidRDefault="00BC2C54" w:rsidP="00BC2C54">
      <w:pPr>
        <w:pStyle w:val="ListParagraph"/>
        <w:ind w:left="1440"/>
        <w:rPr>
          <w:b/>
          <w:sz w:val="20"/>
          <w:szCs w:val="20"/>
        </w:rPr>
      </w:pPr>
    </w:p>
    <w:p w14:paraId="2ADA38A4" w14:textId="77777777" w:rsidR="00BC2C54" w:rsidRPr="00077DF9" w:rsidRDefault="00BC2C54" w:rsidP="00BC2C54">
      <w:pPr>
        <w:pStyle w:val="ListParagraph"/>
        <w:numPr>
          <w:ilvl w:val="0"/>
          <w:numId w:val="11"/>
        </w:numPr>
        <w:rPr>
          <w:b/>
          <w:sz w:val="20"/>
          <w:szCs w:val="20"/>
        </w:rPr>
      </w:pPr>
      <w:r w:rsidRPr="00077DF9">
        <w:rPr>
          <w:b/>
          <w:sz w:val="20"/>
          <w:szCs w:val="20"/>
        </w:rPr>
        <w:t>A/R Collections metric</w:t>
      </w:r>
    </w:p>
    <w:p w14:paraId="10BBB071" w14:textId="77777777" w:rsidR="00BC2C54" w:rsidRDefault="00BC2C54" w:rsidP="00BC2C54">
      <w:pPr>
        <w:ind w:left="720"/>
        <w:rPr>
          <w:sz w:val="20"/>
          <w:szCs w:val="20"/>
        </w:rPr>
      </w:pPr>
      <w:r>
        <w:rPr>
          <w:sz w:val="20"/>
          <w:szCs w:val="20"/>
        </w:rPr>
        <w:t xml:space="preserve">This is a simple metric to measure the efficiency of A/R collections. The formula used is to divide the YTD collections by the YTD A/R. </w:t>
      </w:r>
    </w:p>
    <w:p w14:paraId="0B6C8FC2" w14:textId="77777777" w:rsidR="00BC2C54" w:rsidRPr="007943E0" w:rsidRDefault="00BC2C54" w:rsidP="00BC2C54">
      <w:pPr>
        <w:pStyle w:val="ListParagraph"/>
        <w:numPr>
          <w:ilvl w:val="0"/>
          <w:numId w:val="13"/>
        </w:numPr>
        <w:rPr>
          <w:b/>
          <w:sz w:val="20"/>
          <w:szCs w:val="20"/>
        </w:rPr>
      </w:pPr>
      <w:r w:rsidRPr="007943E0">
        <w:rPr>
          <w:b/>
          <w:sz w:val="20"/>
          <w:szCs w:val="20"/>
        </w:rPr>
        <w:t>Days Sales Outstanding</w:t>
      </w:r>
      <w:r>
        <w:rPr>
          <w:b/>
          <w:sz w:val="20"/>
          <w:szCs w:val="20"/>
        </w:rPr>
        <w:t xml:space="preserve"> (DSO)</w:t>
      </w:r>
    </w:p>
    <w:p w14:paraId="5ED3BB80" w14:textId="77777777" w:rsidR="00BC2C54" w:rsidRDefault="00BC2C54" w:rsidP="00BC2C54">
      <w:pPr>
        <w:ind w:left="720"/>
        <w:rPr>
          <w:sz w:val="20"/>
          <w:szCs w:val="20"/>
        </w:rPr>
      </w:pPr>
      <w:r>
        <w:rPr>
          <w:sz w:val="20"/>
          <w:szCs w:val="20"/>
        </w:rPr>
        <w:t>The formula to compute the number of days it will take to collect after a sales is made is based on the beginning year’s A/R balance and averaging it with the current YTD A/R balance</w:t>
      </w:r>
      <w:r w:rsidR="00890E1A">
        <w:rPr>
          <w:sz w:val="20"/>
          <w:szCs w:val="20"/>
        </w:rPr>
        <w:t xml:space="preserve">. This is </w:t>
      </w:r>
      <w:r>
        <w:rPr>
          <w:sz w:val="20"/>
          <w:szCs w:val="20"/>
        </w:rPr>
        <w:t>then divide</w:t>
      </w:r>
      <w:r w:rsidR="00890E1A">
        <w:rPr>
          <w:sz w:val="20"/>
          <w:szCs w:val="20"/>
        </w:rPr>
        <w:t>d</w:t>
      </w:r>
      <w:r>
        <w:rPr>
          <w:sz w:val="20"/>
          <w:szCs w:val="20"/>
        </w:rPr>
        <w:t xml:space="preserve"> with the YTD Credit Sales (Revenue) and then</w:t>
      </w:r>
      <w:r w:rsidR="00890E1A">
        <w:rPr>
          <w:sz w:val="20"/>
          <w:szCs w:val="20"/>
        </w:rPr>
        <w:t xml:space="preserve"> finally</w:t>
      </w:r>
      <w:r>
        <w:rPr>
          <w:sz w:val="20"/>
          <w:szCs w:val="20"/>
        </w:rPr>
        <w:t xml:space="preserve"> multiplied by the number of days since the start of the fiscal year. </w:t>
      </w:r>
    </w:p>
    <w:p w14:paraId="7BCCF5E9" w14:textId="77777777" w:rsidR="00BC2C54" w:rsidRPr="007943E0" w:rsidRDefault="00BC2C54" w:rsidP="00BC2C54">
      <w:pPr>
        <w:pStyle w:val="ListParagraph"/>
        <w:numPr>
          <w:ilvl w:val="0"/>
          <w:numId w:val="14"/>
        </w:numPr>
        <w:rPr>
          <w:sz w:val="20"/>
          <w:szCs w:val="20"/>
        </w:rPr>
      </w:pPr>
      <w:r w:rsidRPr="007943E0">
        <w:rPr>
          <w:sz w:val="20"/>
          <w:szCs w:val="20"/>
        </w:rPr>
        <w:t xml:space="preserve">A/R </w:t>
      </w:r>
      <w:r>
        <w:rPr>
          <w:sz w:val="20"/>
          <w:szCs w:val="20"/>
        </w:rPr>
        <w:t>b</w:t>
      </w:r>
      <w:r w:rsidRPr="007943E0">
        <w:rPr>
          <w:sz w:val="20"/>
          <w:szCs w:val="20"/>
        </w:rPr>
        <w:t>alance</w:t>
      </w:r>
      <w:r>
        <w:rPr>
          <w:sz w:val="20"/>
          <w:szCs w:val="20"/>
        </w:rPr>
        <w:t>s are</w:t>
      </w:r>
      <w:r w:rsidRPr="007943E0">
        <w:rPr>
          <w:sz w:val="20"/>
          <w:szCs w:val="20"/>
        </w:rPr>
        <w:t xml:space="preserve"> taken from accounts in the Account Group 20.</w:t>
      </w:r>
    </w:p>
    <w:p w14:paraId="0102F8BD" w14:textId="77777777" w:rsidR="00BC2C54" w:rsidRPr="007943E0" w:rsidRDefault="00BC2C54" w:rsidP="00BC2C54">
      <w:pPr>
        <w:pStyle w:val="ListParagraph"/>
        <w:numPr>
          <w:ilvl w:val="0"/>
          <w:numId w:val="14"/>
        </w:numPr>
        <w:rPr>
          <w:sz w:val="20"/>
          <w:szCs w:val="20"/>
        </w:rPr>
      </w:pPr>
      <w:r>
        <w:rPr>
          <w:sz w:val="20"/>
          <w:szCs w:val="20"/>
        </w:rPr>
        <w:t>Revenue b</w:t>
      </w:r>
      <w:r w:rsidRPr="007943E0">
        <w:rPr>
          <w:sz w:val="20"/>
          <w:szCs w:val="20"/>
        </w:rPr>
        <w:t>alance</w:t>
      </w:r>
      <w:r>
        <w:rPr>
          <w:sz w:val="20"/>
          <w:szCs w:val="20"/>
        </w:rPr>
        <w:t>s are</w:t>
      </w:r>
      <w:r w:rsidRPr="007943E0">
        <w:rPr>
          <w:sz w:val="20"/>
          <w:szCs w:val="20"/>
        </w:rPr>
        <w:t xml:space="preserve"> taken from accounts in the Account Group 140.</w:t>
      </w:r>
    </w:p>
    <w:p w14:paraId="6A0D1F55" w14:textId="77777777" w:rsidR="00BC2C54" w:rsidRPr="007943E0" w:rsidRDefault="00BC2C54" w:rsidP="00BC2C54">
      <w:pPr>
        <w:ind w:left="720"/>
        <w:rPr>
          <w:i/>
          <w:sz w:val="20"/>
          <w:szCs w:val="20"/>
        </w:rPr>
      </w:pPr>
      <w:r w:rsidRPr="007943E0">
        <w:rPr>
          <w:i/>
          <w:sz w:val="20"/>
          <w:szCs w:val="20"/>
        </w:rPr>
        <w:t>Note: Fiscal Year, Period and Fiscal Year Start Date information are passed to the report by the Dashboard program.</w:t>
      </w:r>
    </w:p>
    <w:p w14:paraId="1477F452" w14:textId="77777777" w:rsidR="00BC2C54" w:rsidRPr="007943E0" w:rsidRDefault="00BC2C54" w:rsidP="00BC2C54">
      <w:pPr>
        <w:pStyle w:val="ListParagraph"/>
        <w:numPr>
          <w:ilvl w:val="0"/>
          <w:numId w:val="15"/>
        </w:numPr>
        <w:rPr>
          <w:b/>
          <w:sz w:val="20"/>
          <w:szCs w:val="20"/>
        </w:rPr>
      </w:pPr>
      <w:r w:rsidRPr="007943E0">
        <w:rPr>
          <w:b/>
          <w:sz w:val="20"/>
          <w:szCs w:val="20"/>
        </w:rPr>
        <w:t>Days Payables Outstanding</w:t>
      </w:r>
      <w:r>
        <w:rPr>
          <w:b/>
          <w:sz w:val="20"/>
          <w:szCs w:val="20"/>
        </w:rPr>
        <w:t xml:space="preserve"> (DPO)</w:t>
      </w:r>
    </w:p>
    <w:p w14:paraId="58E4B711" w14:textId="77777777" w:rsidR="00BC2C54" w:rsidRDefault="00BC2C54" w:rsidP="00BC2C54">
      <w:pPr>
        <w:ind w:left="720"/>
        <w:rPr>
          <w:sz w:val="20"/>
          <w:szCs w:val="20"/>
        </w:rPr>
      </w:pPr>
      <w:r>
        <w:rPr>
          <w:sz w:val="20"/>
          <w:szCs w:val="20"/>
        </w:rPr>
        <w:t>The formula to compute the number of days a company typically takes to pay off its bills is based on the beginning year’s A/P balance and averaging it with the current YTD A/P balance</w:t>
      </w:r>
      <w:r w:rsidR="00890E1A">
        <w:rPr>
          <w:sz w:val="20"/>
          <w:szCs w:val="20"/>
        </w:rPr>
        <w:t>. This is then d</w:t>
      </w:r>
      <w:r>
        <w:rPr>
          <w:sz w:val="20"/>
          <w:szCs w:val="20"/>
        </w:rPr>
        <w:t>ivide</w:t>
      </w:r>
      <w:r w:rsidR="00890E1A">
        <w:rPr>
          <w:sz w:val="20"/>
          <w:szCs w:val="20"/>
        </w:rPr>
        <w:t xml:space="preserve">d </w:t>
      </w:r>
      <w:r>
        <w:rPr>
          <w:sz w:val="20"/>
          <w:szCs w:val="20"/>
        </w:rPr>
        <w:t xml:space="preserve">with the YTD Cost of Goods (COGS) and then </w:t>
      </w:r>
      <w:r w:rsidR="00890E1A">
        <w:rPr>
          <w:sz w:val="20"/>
          <w:szCs w:val="20"/>
        </w:rPr>
        <w:t xml:space="preserve">finally </w:t>
      </w:r>
      <w:r>
        <w:rPr>
          <w:sz w:val="20"/>
          <w:szCs w:val="20"/>
        </w:rPr>
        <w:t xml:space="preserve">multiplied by the number of days since the start of the fiscal year. </w:t>
      </w:r>
    </w:p>
    <w:p w14:paraId="594FF9BD" w14:textId="77777777" w:rsidR="00BC2C54" w:rsidRPr="007943E0" w:rsidRDefault="00BC2C54" w:rsidP="00BC2C54">
      <w:pPr>
        <w:pStyle w:val="ListParagraph"/>
        <w:numPr>
          <w:ilvl w:val="0"/>
          <w:numId w:val="14"/>
        </w:numPr>
        <w:rPr>
          <w:sz w:val="20"/>
          <w:szCs w:val="20"/>
        </w:rPr>
      </w:pPr>
      <w:r w:rsidRPr="007943E0">
        <w:rPr>
          <w:sz w:val="20"/>
          <w:szCs w:val="20"/>
        </w:rPr>
        <w:t>A/</w:t>
      </w:r>
      <w:r>
        <w:rPr>
          <w:sz w:val="20"/>
          <w:szCs w:val="20"/>
        </w:rPr>
        <w:t>P</w:t>
      </w:r>
      <w:r w:rsidRPr="007943E0">
        <w:rPr>
          <w:sz w:val="20"/>
          <w:szCs w:val="20"/>
        </w:rPr>
        <w:t xml:space="preserve"> </w:t>
      </w:r>
      <w:r>
        <w:rPr>
          <w:sz w:val="20"/>
          <w:szCs w:val="20"/>
        </w:rPr>
        <w:t>b</w:t>
      </w:r>
      <w:r w:rsidRPr="007943E0">
        <w:rPr>
          <w:sz w:val="20"/>
          <w:szCs w:val="20"/>
        </w:rPr>
        <w:t>alance</w:t>
      </w:r>
      <w:r>
        <w:rPr>
          <w:sz w:val="20"/>
          <w:szCs w:val="20"/>
        </w:rPr>
        <w:t>s</w:t>
      </w:r>
      <w:r w:rsidRPr="007943E0">
        <w:rPr>
          <w:sz w:val="20"/>
          <w:szCs w:val="20"/>
        </w:rPr>
        <w:t xml:space="preserve"> </w:t>
      </w:r>
      <w:r>
        <w:rPr>
          <w:sz w:val="20"/>
          <w:szCs w:val="20"/>
        </w:rPr>
        <w:t>are</w:t>
      </w:r>
      <w:r w:rsidRPr="007943E0">
        <w:rPr>
          <w:sz w:val="20"/>
          <w:szCs w:val="20"/>
        </w:rPr>
        <w:t xml:space="preserve"> taken from accounts in the Account </w:t>
      </w:r>
      <w:r>
        <w:rPr>
          <w:sz w:val="20"/>
          <w:szCs w:val="20"/>
        </w:rPr>
        <w:t>Group 8</w:t>
      </w:r>
      <w:r w:rsidRPr="007943E0">
        <w:rPr>
          <w:sz w:val="20"/>
          <w:szCs w:val="20"/>
        </w:rPr>
        <w:t>0.</w:t>
      </w:r>
    </w:p>
    <w:p w14:paraId="6C2CBD72" w14:textId="77777777" w:rsidR="00BC2C54" w:rsidRPr="007943E0" w:rsidRDefault="00BC2C54" w:rsidP="00BC2C54">
      <w:pPr>
        <w:pStyle w:val="ListParagraph"/>
        <w:numPr>
          <w:ilvl w:val="0"/>
          <w:numId w:val="14"/>
        </w:numPr>
        <w:rPr>
          <w:sz w:val="20"/>
          <w:szCs w:val="20"/>
        </w:rPr>
      </w:pPr>
      <w:r>
        <w:rPr>
          <w:sz w:val="20"/>
          <w:szCs w:val="20"/>
        </w:rPr>
        <w:t>COGS b</w:t>
      </w:r>
      <w:r w:rsidRPr="007943E0">
        <w:rPr>
          <w:sz w:val="20"/>
          <w:szCs w:val="20"/>
        </w:rPr>
        <w:t>alance</w:t>
      </w:r>
      <w:r>
        <w:rPr>
          <w:sz w:val="20"/>
          <w:szCs w:val="20"/>
        </w:rPr>
        <w:t>s</w:t>
      </w:r>
      <w:r w:rsidRPr="007943E0">
        <w:rPr>
          <w:sz w:val="20"/>
          <w:szCs w:val="20"/>
        </w:rPr>
        <w:t xml:space="preserve"> </w:t>
      </w:r>
      <w:r>
        <w:rPr>
          <w:sz w:val="20"/>
          <w:szCs w:val="20"/>
        </w:rPr>
        <w:t>are</w:t>
      </w:r>
      <w:r w:rsidRPr="007943E0">
        <w:rPr>
          <w:sz w:val="20"/>
          <w:szCs w:val="20"/>
        </w:rPr>
        <w:t xml:space="preserve"> taken from accounts in the Account</w:t>
      </w:r>
      <w:r>
        <w:rPr>
          <w:sz w:val="20"/>
          <w:szCs w:val="20"/>
        </w:rPr>
        <w:t xml:space="preserve"> Group 15</w:t>
      </w:r>
      <w:r w:rsidRPr="007943E0">
        <w:rPr>
          <w:sz w:val="20"/>
          <w:szCs w:val="20"/>
        </w:rPr>
        <w:t>0.</w:t>
      </w:r>
    </w:p>
    <w:p w14:paraId="0B6CACF0" w14:textId="77777777" w:rsidR="00BC2C54" w:rsidRPr="007943E0" w:rsidRDefault="00BC2C54" w:rsidP="00BC2C54">
      <w:pPr>
        <w:ind w:left="720"/>
        <w:rPr>
          <w:i/>
          <w:sz w:val="20"/>
          <w:szCs w:val="20"/>
        </w:rPr>
      </w:pPr>
      <w:r w:rsidRPr="007943E0">
        <w:rPr>
          <w:i/>
          <w:sz w:val="20"/>
          <w:szCs w:val="20"/>
        </w:rPr>
        <w:t>Note: Fiscal Year, Period and Fiscal Year Start Date information are passed to the report by the Dashboard program.</w:t>
      </w:r>
    </w:p>
    <w:p w14:paraId="633323AA" w14:textId="77777777" w:rsidR="00BC2C54" w:rsidRPr="00EE7A94" w:rsidRDefault="00BC2C54" w:rsidP="00BC2C54">
      <w:pPr>
        <w:pStyle w:val="ListParagraph"/>
        <w:numPr>
          <w:ilvl w:val="0"/>
          <w:numId w:val="16"/>
        </w:numPr>
        <w:rPr>
          <w:b/>
          <w:sz w:val="20"/>
          <w:szCs w:val="20"/>
        </w:rPr>
      </w:pPr>
      <w:r w:rsidRPr="00EE7A94">
        <w:rPr>
          <w:b/>
          <w:sz w:val="20"/>
          <w:szCs w:val="20"/>
        </w:rPr>
        <w:t>Days Inventory Outstanding</w:t>
      </w:r>
      <w:r>
        <w:rPr>
          <w:b/>
          <w:sz w:val="20"/>
          <w:szCs w:val="20"/>
        </w:rPr>
        <w:t xml:space="preserve"> (DIO)</w:t>
      </w:r>
    </w:p>
    <w:p w14:paraId="3BEC1E9A" w14:textId="77777777" w:rsidR="00BC2C54" w:rsidRDefault="00BC2C54" w:rsidP="00BC2C54">
      <w:pPr>
        <w:ind w:left="720"/>
        <w:rPr>
          <w:sz w:val="20"/>
          <w:szCs w:val="20"/>
        </w:rPr>
      </w:pPr>
      <w:r>
        <w:rPr>
          <w:sz w:val="20"/>
          <w:szCs w:val="20"/>
        </w:rPr>
        <w:t xml:space="preserve">This metric is </w:t>
      </w:r>
      <w:r w:rsidR="00890E1A">
        <w:rPr>
          <w:sz w:val="20"/>
          <w:szCs w:val="20"/>
        </w:rPr>
        <w:t xml:space="preserve">documented here but is not shown as a metric. Instead it is used in </w:t>
      </w:r>
      <w:r>
        <w:rPr>
          <w:sz w:val="20"/>
          <w:szCs w:val="20"/>
        </w:rPr>
        <w:t>the computation of Cash Conversion Cycle. The formula to compute the number of days it will take to sell off inventory is based on the beginning year’s I/C balance and averaging it with the current YTD I/C balance</w:t>
      </w:r>
      <w:r w:rsidR="00890E1A">
        <w:rPr>
          <w:sz w:val="20"/>
          <w:szCs w:val="20"/>
        </w:rPr>
        <w:t xml:space="preserve">. Then, it is </w:t>
      </w:r>
      <w:r>
        <w:rPr>
          <w:sz w:val="20"/>
          <w:szCs w:val="20"/>
        </w:rPr>
        <w:t>divide</w:t>
      </w:r>
      <w:r w:rsidR="00890E1A">
        <w:rPr>
          <w:sz w:val="20"/>
          <w:szCs w:val="20"/>
        </w:rPr>
        <w:t>d</w:t>
      </w:r>
      <w:r>
        <w:rPr>
          <w:sz w:val="20"/>
          <w:szCs w:val="20"/>
        </w:rPr>
        <w:t xml:space="preserve"> with the YTD Cost of Goods (COGS) and </w:t>
      </w:r>
      <w:r w:rsidR="00890E1A">
        <w:rPr>
          <w:sz w:val="20"/>
          <w:szCs w:val="20"/>
        </w:rPr>
        <w:t xml:space="preserve">finally </w:t>
      </w:r>
      <w:r>
        <w:rPr>
          <w:sz w:val="20"/>
          <w:szCs w:val="20"/>
        </w:rPr>
        <w:t xml:space="preserve">multiplied by the number of days since the start of the fiscal year. </w:t>
      </w:r>
    </w:p>
    <w:p w14:paraId="6C5EDEB9" w14:textId="77777777" w:rsidR="00BC2C54" w:rsidRPr="007943E0" w:rsidRDefault="00BC2C54" w:rsidP="00BC2C54">
      <w:pPr>
        <w:pStyle w:val="ListParagraph"/>
        <w:numPr>
          <w:ilvl w:val="0"/>
          <w:numId w:val="14"/>
        </w:numPr>
        <w:rPr>
          <w:sz w:val="20"/>
          <w:szCs w:val="20"/>
        </w:rPr>
      </w:pPr>
      <w:r>
        <w:rPr>
          <w:sz w:val="20"/>
          <w:szCs w:val="20"/>
        </w:rPr>
        <w:t>I/C</w:t>
      </w:r>
      <w:r w:rsidRPr="007943E0">
        <w:rPr>
          <w:sz w:val="20"/>
          <w:szCs w:val="20"/>
        </w:rPr>
        <w:t xml:space="preserve"> </w:t>
      </w:r>
      <w:r>
        <w:rPr>
          <w:sz w:val="20"/>
          <w:szCs w:val="20"/>
        </w:rPr>
        <w:t>b</w:t>
      </w:r>
      <w:r w:rsidRPr="007943E0">
        <w:rPr>
          <w:sz w:val="20"/>
          <w:szCs w:val="20"/>
        </w:rPr>
        <w:t>alance</w:t>
      </w:r>
      <w:r>
        <w:rPr>
          <w:sz w:val="20"/>
          <w:szCs w:val="20"/>
        </w:rPr>
        <w:t>s</w:t>
      </w:r>
      <w:r w:rsidRPr="007943E0">
        <w:rPr>
          <w:sz w:val="20"/>
          <w:szCs w:val="20"/>
        </w:rPr>
        <w:t xml:space="preserve"> are taken from accounts in the Account Group </w:t>
      </w:r>
      <w:r>
        <w:rPr>
          <w:sz w:val="20"/>
          <w:szCs w:val="20"/>
        </w:rPr>
        <w:t>3</w:t>
      </w:r>
      <w:r w:rsidRPr="007943E0">
        <w:rPr>
          <w:sz w:val="20"/>
          <w:szCs w:val="20"/>
        </w:rPr>
        <w:t>0.</w:t>
      </w:r>
    </w:p>
    <w:p w14:paraId="0E9344D0" w14:textId="77777777" w:rsidR="00BC2C54" w:rsidRPr="007943E0" w:rsidRDefault="00BC2C54" w:rsidP="00BC2C54">
      <w:pPr>
        <w:pStyle w:val="ListParagraph"/>
        <w:numPr>
          <w:ilvl w:val="0"/>
          <w:numId w:val="14"/>
        </w:numPr>
        <w:rPr>
          <w:sz w:val="20"/>
          <w:szCs w:val="20"/>
        </w:rPr>
      </w:pPr>
      <w:r>
        <w:rPr>
          <w:sz w:val="20"/>
          <w:szCs w:val="20"/>
        </w:rPr>
        <w:t>COGS b</w:t>
      </w:r>
      <w:r w:rsidRPr="007943E0">
        <w:rPr>
          <w:sz w:val="20"/>
          <w:szCs w:val="20"/>
        </w:rPr>
        <w:t>alance</w:t>
      </w:r>
      <w:r>
        <w:rPr>
          <w:sz w:val="20"/>
          <w:szCs w:val="20"/>
        </w:rPr>
        <w:t>s</w:t>
      </w:r>
      <w:r w:rsidRPr="007943E0">
        <w:rPr>
          <w:sz w:val="20"/>
          <w:szCs w:val="20"/>
        </w:rPr>
        <w:t xml:space="preserve"> </w:t>
      </w:r>
      <w:r>
        <w:rPr>
          <w:sz w:val="20"/>
          <w:szCs w:val="20"/>
        </w:rPr>
        <w:t>are</w:t>
      </w:r>
      <w:r w:rsidRPr="007943E0">
        <w:rPr>
          <w:sz w:val="20"/>
          <w:szCs w:val="20"/>
        </w:rPr>
        <w:t xml:space="preserve"> taken from accounts in the Account Group 1</w:t>
      </w:r>
      <w:r>
        <w:rPr>
          <w:sz w:val="20"/>
          <w:szCs w:val="20"/>
        </w:rPr>
        <w:t>5</w:t>
      </w:r>
      <w:r w:rsidRPr="007943E0">
        <w:rPr>
          <w:sz w:val="20"/>
          <w:szCs w:val="20"/>
        </w:rPr>
        <w:t>0.</w:t>
      </w:r>
    </w:p>
    <w:p w14:paraId="42C39EBA" w14:textId="77777777" w:rsidR="00BC2C54" w:rsidRDefault="00BC2C54" w:rsidP="00BC2C54">
      <w:pPr>
        <w:ind w:left="720"/>
        <w:rPr>
          <w:i/>
          <w:sz w:val="20"/>
          <w:szCs w:val="20"/>
        </w:rPr>
      </w:pPr>
      <w:r w:rsidRPr="007943E0">
        <w:rPr>
          <w:i/>
          <w:sz w:val="20"/>
          <w:szCs w:val="20"/>
        </w:rPr>
        <w:lastRenderedPageBreak/>
        <w:t>Note: Fiscal Year, Period and Fiscal Year Start Date information are passed to the report by the Dashboard program.</w:t>
      </w:r>
    </w:p>
    <w:p w14:paraId="65AD2421" w14:textId="77777777" w:rsidR="00BC2C54" w:rsidRPr="00EE7A94" w:rsidRDefault="00BC2C54" w:rsidP="00BC2C54">
      <w:pPr>
        <w:pStyle w:val="ListParagraph"/>
        <w:numPr>
          <w:ilvl w:val="0"/>
          <w:numId w:val="17"/>
        </w:numPr>
        <w:rPr>
          <w:b/>
          <w:sz w:val="20"/>
          <w:szCs w:val="20"/>
        </w:rPr>
      </w:pPr>
      <w:r w:rsidRPr="00EE7A94">
        <w:rPr>
          <w:b/>
          <w:sz w:val="20"/>
          <w:szCs w:val="20"/>
        </w:rPr>
        <w:t>Cash Conversion Cycle</w:t>
      </w:r>
      <w:r>
        <w:rPr>
          <w:b/>
          <w:sz w:val="20"/>
          <w:szCs w:val="20"/>
        </w:rPr>
        <w:t xml:space="preserve"> (CCC)</w:t>
      </w:r>
    </w:p>
    <w:p w14:paraId="3E4FE8AB" w14:textId="77777777" w:rsidR="00BC2C54" w:rsidRDefault="00BC2C54" w:rsidP="00BC2C54">
      <w:pPr>
        <w:ind w:left="720"/>
        <w:rPr>
          <w:sz w:val="20"/>
          <w:szCs w:val="20"/>
        </w:rPr>
      </w:pPr>
      <w:r>
        <w:rPr>
          <w:sz w:val="20"/>
          <w:szCs w:val="20"/>
        </w:rPr>
        <w:t xml:space="preserve">This metric measure in days the time it takes to convert Inventory into Sales. The formula is based on the calculations for DIO, DSO and DPO. It is </w:t>
      </w:r>
      <w:proofErr w:type="gramStart"/>
      <w:r>
        <w:rPr>
          <w:sz w:val="20"/>
          <w:szCs w:val="20"/>
        </w:rPr>
        <w:t>D</w:t>
      </w:r>
      <w:r w:rsidR="00890E1A">
        <w:rPr>
          <w:sz w:val="20"/>
          <w:szCs w:val="20"/>
        </w:rPr>
        <w:t>SO  +</w:t>
      </w:r>
      <w:proofErr w:type="gramEnd"/>
      <w:r w:rsidR="00890E1A">
        <w:rPr>
          <w:sz w:val="20"/>
          <w:szCs w:val="20"/>
        </w:rPr>
        <w:t xml:space="preserve"> D</w:t>
      </w:r>
      <w:r>
        <w:rPr>
          <w:sz w:val="20"/>
          <w:szCs w:val="20"/>
        </w:rPr>
        <w:t>IO</w:t>
      </w:r>
      <w:r w:rsidR="00890E1A">
        <w:rPr>
          <w:sz w:val="20"/>
          <w:szCs w:val="20"/>
        </w:rPr>
        <w:t xml:space="preserve"> </w:t>
      </w:r>
      <w:r>
        <w:rPr>
          <w:sz w:val="20"/>
          <w:szCs w:val="20"/>
        </w:rPr>
        <w:t xml:space="preserve"> – DPO.</w:t>
      </w:r>
    </w:p>
    <w:p w14:paraId="1A9DCA6E" w14:textId="7B42FBB2" w:rsidR="00946979" w:rsidRDefault="00BA1B30" w:rsidP="00946979">
      <w:pPr>
        <w:ind w:left="720"/>
        <w:jc w:val="center"/>
        <w:rPr>
          <w:sz w:val="20"/>
          <w:szCs w:val="20"/>
        </w:rPr>
      </w:pPr>
      <w:r>
        <w:rPr>
          <w:noProof/>
          <w:sz w:val="20"/>
          <w:szCs w:val="20"/>
        </w:rPr>
        <w:drawing>
          <wp:inline distT="0" distB="0" distL="0" distR="0" wp14:anchorId="53BEC52A" wp14:editId="2BFD3823">
            <wp:extent cx="4132800" cy="4309200"/>
            <wp:effectExtent l="0" t="0" r="127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Dashboard Rpt1.PNG"/>
                    <pic:cNvPicPr/>
                  </pic:nvPicPr>
                  <pic:blipFill>
                    <a:blip r:embed="rId26">
                      <a:extLst>
                        <a:ext uri="{28A0092B-C50C-407E-A947-70E740481C1C}">
                          <a14:useLocalDpi xmlns:a14="http://schemas.microsoft.com/office/drawing/2010/main" val="0"/>
                        </a:ext>
                      </a:extLst>
                    </a:blip>
                    <a:stretch>
                      <a:fillRect/>
                    </a:stretch>
                  </pic:blipFill>
                  <pic:spPr>
                    <a:xfrm>
                      <a:off x="0" y="0"/>
                      <a:ext cx="4132800" cy="4309200"/>
                    </a:xfrm>
                    <a:prstGeom prst="rect">
                      <a:avLst/>
                    </a:prstGeom>
                  </pic:spPr>
                </pic:pic>
              </a:graphicData>
            </a:graphic>
          </wp:inline>
        </w:drawing>
      </w:r>
    </w:p>
    <w:p w14:paraId="326B9D6D" w14:textId="77777777" w:rsidR="00BC2C54" w:rsidRDefault="00BC2C54" w:rsidP="00BC2C54">
      <w:pPr>
        <w:rPr>
          <w:sz w:val="20"/>
          <w:szCs w:val="20"/>
        </w:rPr>
      </w:pPr>
    </w:p>
    <w:p w14:paraId="658332AA" w14:textId="77777777" w:rsidR="00BC2C54" w:rsidRDefault="00BC2C54" w:rsidP="00BC2C54">
      <w:pPr>
        <w:rPr>
          <w:sz w:val="20"/>
          <w:szCs w:val="20"/>
        </w:rPr>
      </w:pPr>
      <w:r>
        <w:rPr>
          <w:sz w:val="20"/>
          <w:szCs w:val="20"/>
        </w:rPr>
        <w:t>The second page of the report shows Net Cash from Operations. It has a number of useful values in the report.</w:t>
      </w:r>
    </w:p>
    <w:p w14:paraId="753B9C51" w14:textId="77777777" w:rsidR="00BC2C54" w:rsidRPr="00BC2C54" w:rsidRDefault="00BC2C54" w:rsidP="00BC2C54">
      <w:pPr>
        <w:pStyle w:val="ListParagraph"/>
        <w:numPr>
          <w:ilvl w:val="0"/>
          <w:numId w:val="18"/>
        </w:numPr>
        <w:rPr>
          <w:sz w:val="20"/>
          <w:szCs w:val="20"/>
        </w:rPr>
      </w:pPr>
      <w:r w:rsidRPr="00BC2C54">
        <w:rPr>
          <w:sz w:val="20"/>
          <w:szCs w:val="20"/>
        </w:rPr>
        <w:t>It has a side by side comparison of the data as shown in the Summary screen for the Days’ Ranges. This is useful if the layout you need is different from the Inquiry screen.</w:t>
      </w:r>
    </w:p>
    <w:p w14:paraId="0AE8B33C" w14:textId="77777777" w:rsidR="00BC2C54" w:rsidRPr="00BC2C54" w:rsidRDefault="00890E1A" w:rsidP="00BC2C54">
      <w:pPr>
        <w:pStyle w:val="ListParagraph"/>
        <w:numPr>
          <w:ilvl w:val="0"/>
          <w:numId w:val="18"/>
        </w:numPr>
        <w:rPr>
          <w:sz w:val="20"/>
          <w:szCs w:val="20"/>
        </w:rPr>
      </w:pPr>
      <w:r>
        <w:rPr>
          <w:sz w:val="20"/>
          <w:szCs w:val="20"/>
        </w:rPr>
        <w:t xml:space="preserve">Vertical bar </w:t>
      </w:r>
      <w:r w:rsidR="00BC2C54" w:rsidRPr="00BC2C54">
        <w:rPr>
          <w:sz w:val="20"/>
          <w:szCs w:val="20"/>
        </w:rPr>
        <w:t>chart</w:t>
      </w:r>
      <w:r>
        <w:rPr>
          <w:sz w:val="20"/>
          <w:szCs w:val="20"/>
        </w:rPr>
        <w:t>s are used to show distribution of A/R, A/P and Other Activities. This depiction is different to the Inquiry screen because of the limitation of Crystal Reports.</w:t>
      </w:r>
    </w:p>
    <w:p w14:paraId="1C30B62D" w14:textId="43E40CEB" w:rsidR="00BC2C54" w:rsidRDefault="00BA1B30" w:rsidP="00946979">
      <w:pPr>
        <w:jc w:val="center"/>
        <w:rPr>
          <w:sz w:val="20"/>
          <w:szCs w:val="20"/>
        </w:rPr>
      </w:pPr>
      <w:r>
        <w:rPr>
          <w:noProof/>
          <w:sz w:val="20"/>
          <w:szCs w:val="20"/>
        </w:rPr>
        <w:lastRenderedPageBreak/>
        <w:drawing>
          <wp:inline distT="0" distB="0" distL="0" distR="0" wp14:anchorId="1ED05E4D" wp14:editId="40C1354E">
            <wp:extent cx="4549534" cy="6309907"/>
            <wp:effectExtent l="0" t="0" r="381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Dashboard Rpt2.PNG"/>
                    <pic:cNvPicPr/>
                  </pic:nvPicPr>
                  <pic:blipFill>
                    <a:blip r:embed="rId27">
                      <a:extLst>
                        <a:ext uri="{28A0092B-C50C-407E-A947-70E740481C1C}">
                          <a14:useLocalDpi xmlns:a14="http://schemas.microsoft.com/office/drawing/2010/main" val="0"/>
                        </a:ext>
                      </a:extLst>
                    </a:blip>
                    <a:stretch>
                      <a:fillRect/>
                    </a:stretch>
                  </pic:blipFill>
                  <pic:spPr>
                    <a:xfrm>
                      <a:off x="0" y="0"/>
                      <a:ext cx="4549534" cy="6309907"/>
                    </a:xfrm>
                    <a:prstGeom prst="rect">
                      <a:avLst/>
                    </a:prstGeom>
                  </pic:spPr>
                </pic:pic>
              </a:graphicData>
            </a:graphic>
          </wp:inline>
        </w:drawing>
      </w:r>
    </w:p>
    <w:p w14:paraId="13C9AABA" w14:textId="77777777" w:rsidR="00BC2C54" w:rsidRDefault="00BC2C54" w:rsidP="00BC2C54">
      <w:pPr>
        <w:rPr>
          <w:sz w:val="20"/>
          <w:szCs w:val="20"/>
        </w:rPr>
      </w:pPr>
      <w:r>
        <w:rPr>
          <w:sz w:val="20"/>
          <w:szCs w:val="20"/>
        </w:rPr>
        <w:t>The next two pages of the report shows the same information as the Inquiry function’s A/R Summary and A/P Summary screens.</w:t>
      </w:r>
    </w:p>
    <w:p w14:paraId="3AA754E6" w14:textId="1ED633C9" w:rsidR="00946979" w:rsidRDefault="00BA1B30" w:rsidP="00946979">
      <w:pPr>
        <w:jc w:val="center"/>
        <w:rPr>
          <w:sz w:val="20"/>
          <w:szCs w:val="20"/>
        </w:rPr>
      </w:pPr>
      <w:r>
        <w:rPr>
          <w:noProof/>
          <w:sz w:val="20"/>
          <w:szCs w:val="20"/>
        </w:rPr>
        <w:lastRenderedPageBreak/>
        <w:drawing>
          <wp:inline distT="0" distB="0" distL="0" distR="0" wp14:anchorId="1A8D6124" wp14:editId="50F027C3">
            <wp:extent cx="5060118" cy="5448772"/>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Dashboard Rpt3.PNG"/>
                    <pic:cNvPicPr/>
                  </pic:nvPicPr>
                  <pic:blipFill>
                    <a:blip r:embed="rId28">
                      <a:extLst>
                        <a:ext uri="{28A0092B-C50C-407E-A947-70E740481C1C}">
                          <a14:useLocalDpi xmlns:a14="http://schemas.microsoft.com/office/drawing/2010/main" val="0"/>
                        </a:ext>
                      </a:extLst>
                    </a:blip>
                    <a:stretch>
                      <a:fillRect/>
                    </a:stretch>
                  </pic:blipFill>
                  <pic:spPr>
                    <a:xfrm>
                      <a:off x="0" y="0"/>
                      <a:ext cx="5060118" cy="5448772"/>
                    </a:xfrm>
                    <a:prstGeom prst="rect">
                      <a:avLst/>
                    </a:prstGeom>
                  </pic:spPr>
                </pic:pic>
              </a:graphicData>
            </a:graphic>
          </wp:inline>
        </w:drawing>
      </w:r>
    </w:p>
    <w:p w14:paraId="4070BF4A" w14:textId="59978567" w:rsidR="00946979" w:rsidRDefault="00BA1B30" w:rsidP="00946979">
      <w:pPr>
        <w:rPr>
          <w:sz w:val="20"/>
          <w:szCs w:val="20"/>
        </w:rPr>
      </w:pPr>
      <w:r>
        <w:rPr>
          <w:noProof/>
          <w:sz w:val="20"/>
          <w:szCs w:val="20"/>
        </w:rPr>
        <w:lastRenderedPageBreak/>
        <w:drawing>
          <wp:inline distT="0" distB="0" distL="0" distR="0" wp14:anchorId="24E59BFB" wp14:editId="776E038D">
            <wp:extent cx="5113463" cy="5197290"/>
            <wp:effectExtent l="0" t="0" r="0" b="381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Dashboard Rpt4.PNG"/>
                    <pic:cNvPicPr/>
                  </pic:nvPicPr>
                  <pic:blipFill>
                    <a:blip r:embed="rId29">
                      <a:extLst>
                        <a:ext uri="{28A0092B-C50C-407E-A947-70E740481C1C}">
                          <a14:useLocalDpi xmlns:a14="http://schemas.microsoft.com/office/drawing/2010/main" val="0"/>
                        </a:ext>
                      </a:extLst>
                    </a:blip>
                    <a:stretch>
                      <a:fillRect/>
                    </a:stretch>
                  </pic:blipFill>
                  <pic:spPr>
                    <a:xfrm>
                      <a:off x="0" y="0"/>
                      <a:ext cx="5113463" cy="5197290"/>
                    </a:xfrm>
                    <a:prstGeom prst="rect">
                      <a:avLst/>
                    </a:prstGeom>
                  </pic:spPr>
                </pic:pic>
              </a:graphicData>
            </a:graphic>
          </wp:inline>
        </w:drawing>
      </w:r>
    </w:p>
    <w:p w14:paraId="40675B84" w14:textId="77777777" w:rsidR="00BC2C54" w:rsidRPr="00077DF9" w:rsidRDefault="00946979" w:rsidP="00BC2C54">
      <w:pPr>
        <w:rPr>
          <w:b/>
          <w:sz w:val="20"/>
          <w:szCs w:val="20"/>
        </w:rPr>
      </w:pPr>
      <w:r>
        <w:rPr>
          <w:b/>
          <w:sz w:val="20"/>
          <w:szCs w:val="20"/>
        </w:rPr>
        <w:t xml:space="preserve">Summary </w:t>
      </w:r>
      <w:r w:rsidR="00BC2C54" w:rsidRPr="00077DF9">
        <w:rPr>
          <w:b/>
          <w:sz w:val="20"/>
          <w:szCs w:val="20"/>
        </w:rPr>
        <w:t>Cash Flow Report (SCSUM03.RPT)</w:t>
      </w:r>
    </w:p>
    <w:p w14:paraId="582EA46E" w14:textId="77777777" w:rsidR="00BC2C54" w:rsidRDefault="00BC2C54" w:rsidP="00BC2C54">
      <w:pPr>
        <w:rPr>
          <w:sz w:val="20"/>
          <w:szCs w:val="20"/>
        </w:rPr>
      </w:pPr>
      <w:r>
        <w:rPr>
          <w:sz w:val="20"/>
          <w:szCs w:val="20"/>
        </w:rPr>
        <w:t>This report shows the same information</w:t>
      </w:r>
      <w:r w:rsidR="00890E1A">
        <w:rPr>
          <w:sz w:val="20"/>
          <w:szCs w:val="20"/>
        </w:rPr>
        <w:t xml:space="preserve"> found</w:t>
      </w:r>
      <w:r>
        <w:rPr>
          <w:sz w:val="20"/>
          <w:szCs w:val="20"/>
        </w:rPr>
        <w:t xml:space="preserve"> in the Summary screen of the Inquiry function. Take note of the following:</w:t>
      </w:r>
    </w:p>
    <w:p w14:paraId="1066E2C3" w14:textId="77777777" w:rsidR="00BC2C54" w:rsidRPr="00077DF9" w:rsidRDefault="00BC2C54" w:rsidP="00BC2C54">
      <w:pPr>
        <w:pStyle w:val="ListParagraph"/>
        <w:numPr>
          <w:ilvl w:val="0"/>
          <w:numId w:val="8"/>
        </w:numPr>
        <w:rPr>
          <w:sz w:val="20"/>
          <w:szCs w:val="20"/>
        </w:rPr>
      </w:pPr>
      <w:r w:rsidRPr="00077DF9">
        <w:rPr>
          <w:sz w:val="20"/>
          <w:szCs w:val="20"/>
        </w:rPr>
        <w:t xml:space="preserve">Cash and Bank balances are computed as at the fiscal year and period indicated. See </w:t>
      </w:r>
      <w:r w:rsidRPr="00077DF9">
        <w:rPr>
          <w:i/>
          <w:sz w:val="20"/>
          <w:szCs w:val="20"/>
        </w:rPr>
        <w:t>Cash and Banks</w:t>
      </w:r>
      <w:r w:rsidRPr="00077DF9">
        <w:rPr>
          <w:sz w:val="20"/>
          <w:szCs w:val="20"/>
        </w:rPr>
        <w:t xml:space="preserve"> report for information.</w:t>
      </w:r>
    </w:p>
    <w:p w14:paraId="5615FB4D" w14:textId="77777777" w:rsidR="00BC2C54" w:rsidRPr="00077DF9" w:rsidRDefault="00BC2C54" w:rsidP="00BC2C54">
      <w:pPr>
        <w:pStyle w:val="ListParagraph"/>
        <w:numPr>
          <w:ilvl w:val="0"/>
          <w:numId w:val="8"/>
        </w:numPr>
        <w:rPr>
          <w:sz w:val="20"/>
          <w:szCs w:val="20"/>
        </w:rPr>
      </w:pPr>
      <w:r w:rsidRPr="00077DF9">
        <w:rPr>
          <w:sz w:val="20"/>
          <w:szCs w:val="20"/>
        </w:rPr>
        <w:t xml:space="preserve">The collections and payments amounts are based on the same computation as the A/R </w:t>
      </w:r>
      <w:r w:rsidR="00890E1A">
        <w:rPr>
          <w:sz w:val="20"/>
          <w:szCs w:val="20"/>
        </w:rPr>
        <w:t xml:space="preserve">Receivables </w:t>
      </w:r>
      <w:r w:rsidRPr="00077DF9">
        <w:rPr>
          <w:sz w:val="20"/>
          <w:szCs w:val="20"/>
        </w:rPr>
        <w:t>Forecast</w:t>
      </w:r>
      <w:r w:rsidR="00890E1A">
        <w:rPr>
          <w:sz w:val="20"/>
          <w:szCs w:val="20"/>
        </w:rPr>
        <w:t xml:space="preserve"> </w:t>
      </w:r>
      <w:r w:rsidRPr="00077DF9">
        <w:rPr>
          <w:sz w:val="20"/>
          <w:szCs w:val="20"/>
        </w:rPr>
        <w:t xml:space="preserve">and A/P </w:t>
      </w:r>
      <w:r w:rsidR="00890E1A">
        <w:rPr>
          <w:sz w:val="20"/>
          <w:szCs w:val="20"/>
        </w:rPr>
        <w:t xml:space="preserve">Payables </w:t>
      </w:r>
      <w:r w:rsidRPr="00077DF9">
        <w:rPr>
          <w:sz w:val="20"/>
          <w:szCs w:val="20"/>
        </w:rPr>
        <w:t>Forecast</w:t>
      </w:r>
      <w:r w:rsidR="00890E1A">
        <w:rPr>
          <w:sz w:val="20"/>
          <w:szCs w:val="20"/>
        </w:rPr>
        <w:t xml:space="preserve"> </w:t>
      </w:r>
      <w:r w:rsidRPr="00077DF9">
        <w:rPr>
          <w:sz w:val="20"/>
          <w:szCs w:val="20"/>
        </w:rPr>
        <w:t>reports.</w:t>
      </w:r>
    </w:p>
    <w:p w14:paraId="2456961C" w14:textId="77777777" w:rsidR="00BC2C54" w:rsidRPr="00077DF9" w:rsidRDefault="00BC2C54" w:rsidP="00BC2C54">
      <w:pPr>
        <w:pStyle w:val="ListParagraph"/>
        <w:numPr>
          <w:ilvl w:val="0"/>
          <w:numId w:val="8"/>
        </w:numPr>
        <w:rPr>
          <w:sz w:val="20"/>
          <w:szCs w:val="20"/>
        </w:rPr>
      </w:pPr>
      <w:r w:rsidRPr="00077DF9">
        <w:rPr>
          <w:sz w:val="20"/>
          <w:szCs w:val="20"/>
        </w:rPr>
        <w:t xml:space="preserve">The threshold amount </w:t>
      </w:r>
      <w:r w:rsidR="00890E1A">
        <w:rPr>
          <w:sz w:val="20"/>
          <w:szCs w:val="20"/>
        </w:rPr>
        <w:t xml:space="preserve">used </w:t>
      </w:r>
      <w:r w:rsidRPr="00077DF9">
        <w:rPr>
          <w:sz w:val="20"/>
          <w:szCs w:val="20"/>
        </w:rPr>
        <w:t xml:space="preserve">is set in Settings/Options function. </w:t>
      </w:r>
    </w:p>
    <w:p w14:paraId="28C9818C" w14:textId="77777777" w:rsidR="00BC2C54" w:rsidRPr="00077DF9" w:rsidRDefault="00BC2C54" w:rsidP="00BC2C54">
      <w:pPr>
        <w:pStyle w:val="ListParagraph"/>
        <w:numPr>
          <w:ilvl w:val="0"/>
          <w:numId w:val="8"/>
        </w:numPr>
        <w:rPr>
          <w:sz w:val="20"/>
          <w:szCs w:val="20"/>
        </w:rPr>
      </w:pPr>
      <w:r w:rsidRPr="00077DF9">
        <w:rPr>
          <w:sz w:val="20"/>
          <w:szCs w:val="20"/>
        </w:rPr>
        <w:t xml:space="preserve">Closing Balance is shown in </w:t>
      </w:r>
      <w:r w:rsidRPr="00077DF9">
        <w:rPr>
          <w:color w:val="FF0000"/>
          <w:sz w:val="20"/>
          <w:szCs w:val="20"/>
        </w:rPr>
        <w:t xml:space="preserve">red </w:t>
      </w:r>
      <w:r w:rsidRPr="00077DF9">
        <w:rPr>
          <w:sz w:val="20"/>
          <w:szCs w:val="20"/>
        </w:rPr>
        <w:t>should any of the Days’ Range exceeds the threshold amount.</w:t>
      </w:r>
    </w:p>
    <w:p w14:paraId="557B9560" w14:textId="1EC1BBFD" w:rsidR="00BC2C54" w:rsidRDefault="00BA1B30" w:rsidP="00946979">
      <w:pPr>
        <w:jc w:val="center"/>
        <w:rPr>
          <w:sz w:val="20"/>
          <w:szCs w:val="20"/>
        </w:rPr>
      </w:pPr>
      <w:r>
        <w:rPr>
          <w:noProof/>
          <w:sz w:val="20"/>
          <w:szCs w:val="20"/>
        </w:rPr>
        <w:lastRenderedPageBreak/>
        <w:drawing>
          <wp:inline distT="0" distB="0" distL="0" distR="0" wp14:anchorId="09558FD6" wp14:editId="616E737E">
            <wp:extent cx="5731510" cy="2275205"/>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CF SummaryRp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275205"/>
                    </a:xfrm>
                    <a:prstGeom prst="rect">
                      <a:avLst/>
                    </a:prstGeom>
                  </pic:spPr>
                </pic:pic>
              </a:graphicData>
            </a:graphic>
          </wp:inline>
        </w:drawing>
      </w:r>
    </w:p>
    <w:p w14:paraId="011E6297" w14:textId="77777777" w:rsidR="00BC2C54" w:rsidRPr="00077DF9" w:rsidRDefault="00BC2C54" w:rsidP="00BC2C54">
      <w:pPr>
        <w:rPr>
          <w:b/>
          <w:sz w:val="20"/>
          <w:szCs w:val="20"/>
        </w:rPr>
      </w:pPr>
      <w:r w:rsidRPr="00077DF9">
        <w:rPr>
          <w:sz w:val="20"/>
          <w:szCs w:val="20"/>
        </w:rPr>
        <w:br/>
      </w:r>
      <w:r w:rsidRPr="00077DF9">
        <w:rPr>
          <w:b/>
          <w:sz w:val="20"/>
          <w:szCs w:val="20"/>
        </w:rPr>
        <w:t>Cash and Banks (SCCABK.RPT)</w:t>
      </w:r>
    </w:p>
    <w:p w14:paraId="05B8DEC0" w14:textId="77777777" w:rsidR="00BC2C54" w:rsidRPr="00077DF9" w:rsidRDefault="00BC2C54" w:rsidP="00BC2C54">
      <w:pPr>
        <w:rPr>
          <w:sz w:val="20"/>
          <w:szCs w:val="20"/>
        </w:rPr>
      </w:pPr>
      <w:r w:rsidRPr="00077DF9">
        <w:rPr>
          <w:sz w:val="20"/>
          <w:szCs w:val="20"/>
        </w:rPr>
        <w:t xml:space="preserve">This report shows the Cash and Bank accounts used for the determination of cash balances in the module. </w:t>
      </w:r>
    </w:p>
    <w:p w14:paraId="20461F74" w14:textId="77777777" w:rsidR="00BC2C54" w:rsidRDefault="00890E1A" w:rsidP="00BC2C54">
      <w:pPr>
        <w:rPr>
          <w:sz w:val="20"/>
          <w:szCs w:val="20"/>
        </w:rPr>
      </w:pPr>
      <w:r>
        <w:rPr>
          <w:sz w:val="20"/>
          <w:szCs w:val="20"/>
        </w:rPr>
        <w:t xml:space="preserve">The list of General Ledger accounts shown are built from accounts belonging to </w:t>
      </w:r>
      <w:r w:rsidR="00BC2C54" w:rsidRPr="00077DF9">
        <w:rPr>
          <w:sz w:val="20"/>
          <w:szCs w:val="20"/>
        </w:rPr>
        <w:t>Account Group 10. Whether they are included or excluded from the calculation will depend on the setup in Options. You can change them as necessary, however the balance will only be refreshed during the next daily refresh (occur with the first log in for the day) or when user clicks on Refresh in the Dashboard screen.</w:t>
      </w:r>
    </w:p>
    <w:p w14:paraId="3D3170DA" w14:textId="77777777" w:rsidR="00BC2C54" w:rsidRDefault="00BC2C54" w:rsidP="00BC2C54">
      <w:pPr>
        <w:rPr>
          <w:sz w:val="20"/>
          <w:szCs w:val="20"/>
        </w:rPr>
      </w:pPr>
      <w:r>
        <w:rPr>
          <w:sz w:val="20"/>
          <w:szCs w:val="20"/>
        </w:rPr>
        <w:t xml:space="preserve">Although the report shows Fiscal Year and Period parameters, you cannot specify them when you print. They are automatically determined using the fiscal calendar based on today’s date. </w:t>
      </w:r>
    </w:p>
    <w:p w14:paraId="4F199CA8" w14:textId="77777777" w:rsidR="00CF61CF" w:rsidRPr="00CF61CF" w:rsidRDefault="00CF61CF" w:rsidP="00CF61CF">
      <w:pPr>
        <w:rPr>
          <w:i/>
          <w:sz w:val="20"/>
          <w:szCs w:val="20"/>
        </w:rPr>
      </w:pPr>
      <w:r w:rsidRPr="00CF61CF">
        <w:rPr>
          <w:i/>
          <w:sz w:val="20"/>
          <w:szCs w:val="20"/>
        </w:rPr>
        <w:t>Note: For description of account groups please see table.</w:t>
      </w:r>
    </w:p>
    <w:p w14:paraId="2CC32F3B" w14:textId="25552AD4" w:rsidR="00BC2C54" w:rsidRDefault="00BC2C54" w:rsidP="00BC2C54">
      <w:pPr>
        <w:rPr>
          <w:i/>
          <w:sz w:val="20"/>
          <w:szCs w:val="20"/>
        </w:rPr>
      </w:pPr>
      <w:r w:rsidRPr="00077DF9">
        <w:rPr>
          <w:i/>
          <w:sz w:val="20"/>
          <w:szCs w:val="20"/>
        </w:rPr>
        <w:t>Note: There are 2 types of Account Groups in the system. Those that are coded in multiple of tens a</w:t>
      </w:r>
      <w:r w:rsidR="00CB4583">
        <w:rPr>
          <w:i/>
          <w:sz w:val="20"/>
          <w:szCs w:val="20"/>
        </w:rPr>
        <w:t xml:space="preserve">re the in-built groups and </w:t>
      </w:r>
      <w:proofErr w:type="spellStart"/>
      <w:r w:rsidR="00CB4583">
        <w:rPr>
          <w:i/>
          <w:sz w:val="20"/>
          <w:szCs w:val="20"/>
        </w:rPr>
        <w:t>CashView</w:t>
      </w:r>
      <w:r w:rsidR="00CB4583" w:rsidRPr="00CB4583">
        <w:rPr>
          <w:i/>
          <w:sz w:val="20"/>
          <w:szCs w:val="20"/>
          <w:vertAlign w:val="superscript"/>
        </w:rPr>
        <w:t>TM</w:t>
      </w:r>
      <w:proofErr w:type="spellEnd"/>
      <w:r w:rsidR="00CB4583">
        <w:rPr>
          <w:i/>
          <w:sz w:val="20"/>
          <w:szCs w:val="20"/>
        </w:rPr>
        <w:t xml:space="preserve"> use</w:t>
      </w:r>
      <w:r w:rsidR="00CF61CF">
        <w:rPr>
          <w:i/>
          <w:sz w:val="20"/>
          <w:szCs w:val="20"/>
        </w:rPr>
        <w:t>s</w:t>
      </w:r>
      <w:r w:rsidR="00CB4583">
        <w:rPr>
          <w:i/>
          <w:sz w:val="20"/>
          <w:szCs w:val="20"/>
        </w:rPr>
        <w:t xml:space="preserve"> those.</w:t>
      </w:r>
      <w:r w:rsidRPr="00077DF9">
        <w:rPr>
          <w:i/>
          <w:sz w:val="20"/>
          <w:szCs w:val="20"/>
        </w:rPr>
        <w:t xml:space="preserve"> The other Group is user defined and can be any code value chosen by the person defining it.</w:t>
      </w:r>
      <w:r w:rsidR="00CB4583">
        <w:rPr>
          <w:i/>
          <w:sz w:val="20"/>
          <w:szCs w:val="20"/>
        </w:rPr>
        <w:t xml:space="preserve"> These are not used in </w:t>
      </w:r>
      <w:proofErr w:type="spellStart"/>
      <w:r w:rsidR="00CB4583">
        <w:rPr>
          <w:i/>
          <w:sz w:val="20"/>
          <w:szCs w:val="20"/>
        </w:rPr>
        <w:t>CashView</w:t>
      </w:r>
      <w:r w:rsidR="00CB4583" w:rsidRPr="00CB4583">
        <w:rPr>
          <w:i/>
          <w:sz w:val="20"/>
          <w:szCs w:val="20"/>
          <w:vertAlign w:val="superscript"/>
        </w:rPr>
        <w:t>TM</w:t>
      </w:r>
      <w:proofErr w:type="spellEnd"/>
      <w:r w:rsidR="00CB4583">
        <w:rPr>
          <w:i/>
          <w:sz w:val="20"/>
          <w:szCs w:val="20"/>
        </w:rPr>
        <w:t>.</w:t>
      </w:r>
    </w:p>
    <w:p w14:paraId="56F7A5ED" w14:textId="0D9850FE" w:rsidR="00946979" w:rsidRDefault="00BA1B30" w:rsidP="00946979">
      <w:pPr>
        <w:jc w:val="center"/>
        <w:rPr>
          <w:i/>
          <w:sz w:val="20"/>
          <w:szCs w:val="20"/>
        </w:rPr>
      </w:pPr>
      <w:r>
        <w:rPr>
          <w:i/>
          <w:noProof/>
          <w:sz w:val="20"/>
          <w:szCs w:val="20"/>
        </w:rPr>
        <w:drawing>
          <wp:inline distT="0" distB="0" distL="0" distR="0" wp14:anchorId="2767E163" wp14:editId="20A38B9B">
            <wp:extent cx="5731510" cy="2441575"/>
            <wp:effectExtent l="0" t="0" r="254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CashBankRp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41575"/>
                    </a:xfrm>
                    <a:prstGeom prst="rect">
                      <a:avLst/>
                    </a:prstGeom>
                  </pic:spPr>
                </pic:pic>
              </a:graphicData>
            </a:graphic>
          </wp:inline>
        </w:drawing>
      </w:r>
    </w:p>
    <w:p w14:paraId="0CA7FB18" w14:textId="77777777" w:rsidR="0082358D" w:rsidRDefault="0082358D">
      <w:pPr>
        <w:rPr>
          <w:b/>
          <w:sz w:val="20"/>
          <w:szCs w:val="20"/>
        </w:rPr>
      </w:pPr>
      <w:r>
        <w:rPr>
          <w:b/>
          <w:sz w:val="20"/>
          <w:szCs w:val="20"/>
        </w:rPr>
        <w:br w:type="page"/>
      </w:r>
    </w:p>
    <w:p w14:paraId="75A5577A" w14:textId="0D3D8870" w:rsidR="00BC2C54" w:rsidRPr="00077DF9" w:rsidRDefault="00BC2C54" w:rsidP="00BC2C54">
      <w:pPr>
        <w:rPr>
          <w:b/>
          <w:sz w:val="20"/>
          <w:szCs w:val="20"/>
        </w:rPr>
      </w:pPr>
      <w:r w:rsidRPr="00077DF9">
        <w:rPr>
          <w:b/>
          <w:sz w:val="20"/>
          <w:szCs w:val="20"/>
        </w:rPr>
        <w:lastRenderedPageBreak/>
        <w:t>Activities from Financing and Investment Activities (SCINOUT.RPT)</w:t>
      </w:r>
    </w:p>
    <w:p w14:paraId="6319D01D" w14:textId="77777777" w:rsidR="00BC2C54" w:rsidRDefault="00BC2C54" w:rsidP="00BC2C54">
      <w:pPr>
        <w:rPr>
          <w:sz w:val="20"/>
          <w:szCs w:val="20"/>
        </w:rPr>
      </w:pPr>
      <w:r>
        <w:rPr>
          <w:sz w:val="20"/>
          <w:szCs w:val="20"/>
        </w:rPr>
        <w:t xml:space="preserve">This report shows the manual entries entered in the Inquiry Summary screen. These are typically entries that are either not entered yet in your accounting data or they are entries that are in planning stages. However, the amounts are important to obtain a reasonable cash flow position. </w:t>
      </w:r>
    </w:p>
    <w:p w14:paraId="7051DED8" w14:textId="77777777" w:rsidR="00BC2C54" w:rsidRDefault="00BC2C54" w:rsidP="00BC2C54">
      <w:pPr>
        <w:rPr>
          <w:i/>
          <w:sz w:val="20"/>
          <w:szCs w:val="20"/>
        </w:rPr>
      </w:pPr>
      <w:r w:rsidRPr="00077DF9">
        <w:rPr>
          <w:i/>
          <w:sz w:val="20"/>
          <w:szCs w:val="20"/>
        </w:rPr>
        <w:t xml:space="preserve">Note: The Effective Date entered determines the Days’ Range </w:t>
      </w:r>
      <w:r w:rsidR="00754539">
        <w:rPr>
          <w:i/>
          <w:sz w:val="20"/>
          <w:szCs w:val="20"/>
        </w:rPr>
        <w:t xml:space="preserve">and the column that </w:t>
      </w:r>
      <w:r w:rsidRPr="00077DF9">
        <w:rPr>
          <w:i/>
          <w:sz w:val="20"/>
          <w:szCs w:val="20"/>
        </w:rPr>
        <w:t>the amount will be reported in.</w:t>
      </w:r>
    </w:p>
    <w:p w14:paraId="0FDEFD68" w14:textId="1CF1BC2A" w:rsidR="00946979" w:rsidRPr="00077DF9" w:rsidRDefault="00BA1B30" w:rsidP="00946979">
      <w:pPr>
        <w:jc w:val="center"/>
        <w:rPr>
          <w:i/>
          <w:sz w:val="20"/>
          <w:szCs w:val="20"/>
        </w:rPr>
      </w:pPr>
      <w:r>
        <w:rPr>
          <w:i/>
          <w:noProof/>
          <w:sz w:val="20"/>
          <w:szCs w:val="20"/>
        </w:rPr>
        <w:drawing>
          <wp:inline distT="0" distB="0" distL="0" distR="0" wp14:anchorId="00CC4F62" wp14:editId="6B5AEB58">
            <wp:extent cx="5731510" cy="1723390"/>
            <wp:effectExtent l="0" t="0" r="254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nOutRp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723390"/>
                    </a:xfrm>
                    <a:prstGeom prst="rect">
                      <a:avLst/>
                    </a:prstGeom>
                  </pic:spPr>
                </pic:pic>
              </a:graphicData>
            </a:graphic>
          </wp:inline>
        </w:drawing>
      </w:r>
    </w:p>
    <w:p w14:paraId="78AC38D9" w14:textId="77777777" w:rsidR="00BC2C54" w:rsidRPr="00077DF9" w:rsidRDefault="00BC2C54" w:rsidP="00BC2C54">
      <w:pPr>
        <w:rPr>
          <w:b/>
          <w:sz w:val="20"/>
          <w:szCs w:val="20"/>
        </w:rPr>
      </w:pPr>
      <w:r w:rsidRPr="00077DF9">
        <w:rPr>
          <w:b/>
          <w:sz w:val="20"/>
          <w:szCs w:val="20"/>
        </w:rPr>
        <w:t xml:space="preserve">A/R Top </w:t>
      </w:r>
      <w:r w:rsidR="00946979">
        <w:rPr>
          <w:b/>
          <w:sz w:val="20"/>
          <w:szCs w:val="20"/>
        </w:rPr>
        <w:t xml:space="preserve">10 </w:t>
      </w:r>
      <w:r w:rsidRPr="00077DF9">
        <w:rPr>
          <w:b/>
          <w:sz w:val="20"/>
          <w:szCs w:val="20"/>
        </w:rPr>
        <w:t>Customers by Outstanding Balance (SCARTOP.RPT)</w:t>
      </w:r>
    </w:p>
    <w:p w14:paraId="020DD446" w14:textId="77777777" w:rsidR="00BC2C54" w:rsidRDefault="00BC2C54" w:rsidP="00BC2C54">
      <w:pPr>
        <w:rPr>
          <w:sz w:val="20"/>
          <w:szCs w:val="20"/>
        </w:rPr>
      </w:pPr>
      <w:r>
        <w:rPr>
          <w:sz w:val="20"/>
          <w:szCs w:val="20"/>
        </w:rPr>
        <w:t>This report shows the same information shown in the A/R Summary screen in the Inquiry function. It is useful if you need a copy of what you see in the screen.</w:t>
      </w:r>
    </w:p>
    <w:p w14:paraId="67952338" w14:textId="77777777" w:rsidR="00BC2C54" w:rsidRDefault="00BC2C54" w:rsidP="00BC2C54">
      <w:pPr>
        <w:rPr>
          <w:sz w:val="20"/>
          <w:szCs w:val="20"/>
        </w:rPr>
      </w:pPr>
      <w:r>
        <w:rPr>
          <w:sz w:val="20"/>
          <w:szCs w:val="20"/>
        </w:rPr>
        <w:t>The information here is as at the last date and time when the cash flow data was refreshed. The Highest Balance in Functional Currency is not calculated in this module. It is the values maintained by the core A/R module. You can see this amount in the Customer Master.</w:t>
      </w:r>
    </w:p>
    <w:p w14:paraId="5F75187A" w14:textId="77777777" w:rsidR="00BC2C54" w:rsidRPr="00077DF9" w:rsidRDefault="00BC2C54" w:rsidP="00BC2C54">
      <w:pPr>
        <w:rPr>
          <w:i/>
          <w:sz w:val="20"/>
          <w:szCs w:val="20"/>
        </w:rPr>
      </w:pPr>
      <w:r w:rsidRPr="00077DF9">
        <w:rPr>
          <w:i/>
          <w:sz w:val="20"/>
          <w:szCs w:val="20"/>
        </w:rPr>
        <w:t xml:space="preserve">Note: If there are significant changes that need to be reflected in the report, you can perform a Refresh in the Dashboard screen. </w:t>
      </w:r>
      <w:r w:rsidR="00754539">
        <w:rPr>
          <w:i/>
          <w:sz w:val="20"/>
          <w:szCs w:val="20"/>
        </w:rPr>
        <w:t>However, s</w:t>
      </w:r>
      <w:r w:rsidRPr="00077DF9">
        <w:rPr>
          <w:i/>
          <w:sz w:val="20"/>
          <w:szCs w:val="20"/>
        </w:rPr>
        <w:t xml:space="preserve">ecurity access right is needed to perform this. </w:t>
      </w:r>
    </w:p>
    <w:p w14:paraId="2A38D7D7" w14:textId="54E6679B" w:rsidR="00BC2C54" w:rsidRDefault="00BA1B30" w:rsidP="00946979">
      <w:pPr>
        <w:jc w:val="center"/>
        <w:rPr>
          <w:sz w:val="20"/>
          <w:szCs w:val="20"/>
        </w:rPr>
      </w:pPr>
      <w:r>
        <w:rPr>
          <w:noProof/>
          <w:sz w:val="20"/>
          <w:szCs w:val="20"/>
        </w:rPr>
        <w:lastRenderedPageBreak/>
        <w:drawing>
          <wp:inline distT="0" distB="0" distL="0" distR="0" wp14:anchorId="26218166" wp14:editId="0A7183AA">
            <wp:extent cx="5731510" cy="5048250"/>
            <wp:effectExtent l="0" t="0" r="254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ARTop10Rpt.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5048250"/>
                    </a:xfrm>
                    <a:prstGeom prst="rect">
                      <a:avLst/>
                    </a:prstGeom>
                  </pic:spPr>
                </pic:pic>
              </a:graphicData>
            </a:graphic>
          </wp:inline>
        </w:drawing>
      </w:r>
    </w:p>
    <w:p w14:paraId="61BD0C93" w14:textId="77777777" w:rsidR="00BC2C54" w:rsidRPr="00077DF9" w:rsidRDefault="00BC2C54" w:rsidP="00BC2C54">
      <w:pPr>
        <w:rPr>
          <w:b/>
          <w:sz w:val="20"/>
          <w:szCs w:val="20"/>
        </w:rPr>
      </w:pPr>
      <w:r w:rsidRPr="00077DF9">
        <w:rPr>
          <w:b/>
          <w:sz w:val="20"/>
          <w:szCs w:val="20"/>
        </w:rPr>
        <w:t xml:space="preserve">A/R </w:t>
      </w:r>
      <w:r w:rsidR="00946979">
        <w:rPr>
          <w:b/>
          <w:sz w:val="20"/>
          <w:szCs w:val="20"/>
        </w:rPr>
        <w:t xml:space="preserve">Receivables </w:t>
      </w:r>
      <w:r w:rsidRPr="00077DF9">
        <w:rPr>
          <w:b/>
          <w:sz w:val="20"/>
          <w:szCs w:val="20"/>
        </w:rPr>
        <w:t xml:space="preserve">Forecast </w:t>
      </w:r>
      <w:r w:rsidR="00754539">
        <w:rPr>
          <w:b/>
          <w:sz w:val="20"/>
          <w:szCs w:val="20"/>
        </w:rPr>
        <w:t>report</w:t>
      </w:r>
      <w:r w:rsidRPr="00077DF9">
        <w:rPr>
          <w:b/>
          <w:sz w:val="20"/>
          <w:szCs w:val="20"/>
        </w:rPr>
        <w:t xml:space="preserve"> (SCARAGED.RPT)</w:t>
      </w:r>
    </w:p>
    <w:p w14:paraId="2C984975" w14:textId="77777777" w:rsidR="00BC2C54" w:rsidRDefault="00BC2C54" w:rsidP="00BC2C54">
      <w:pPr>
        <w:rPr>
          <w:sz w:val="20"/>
          <w:szCs w:val="20"/>
        </w:rPr>
      </w:pPr>
      <w:r>
        <w:rPr>
          <w:sz w:val="20"/>
          <w:szCs w:val="20"/>
        </w:rPr>
        <w:t xml:space="preserve">This report provides a detailed </w:t>
      </w:r>
      <w:r w:rsidR="00754539">
        <w:rPr>
          <w:sz w:val="20"/>
          <w:szCs w:val="20"/>
        </w:rPr>
        <w:t xml:space="preserve">look at A/R collections </w:t>
      </w:r>
      <w:r>
        <w:rPr>
          <w:sz w:val="20"/>
          <w:szCs w:val="20"/>
        </w:rPr>
        <w:t>over the projected future days’ ranges. Unlike the standard A/R Aged Receivables report in the Accounts Receivable module, this report differs in the following areas:</w:t>
      </w:r>
    </w:p>
    <w:p w14:paraId="6946D01D" w14:textId="77777777" w:rsidR="00BC2C54" w:rsidRPr="00077DF9" w:rsidRDefault="00BC2C54" w:rsidP="00BC2C54">
      <w:pPr>
        <w:pStyle w:val="ListParagraph"/>
        <w:numPr>
          <w:ilvl w:val="0"/>
          <w:numId w:val="9"/>
        </w:numPr>
        <w:rPr>
          <w:sz w:val="20"/>
          <w:szCs w:val="20"/>
        </w:rPr>
      </w:pPr>
      <w:r w:rsidRPr="00077DF9">
        <w:rPr>
          <w:sz w:val="20"/>
          <w:szCs w:val="20"/>
        </w:rPr>
        <w:t>It provides for up to 7 ranges – Due plus 6 user defined ranges.</w:t>
      </w:r>
    </w:p>
    <w:p w14:paraId="5CAAD4BB" w14:textId="77777777" w:rsidR="00BC2C54" w:rsidRPr="00077DF9" w:rsidRDefault="00BC2C54" w:rsidP="00BC2C54">
      <w:pPr>
        <w:pStyle w:val="ListParagraph"/>
        <w:numPr>
          <w:ilvl w:val="0"/>
          <w:numId w:val="9"/>
        </w:numPr>
        <w:rPr>
          <w:sz w:val="20"/>
          <w:szCs w:val="20"/>
        </w:rPr>
      </w:pPr>
      <w:r w:rsidRPr="00077DF9">
        <w:rPr>
          <w:sz w:val="20"/>
          <w:szCs w:val="20"/>
        </w:rPr>
        <w:t>It shows the percentage of balances for each range against the total outstanding for the Customer.</w:t>
      </w:r>
    </w:p>
    <w:p w14:paraId="20AFEEDD" w14:textId="77777777" w:rsidR="00BC2C54" w:rsidRPr="00077DF9" w:rsidRDefault="00BC2C54" w:rsidP="00BC2C54">
      <w:pPr>
        <w:pStyle w:val="ListParagraph"/>
        <w:numPr>
          <w:ilvl w:val="0"/>
          <w:numId w:val="9"/>
        </w:numPr>
        <w:rPr>
          <w:sz w:val="20"/>
          <w:szCs w:val="20"/>
        </w:rPr>
      </w:pPr>
      <w:r w:rsidRPr="00077DF9">
        <w:rPr>
          <w:sz w:val="20"/>
          <w:szCs w:val="20"/>
        </w:rPr>
        <w:t>It shows the percentage of balances for each range for all customers against the total outstanding for all Customers.</w:t>
      </w:r>
    </w:p>
    <w:p w14:paraId="186B6177" w14:textId="77777777" w:rsidR="00BC2C54" w:rsidRPr="00077DF9" w:rsidRDefault="00BC2C54" w:rsidP="00BC2C54">
      <w:pPr>
        <w:pStyle w:val="ListParagraph"/>
        <w:numPr>
          <w:ilvl w:val="0"/>
          <w:numId w:val="9"/>
        </w:numPr>
        <w:rPr>
          <w:sz w:val="20"/>
          <w:szCs w:val="20"/>
        </w:rPr>
      </w:pPr>
      <w:r w:rsidRPr="00077DF9">
        <w:rPr>
          <w:sz w:val="20"/>
          <w:szCs w:val="20"/>
        </w:rPr>
        <w:t>Where multi-receipts are used, the report shows them separately with their calculated Due Date instead of treating them as due based on the first receipt due date. This is a better reflection of the receivables due.</w:t>
      </w:r>
    </w:p>
    <w:p w14:paraId="6A86C927" w14:textId="77777777" w:rsidR="00BC2C54" w:rsidRDefault="00BC2C54" w:rsidP="00BC2C54">
      <w:pPr>
        <w:rPr>
          <w:i/>
          <w:sz w:val="20"/>
          <w:szCs w:val="20"/>
        </w:rPr>
      </w:pPr>
      <w:r w:rsidRPr="00077DF9">
        <w:rPr>
          <w:i/>
          <w:sz w:val="20"/>
          <w:szCs w:val="20"/>
        </w:rPr>
        <w:t>Note: To change the Days’ Ranges please refer to your Settings Options function.</w:t>
      </w:r>
    </w:p>
    <w:p w14:paraId="4FDFBC7A" w14:textId="613397BC" w:rsidR="00946979" w:rsidRPr="00077DF9" w:rsidRDefault="00946979" w:rsidP="00946979">
      <w:pPr>
        <w:jc w:val="center"/>
        <w:rPr>
          <w:i/>
          <w:sz w:val="20"/>
          <w:szCs w:val="20"/>
        </w:rPr>
      </w:pPr>
    </w:p>
    <w:p w14:paraId="554E6FF5" w14:textId="71840C59" w:rsidR="00BC2C54" w:rsidRDefault="00BA1B30" w:rsidP="00946979">
      <w:pPr>
        <w:jc w:val="center"/>
        <w:rPr>
          <w:sz w:val="20"/>
          <w:szCs w:val="20"/>
        </w:rPr>
      </w:pPr>
      <w:r>
        <w:rPr>
          <w:noProof/>
          <w:sz w:val="20"/>
          <w:szCs w:val="20"/>
        </w:rPr>
        <w:lastRenderedPageBreak/>
        <w:drawing>
          <wp:inline distT="0" distB="0" distL="0" distR="0" wp14:anchorId="71DA9516" wp14:editId="388177E0">
            <wp:extent cx="5731510" cy="3860800"/>
            <wp:effectExtent l="0" t="0" r="2540" b="635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ARTop10Rpt.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3D29E977" w14:textId="77777777" w:rsidR="00BC2C54" w:rsidRPr="00077DF9" w:rsidRDefault="00BC2C54" w:rsidP="00BC2C54">
      <w:pPr>
        <w:rPr>
          <w:b/>
          <w:sz w:val="20"/>
          <w:szCs w:val="20"/>
        </w:rPr>
      </w:pPr>
      <w:r w:rsidRPr="00077DF9">
        <w:rPr>
          <w:b/>
          <w:sz w:val="20"/>
          <w:szCs w:val="20"/>
        </w:rPr>
        <w:t xml:space="preserve">A/P Top </w:t>
      </w:r>
      <w:r w:rsidR="00946979">
        <w:rPr>
          <w:b/>
          <w:sz w:val="20"/>
          <w:szCs w:val="20"/>
        </w:rPr>
        <w:t xml:space="preserve">10 </w:t>
      </w:r>
      <w:r w:rsidRPr="00077DF9">
        <w:rPr>
          <w:b/>
          <w:sz w:val="20"/>
          <w:szCs w:val="20"/>
        </w:rPr>
        <w:t>Vendors by Outstanding Balance (SCAPTOP.RPT)</w:t>
      </w:r>
    </w:p>
    <w:p w14:paraId="0BEE3D72" w14:textId="77777777" w:rsidR="00BC2C54" w:rsidRDefault="00BC2C54" w:rsidP="00BC2C54">
      <w:pPr>
        <w:rPr>
          <w:sz w:val="20"/>
          <w:szCs w:val="20"/>
        </w:rPr>
      </w:pPr>
      <w:r>
        <w:rPr>
          <w:sz w:val="20"/>
          <w:szCs w:val="20"/>
        </w:rPr>
        <w:t>This report shows the same information shown in the A/P Summary screen in the Inquiry function. It is useful if you need a copy of what you see in the screen.</w:t>
      </w:r>
    </w:p>
    <w:p w14:paraId="4DB7EF44" w14:textId="77777777" w:rsidR="00BC2C54" w:rsidRDefault="00BC2C54" w:rsidP="00BC2C54">
      <w:pPr>
        <w:rPr>
          <w:sz w:val="20"/>
          <w:szCs w:val="20"/>
        </w:rPr>
      </w:pPr>
      <w:r>
        <w:rPr>
          <w:sz w:val="20"/>
          <w:szCs w:val="20"/>
        </w:rPr>
        <w:t>The information here is as at the last date and time when the cash flow data was refreshed. The Highest Balance in Functional Currency is not calculated in this module. It is the values maintained by the core A/P module. You can see this amount in the Vendor Master.</w:t>
      </w:r>
    </w:p>
    <w:p w14:paraId="2462EE07" w14:textId="77777777" w:rsidR="00BC2C54" w:rsidRDefault="00BC2C54" w:rsidP="00BC2C54">
      <w:pPr>
        <w:rPr>
          <w:i/>
          <w:sz w:val="20"/>
          <w:szCs w:val="20"/>
        </w:rPr>
      </w:pPr>
      <w:r w:rsidRPr="00077DF9">
        <w:rPr>
          <w:i/>
          <w:sz w:val="20"/>
          <w:szCs w:val="20"/>
        </w:rPr>
        <w:t xml:space="preserve">Note: If there are significant changes that need to be reflected in the report, you can perform a Refresh in the Dashboard screen. </w:t>
      </w:r>
      <w:r w:rsidR="00754539">
        <w:rPr>
          <w:i/>
          <w:sz w:val="20"/>
          <w:szCs w:val="20"/>
        </w:rPr>
        <w:t>However, s</w:t>
      </w:r>
      <w:r w:rsidRPr="00077DF9">
        <w:rPr>
          <w:i/>
          <w:sz w:val="20"/>
          <w:szCs w:val="20"/>
        </w:rPr>
        <w:t xml:space="preserve">ecurity access right is needed to perform this. </w:t>
      </w:r>
    </w:p>
    <w:p w14:paraId="025252B8" w14:textId="05C61559" w:rsidR="00946979" w:rsidRPr="00077DF9" w:rsidRDefault="00BA1B30" w:rsidP="00946979">
      <w:pPr>
        <w:jc w:val="center"/>
        <w:rPr>
          <w:i/>
          <w:sz w:val="20"/>
          <w:szCs w:val="20"/>
        </w:rPr>
      </w:pPr>
      <w:r>
        <w:rPr>
          <w:i/>
          <w:noProof/>
          <w:sz w:val="20"/>
          <w:szCs w:val="20"/>
        </w:rPr>
        <w:lastRenderedPageBreak/>
        <w:drawing>
          <wp:inline distT="0" distB="0" distL="0" distR="0" wp14:anchorId="1B2DAA83" wp14:editId="3F32AD38">
            <wp:extent cx="5731510" cy="4921250"/>
            <wp:effectExtent l="0" t="0" r="254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APTop10Rp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921250"/>
                    </a:xfrm>
                    <a:prstGeom prst="rect">
                      <a:avLst/>
                    </a:prstGeom>
                  </pic:spPr>
                </pic:pic>
              </a:graphicData>
            </a:graphic>
          </wp:inline>
        </w:drawing>
      </w:r>
    </w:p>
    <w:p w14:paraId="2B3C1DF5" w14:textId="77777777" w:rsidR="00BC2C54" w:rsidRPr="00077DF9" w:rsidRDefault="00BC2C54" w:rsidP="00BC2C54">
      <w:pPr>
        <w:rPr>
          <w:b/>
          <w:sz w:val="20"/>
          <w:szCs w:val="20"/>
        </w:rPr>
      </w:pPr>
      <w:r w:rsidRPr="00077DF9">
        <w:rPr>
          <w:b/>
          <w:sz w:val="20"/>
          <w:szCs w:val="20"/>
        </w:rPr>
        <w:t xml:space="preserve">A/P </w:t>
      </w:r>
      <w:r w:rsidR="00946979">
        <w:rPr>
          <w:b/>
          <w:sz w:val="20"/>
          <w:szCs w:val="20"/>
        </w:rPr>
        <w:t>Payables F</w:t>
      </w:r>
      <w:r w:rsidRPr="00077DF9">
        <w:rPr>
          <w:b/>
          <w:sz w:val="20"/>
          <w:szCs w:val="20"/>
        </w:rPr>
        <w:t xml:space="preserve">orecast </w:t>
      </w:r>
      <w:r w:rsidR="00754539">
        <w:rPr>
          <w:b/>
          <w:sz w:val="20"/>
          <w:szCs w:val="20"/>
        </w:rPr>
        <w:t xml:space="preserve">report </w:t>
      </w:r>
      <w:r w:rsidRPr="00077DF9">
        <w:rPr>
          <w:b/>
          <w:sz w:val="20"/>
          <w:szCs w:val="20"/>
        </w:rPr>
        <w:t>(SCAPCASH.RPT)</w:t>
      </w:r>
    </w:p>
    <w:p w14:paraId="3C5613ED" w14:textId="77777777" w:rsidR="00BC2C54" w:rsidRDefault="00BC2C54" w:rsidP="00BC2C54">
      <w:pPr>
        <w:rPr>
          <w:sz w:val="20"/>
          <w:szCs w:val="20"/>
        </w:rPr>
      </w:pPr>
      <w:r>
        <w:rPr>
          <w:sz w:val="20"/>
          <w:szCs w:val="20"/>
        </w:rPr>
        <w:t>This report provides a detailed look at the cash requirements over the projected future days’ ranges. Unlike the standard A/P Cash Requirements report in the Accounts Payable module, this report differs in the following areas:</w:t>
      </w:r>
    </w:p>
    <w:p w14:paraId="4D47465C" w14:textId="77777777" w:rsidR="00BC2C54" w:rsidRPr="00077DF9" w:rsidRDefault="00BC2C54" w:rsidP="00BC2C54">
      <w:pPr>
        <w:pStyle w:val="ListParagraph"/>
        <w:numPr>
          <w:ilvl w:val="0"/>
          <w:numId w:val="10"/>
        </w:numPr>
        <w:rPr>
          <w:sz w:val="20"/>
          <w:szCs w:val="20"/>
        </w:rPr>
      </w:pPr>
      <w:r w:rsidRPr="00077DF9">
        <w:rPr>
          <w:sz w:val="20"/>
          <w:szCs w:val="20"/>
        </w:rPr>
        <w:t>It provides for up to 7 ranges – Due plus 6 user defined ranges.</w:t>
      </w:r>
    </w:p>
    <w:p w14:paraId="42631A67" w14:textId="77777777" w:rsidR="00BC2C54" w:rsidRPr="00077DF9" w:rsidRDefault="00BC2C54" w:rsidP="00BC2C54">
      <w:pPr>
        <w:pStyle w:val="ListParagraph"/>
        <w:numPr>
          <w:ilvl w:val="0"/>
          <w:numId w:val="10"/>
        </w:numPr>
        <w:rPr>
          <w:sz w:val="20"/>
          <w:szCs w:val="20"/>
        </w:rPr>
      </w:pPr>
      <w:r w:rsidRPr="00077DF9">
        <w:rPr>
          <w:sz w:val="20"/>
          <w:szCs w:val="20"/>
        </w:rPr>
        <w:t>It shows the percentage of balances for each range against the total outstanding for the Vendor.</w:t>
      </w:r>
    </w:p>
    <w:p w14:paraId="6EF8B93B" w14:textId="77777777" w:rsidR="00BC2C54" w:rsidRPr="00077DF9" w:rsidRDefault="00BC2C54" w:rsidP="00BC2C54">
      <w:pPr>
        <w:pStyle w:val="ListParagraph"/>
        <w:numPr>
          <w:ilvl w:val="0"/>
          <w:numId w:val="10"/>
        </w:numPr>
        <w:rPr>
          <w:sz w:val="20"/>
          <w:szCs w:val="20"/>
        </w:rPr>
      </w:pPr>
      <w:r w:rsidRPr="00077DF9">
        <w:rPr>
          <w:sz w:val="20"/>
          <w:szCs w:val="20"/>
        </w:rPr>
        <w:t>It shows the percentage of balances for each range for all vendors against the total outstanding for all Vendors.</w:t>
      </w:r>
    </w:p>
    <w:p w14:paraId="56E70824" w14:textId="77777777" w:rsidR="00BC2C54" w:rsidRPr="00077DF9" w:rsidRDefault="00BC2C54" w:rsidP="00BC2C54">
      <w:pPr>
        <w:pStyle w:val="ListParagraph"/>
        <w:numPr>
          <w:ilvl w:val="0"/>
          <w:numId w:val="10"/>
        </w:numPr>
        <w:rPr>
          <w:sz w:val="20"/>
          <w:szCs w:val="20"/>
        </w:rPr>
      </w:pPr>
      <w:r w:rsidRPr="00077DF9">
        <w:rPr>
          <w:sz w:val="20"/>
          <w:szCs w:val="20"/>
        </w:rPr>
        <w:t>Where multi-payments are used, the report shows them separately with their calculated Due Date instead of treating them as due based on the first payment due date. This is a better reflection of the payables due.</w:t>
      </w:r>
    </w:p>
    <w:p w14:paraId="783022B8" w14:textId="77777777" w:rsidR="00BC2C54" w:rsidRDefault="00BC2C54" w:rsidP="00BC2C54">
      <w:pPr>
        <w:rPr>
          <w:i/>
          <w:sz w:val="20"/>
          <w:szCs w:val="20"/>
        </w:rPr>
      </w:pPr>
      <w:r w:rsidRPr="00077DF9">
        <w:rPr>
          <w:i/>
          <w:sz w:val="20"/>
          <w:szCs w:val="20"/>
        </w:rPr>
        <w:t>Note: To change the Days’ Ranges please refer to your Settings Options function.</w:t>
      </w:r>
    </w:p>
    <w:p w14:paraId="69B0DE48" w14:textId="22B1919F" w:rsidR="00946979" w:rsidRPr="00077DF9" w:rsidRDefault="00BA1B30" w:rsidP="00946979">
      <w:pPr>
        <w:jc w:val="center"/>
        <w:rPr>
          <w:i/>
          <w:sz w:val="20"/>
          <w:szCs w:val="20"/>
        </w:rPr>
      </w:pPr>
      <w:r>
        <w:rPr>
          <w:i/>
          <w:noProof/>
          <w:sz w:val="20"/>
          <w:szCs w:val="20"/>
        </w:rPr>
        <w:lastRenderedPageBreak/>
        <w:drawing>
          <wp:inline distT="0" distB="0" distL="0" distR="0" wp14:anchorId="112C4938" wp14:editId="0C7DEEB1">
            <wp:extent cx="5731510" cy="3477260"/>
            <wp:effectExtent l="0" t="0" r="2540" b="889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APForecastRpt.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414C70A9" w14:textId="162C0F18" w:rsidR="00BC2C54" w:rsidRDefault="00BC2C54" w:rsidP="00BC2C54">
      <w:pPr>
        <w:jc w:val="center"/>
        <w:rPr>
          <w:sz w:val="20"/>
          <w:szCs w:val="20"/>
        </w:rPr>
      </w:pPr>
    </w:p>
    <w:p w14:paraId="2C8ACA94" w14:textId="77777777" w:rsidR="00BC2C54" w:rsidRDefault="00BC2C54" w:rsidP="00BC2C54">
      <w:pPr>
        <w:jc w:val="center"/>
        <w:rPr>
          <w:sz w:val="20"/>
          <w:szCs w:val="20"/>
        </w:rPr>
      </w:pPr>
    </w:p>
    <w:p w14:paraId="580AACED" w14:textId="77777777" w:rsidR="00CF61CF" w:rsidRPr="00CF61CF" w:rsidRDefault="00CF61CF" w:rsidP="00CF61CF">
      <w:pPr>
        <w:ind w:left="720"/>
        <w:rPr>
          <w:b/>
          <w:sz w:val="20"/>
          <w:szCs w:val="20"/>
        </w:rPr>
      </w:pPr>
      <w:r w:rsidRPr="00CF61CF">
        <w:rPr>
          <w:b/>
          <w:sz w:val="20"/>
          <w:szCs w:val="20"/>
        </w:rPr>
        <w:t>Account Groups and Description</w:t>
      </w:r>
    </w:p>
    <w:tbl>
      <w:tblPr>
        <w:tblStyle w:val="TableGrid"/>
        <w:tblW w:w="0" w:type="auto"/>
        <w:tblInd w:w="720" w:type="dxa"/>
        <w:tblLook w:val="04A0" w:firstRow="1" w:lastRow="0" w:firstColumn="1" w:lastColumn="0" w:noHBand="0" w:noVBand="1"/>
      </w:tblPr>
      <w:tblGrid>
        <w:gridCol w:w="1548"/>
        <w:gridCol w:w="3690"/>
      </w:tblGrid>
      <w:tr w:rsidR="00CF61CF" w14:paraId="35A947A9" w14:textId="77777777" w:rsidTr="00A96C9A">
        <w:tc>
          <w:tcPr>
            <w:tcW w:w="1548" w:type="dxa"/>
          </w:tcPr>
          <w:p w14:paraId="2C98E3FB" w14:textId="77777777" w:rsidR="00CF61CF" w:rsidRDefault="00CF61CF" w:rsidP="00A96C9A">
            <w:pPr>
              <w:rPr>
                <w:sz w:val="20"/>
                <w:szCs w:val="20"/>
              </w:rPr>
            </w:pPr>
            <w:r>
              <w:rPr>
                <w:sz w:val="20"/>
                <w:szCs w:val="20"/>
              </w:rPr>
              <w:t>Group</w:t>
            </w:r>
          </w:p>
        </w:tc>
        <w:tc>
          <w:tcPr>
            <w:tcW w:w="3690" w:type="dxa"/>
          </w:tcPr>
          <w:p w14:paraId="006ECC89" w14:textId="77777777" w:rsidR="00CF61CF" w:rsidRDefault="00CF61CF" w:rsidP="00A96C9A">
            <w:pPr>
              <w:rPr>
                <w:sz w:val="20"/>
                <w:szCs w:val="20"/>
              </w:rPr>
            </w:pPr>
            <w:r>
              <w:rPr>
                <w:sz w:val="20"/>
                <w:szCs w:val="20"/>
              </w:rPr>
              <w:t>Description</w:t>
            </w:r>
          </w:p>
        </w:tc>
      </w:tr>
      <w:tr w:rsidR="00CF61CF" w14:paraId="5F48C9DE" w14:textId="77777777" w:rsidTr="00A96C9A">
        <w:tc>
          <w:tcPr>
            <w:tcW w:w="1548" w:type="dxa"/>
          </w:tcPr>
          <w:p w14:paraId="3A2EF876" w14:textId="77777777" w:rsidR="00CF61CF" w:rsidRDefault="00CF61CF" w:rsidP="00A96C9A">
            <w:pPr>
              <w:rPr>
                <w:sz w:val="20"/>
                <w:szCs w:val="20"/>
              </w:rPr>
            </w:pPr>
            <w:r>
              <w:rPr>
                <w:sz w:val="20"/>
                <w:szCs w:val="20"/>
              </w:rPr>
              <w:t>10</w:t>
            </w:r>
          </w:p>
        </w:tc>
        <w:tc>
          <w:tcPr>
            <w:tcW w:w="3690" w:type="dxa"/>
          </w:tcPr>
          <w:p w14:paraId="36FE928C" w14:textId="77777777" w:rsidR="00CF61CF" w:rsidRDefault="00CF61CF" w:rsidP="00A96C9A">
            <w:pPr>
              <w:rPr>
                <w:sz w:val="20"/>
                <w:szCs w:val="20"/>
              </w:rPr>
            </w:pPr>
            <w:r>
              <w:rPr>
                <w:sz w:val="20"/>
                <w:szCs w:val="20"/>
              </w:rPr>
              <w:t>Cash and Cash Equivalent</w:t>
            </w:r>
          </w:p>
        </w:tc>
      </w:tr>
      <w:tr w:rsidR="00CF61CF" w14:paraId="7D3F54B9" w14:textId="77777777" w:rsidTr="00A96C9A">
        <w:tc>
          <w:tcPr>
            <w:tcW w:w="1548" w:type="dxa"/>
          </w:tcPr>
          <w:p w14:paraId="06752EA8" w14:textId="77777777" w:rsidR="00CF61CF" w:rsidRDefault="00CF61CF" w:rsidP="00A96C9A">
            <w:pPr>
              <w:rPr>
                <w:sz w:val="20"/>
                <w:szCs w:val="20"/>
              </w:rPr>
            </w:pPr>
            <w:r>
              <w:rPr>
                <w:sz w:val="20"/>
                <w:szCs w:val="20"/>
              </w:rPr>
              <w:t>20</w:t>
            </w:r>
          </w:p>
        </w:tc>
        <w:tc>
          <w:tcPr>
            <w:tcW w:w="3690" w:type="dxa"/>
          </w:tcPr>
          <w:p w14:paraId="588B90D0" w14:textId="77777777" w:rsidR="00CF61CF" w:rsidRDefault="00CF61CF" w:rsidP="00A96C9A">
            <w:pPr>
              <w:rPr>
                <w:sz w:val="20"/>
                <w:szCs w:val="20"/>
              </w:rPr>
            </w:pPr>
            <w:r>
              <w:rPr>
                <w:sz w:val="20"/>
                <w:szCs w:val="20"/>
              </w:rPr>
              <w:t>Accounts Receivable</w:t>
            </w:r>
          </w:p>
        </w:tc>
      </w:tr>
      <w:tr w:rsidR="00CF61CF" w14:paraId="5D5B6CA8" w14:textId="77777777" w:rsidTr="00A96C9A">
        <w:tc>
          <w:tcPr>
            <w:tcW w:w="1548" w:type="dxa"/>
          </w:tcPr>
          <w:p w14:paraId="01A24342" w14:textId="77777777" w:rsidR="00CF61CF" w:rsidRDefault="00CF61CF" w:rsidP="00A96C9A">
            <w:pPr>
              <w:rPr>
                <w:sz w:val="20"/>
                <w:szCs w:val="20"/>
              </w:rPr>
            </w:pPr>
            <w:r>
              <w:rPr>
                <w:sz w:val="20"/>
                <w:szCs w:val="20"/>
              </w:rPr>
              <w:t>30</w:t>
            </w:r>
          </w:p>
        </w:tc>
        <w:tc>
          <w:tcPr>
            <w:tcW w:w="3690" w:type="dxa"/>
          </w:tcPr>
          <w:p w14:paraId="48FAECCE" w14:textId="77777777" w:rsidR="00CF61CF" w:rsidRDefault="00CF61CF" w:rsidP="00A96C9A">
            <w:pPr>
              <w:rPr>
                <w:sz w:val="20"/>
                <w:szCs w:val="20"/>
              </w:rPr>
            </w:pPr>
            <w:r>
              <w:rPr>
                <w:sz w:val="20"/>
                <w:szCs w:val="20"/>
              </w:rPr>
              <w:t>Inventory</w:t>
            </w:r>
          </w:p>
        </w:tc>
      </w:tr>
      <w:tr w:rsidR="00CF61CF" w14:paraId="69E46E8D" w14:textId="77777777" w:rsidTr="00A96C9A">
        <w:tc>
          <w:tcPr>
            <w:tcW w:w="1548" w:type="dxa"/>
          </w:tcPr>
          <w:p w14:paraId="17645BD3" w14:textId="77777777" w:rsidR="00CF61CF" w:rsidRDefault="00CF61CF" w:rsidP="00A96C9A">
            <w:pPr>
              <w:rPr>
                <w:sz w:val="20"/>
                <w:szCs w:val="20"/>
              </w:rPr>
            </w:pPr>
            <w:r>
              <w:rPr>
                <w:sz w:val="20"/>
                <w:szCs w:val="20"/>
              </w:rPr>
              <w:t>40</w:t>
            </w:r>
          </w:p>
        </w:tc>
        <w:tc>
          <w:tcPr>
            <w:tcW w:w="3690" w:type="dxa"/>
          </w:tcPr>
          <w:p w14:paraId="00236B9F" w14:textId="77777777" w:rsidR="00CF61CF" w:rsidRDefault="00CF61CF" w:rsidP="00A96C9A">
            <w:pPr>
              <w:rPr>
                <w:sz w:val="20"/>
                <w:szCs w:val="20"/>
              </w:rPr>
            </w:pPr>
            <w:r>
              <w:rPr>
                <w:sz w:val="20"/>
                <w:szCs w:val="20"/>
              </w:rPr>
              <w:t>Other Current Assets</w:t>
            </w:r>
          </w:p>
        </w:tc>
      </w:tr>
      <w:tr w:rsidR="00CF61CF" w14:paraId="68089077" w14:textId="77777777" w:rsidTr="00A96C9A">
        <w:tc>
          <w:tcPr>
            <w:tcW w:w="1548" w:type="dxa"/>
          </w:tcPr>
          <w:p w14:paraId="7B72157A" w14:textId="77777777" w:rsidR="00CF61CF" w:rsidRDefault="00CF61CF" w:rsidP="00A96C9A">
            <w:pPr>
              <w:rPr>
                <w:sz w:val="20"/>
                <w:szCs w:val="20"/>
              </w:rPr>
            </w:pPr>
            <w:r>
              <w:rPr>
                <w:sz w:val="20"/>
                <w:szCs w:val="20"/>
              </w:rPr>
              <w:t>80</w:t>
            </w:r>
          </w:p>
        </w:tc>
        <w:tc>
          <w:tcPr>
            <w:tcW w:w="3690" w:type="dxa"/>
          </w:tcPr>
          <w:p w14:paraId="62AED404" w14:textId="77777777" w:rsidR="00CF61CF" w:rsidRDefault="00CF61CF" w:rsidP="00A96C9A">
            <w:pPr>
              <w:rPr>
                <w:sz w:val="20"/>
                <w:szCs w:val="20"/>
              </w:rPr>
            </w:pPr>
            <w:r>
              <w:rPr>
                <w:sz w:val="20"/>
                <w:szCs w:val="20"/>
              </w:rPr>
              <w:t>Accounts Payable</w:t>
            </w:r>
          </w:p>
        </w:tc>
      </w:tr>
      <w:tr w:rsidR="00CF61CF" w14:paraId="26846C32" w14:textId="77777777" w:rsidTr="00A96C9A">
        <w:tc>
          <w:tcPr>
            <w:tcW w:w="1548" w:type="dxa"/>
          </w:tcPr>
          <w:p w14:paraId="2B9B1E77" w14:textId="77777777" w:rsidR="00CF61CF" w:rsidRDefault="00CF61CF" w:rsidP="00A96C9A">
            <w:pPr>
              <w:rPr>
                <w:sz w:val="20"/>
                <w:szCs w:val="20"/>
              </w:rPr>
            </w:pPr>
            <w:r>
              <w:rPr>
                <w:sz w:val="20"/>
                <w:szCs w:val="20"/>
              </w:rPr>
              <w:t>90</w:t>
            </w:r>
          </w:p>
        </w:tc>
        <w:tc>
          <w:tcPr>
            <w:tcW w:w="3690" w:type="dxa"/>
          </w:tcPr>
          <w:p w14:paraId="78EC9105" w14:textId="77777777" w:rsidR="00CF61CF" w:rsidRDefault="00CF61CF" w:rsidP="00A96C9A">
            <w:pPr>
              <w:rPr>
                <w:sz w:val="20"/>
                <w:szCs w:val="20"/>
              </w:rPr>
            </w:pPr>
            <w:r>
              <w:rPr>
                <w:sz w:val="20"/>
                <w:szCs w:val="20"/>
              </w:rPr>
              <w:t>Other Current Liabilities</w:t>
            </w:r>
          </w:p>
        </w:tc>
      </w:tr>
      <w:tr w:rsidR="00CF61CF" w14:paraId="7EC6D277" w14:textId="77777777" w:rsidTr="00A96C9A">
        <w:tc>
          <w:tcPr>
            <w:tcW w:w="1548" w:type="dxa"/>
          </w:tcPr>
          <w:p w14:paraId="41378BE9" w14:textId="77777777" w:rsidR="00CF61CF" w:rsidRDefault="00CF61CF" w:rsidP="00A96C9A">
            <w:pPr>
              <w:rPr>
                <w:sz w:val="20"/>
                <w:szCs w:val="20"/>
              </w:rPr>
            </w:pPr>
            <w:r>
              <w:rPr>
                <w:sz w:val="20"/>
                <w:szCs w:val="20"/>
              </w:rPr>
              <w:t>100</w:t>
            </w:r>
          </w:p>
        </w:tc>
        <w:tc>
          <w:tcPr>
            <w:tcW w:w="3690" w:type="dxa"/>
          </w:tcPr>
          <w:p w14:paraId="0AFF4A02" w14:textId="77777777" w:rsidR="00CF61CF" w:rsidRDefault="00CF61CF" w:rsidP="00A96C9A">
            <w:pPr>
              <w:rPr>
                <w:sz w:val="20"/>
                <w:szCs w:val="20"/>
              </w:rPr>
            </w:pPr>
            <w:r>
              <w:rPr>
                <w:sz w:val="20"/>
                <w:szCs w:val="20"/>
              </w:rPr>
              <w:t>Long Term Liabilities</w:t>
            </w:r>
          </w:p>
        </w:tc>
      </w:tr>
      <w:tr w:rsidR="00CF61CF" w14:paraId="5D0A7C09" w14:textId="77777777" w:rsidTr="00A96C9A">
        <w:tc>
          <w:tcPr>
            <w:tcW w:w="1548" w:type="dxa"/>
          </w:tcPr>
          <w:p w14:paraId="2C8511B9" w14:textId="77777777" w:rsidR="00CF61CF" w:rsidRDefault="00CF61CF" w:rsidP="00A96C9A">
            <w:pPr>
              <w:rPr>
                <w:sz w:val="20"/>
                <w:szCs w:val="20"/>
              </w:rPr>
            </w:pPr>
            <w:r>
              <w:rPr>
                <w:sz w:val="20"/>
                <w:szCs w:val="20"/>
              </w:rPr>
              <w:t>140</w:t>
            </w:r>
          </w:p>
        </w:tc>
        <w:tc>
          <w:tcPr>
            <w:tcW w:w="3690" w:type="dxa"/>
          </w:tcPr>
          <w:p w14:paraId="0805AEAB" w14:textId="77777777" w:rsidR="00CF61CF" w:rsidRDefault="00CF61CF" w:rsidP="00A96C9A">
            <w:pPr>
              <w:rPr>
                <w:sz w:val="20"/>
                <w:szCs w:val="20"/>
              </w:rPr>
            </w:pPr>
            <w:r>
              <w:rPr>
                <w:sz w:val="20"/>
                <w:szCs w:val="20"/>
              </w:rPr>
              <w:t>Revenue</w:t>
            </w:r>
          </w:p>
        </w:tc>
      </w:tr>
      <w:tr w:rsidR="00CF61CF" w14:paraId="2307BEE4" w14:textId="77777777" w:rsidTr="00A96C9A">
        <w:tc>
          <w:tcPr>
            <w:tcW w:w="1548" w:type="dxa"/>
          </w:tcPr>
          <w:p w14:paraId="76453BA9" w14:textId="77777777" w:rsidR="00CF61CF" w:rsidRDefault="00CF61CF" w:rsidP="00A96C9A">
            <w:pPr>
              <w:rPr>
                <w:sz w:val="20"/>
                <w:szCs w:val="20"/>
              </w:rPr>
            </w:pPr>
            <w:r>
              <w:rPr>
                <w:sz w:val="20"/>
                <w:szCs w:val="20"/>
              </w:rPr>
              <w:t>150</w:t>
            </w:r>
          </w:p>
        </w:tc>
        <w:tc>
          <w:tcPr>
            <w:tcW w:w="3690" w:type="dxa"/>
          </w:tcPr>
          <w:p w14:paraId="590EACCB" w14:textId="77777777" w:rsidR="00CF61CF" w:rsidRDefault="00CF61CF" w:rsidP="00A96C9A">
            <w:pPr>
              <w:rPr>
                <w:sz w:val="20"/>
                <w:szCs w:val="20"/>
              </w:rPr>
            </w:pPr>
            <w:r>
              <w:rPr>
                <w:sz w:val="20"/>
                <w:szCs w:val="20"/>
              </w:rPr>
              <w:t>Cost of Sales</w:t>
            </w:r>
          </w:p>
        </w:tc>
      </w:tr>
    </w:tbl>
    <w:p w14:paraId="074AB4E7" w14:textId="77777777" w:rsidR="00CF61CF" w:rsidRDefault="00CF61CF" w:rsidP="00BC2C54">
      <w:pPr>
        <w:jc w:val="center"/>
        <w:rPr>
          <w:sz w:val="20"/>
          <w:szCs w:val="20"/>
        </w:rPr>
      </w:pPr>
    </w:p>
    <w:p w14:paraId="638A58AB" w14:textId="77777777" w:rsidR="00745AC1" w:rsidRDefault="00745AC1" w:rsidP="006E73DE">
      <w:pPr>
        <w:spacing w:before="240" w:after="20" w:line="240" w:lineRule="auto"/>
        <w:rPr>
          <w:sz w:val="16"/>
          <w:szCs w:val="16"/>
        </w:rPr>
      </w:pPr>
    </w:p>
    <w:p w14:paraId="4D788E35" w14:textId="77777777" w:rsidR="00103245" w:rsidRDefault="00103245" w:rsidP="006E73DE">
      <w:pPr>
        <w:spacing w:before="240" w:after="20" w:line="240" w:lineRule="auto"/>
        <w:rPr>
          <w:sz w:val="16"/>
          <w:szCs w:val="16"/>
        </w:rPr>
      </w:pPr>
    </w:p>
    <w:p w14:paraId="24F46B49" w14:textId="77777777" w:rsidR="00103245" w:rsidRDefault="00103245" w:rsidP="006E73DE">
      <w:pPr>
        <w:spacing w:before="240" w:after="20" w:line="240" w:lineRule="auto"/>
        <w:rPr>
          <w:sz w:val="16"/>
          <w:szCs w:val="16"/>
        </w:rPr>
      </w:pPr>
    </w:p>
    <w:p w14:paraId="4FC495CD" w14:textId="77777777" w:rsidR="00103245" w:rsidRDefault="00103245" w:rsidP="006E73DE">
      <w:pPr>
        <w:spacing w:before="240" w:after="20" w:line="240" w:lineRule="auto"/>
        <w:rPr>
          <w:sz w:val="16"/>
          <w:szCs w:val="16"/>
        </w:rPr>
      </w:pPr>
    </w:p>
    <w:p w14:paraId="43B3C1D9" w14:textId="563AB52C" w:rsidR="00103245" w:rsidRDefault="00103245" w:rsidP="006E73DE">
      <w:pPr>
        <w:spacing w:before="240" w:after="20" w:line="240" w:lineRule="auto"/>
        <w:rPr>
          <w:sz w:val="16"/>
          <w:szCs w:val="16"/>
        </w:rPr>
      </w:pPr>
    </w:p>
    <w:p w14:paraId="25452DA8" w14:textId="049373BC" w:rsidR="00BA1B30" w:rsidRDefault="00BA1B30" w:rsidP="006E73DE">
      <w:pPr>
        <w:spacing w:before="240" w:after="20" w:line="240" w:lineRule="auto"/>
        <w:rPr>
          <w:sz w:val="16"/>
          <w:szCs w:val="16"/>
        </w:rPr>
      </w:pPr>
    </w:p>
    <w:p w14:paraId="27CBA580" w14:textId="77777777" w:rsidR="00BA1B30" w:rsidRDefault="00BA1B30" w:rsidP="006E73DE">
      <w:pPr>
        <w:spacing w:before="240" w:after="20" w:line="240" w:lineRule="auto"/>
        <w:rPr>
          <w:sz w:val="16"/>
          <w:szCs w:val="16"/>
        </w:rPr>
      </w:pPr>
    </w:p>
    <w:p w14:paraId="62207CA5" w14:textId="77777777" w:rsidR="00103245" w:rsidRDefault="00103245" w:rsidP="006E73DE">
      <w:pPr>
        <w:spacing w:before="240" w:after="20" w:line="240" w:lineRule="auto"/>
        <w:rPr>
          <w:sz w:val="16"/>
          <w:szCs w:val="16"/>
        </w:rPr>
      </w:pPr>
    </w:p>
    <w:p w14:paraId="135AA57A" w14:textId="77777777" w:rsidR="00103245" w:rsidRDefault="00314783" w:rsidP="001428DC">
      <w:pPr>
        <w:pStyle w:val="Title"/>
      </w:pPr>
      <w:bookmarkStart w:id="27" w:name="_Toc25953752"/>
      <w:r>
        <w:lastRenderedPageBreak/>
        <w:t>Appendix B: Customization</w:t>
      </w:r>
      <w:bookmarkEnd w:id="27"/>
    </w:p>
    <w:p w14:paraId="178B0381" w14:textId="77777777" w:rsidR="00314783" w:rsidRDefault="00314783" w:rsidP="00E543D0">
      <w:pPr>
        <w:rPr>
          <w:sz w:val="20"/>
          <w:szCs w:val="20"/>
        </w:rPr>
      </w:pPr>
      <w:r w:rsidRPr="00314783">
        <w:rPr>
          <w:sz w:val="20"/>
          <w:szCs w:val="20"/>
        </w:rPr>
        <w:t>There are a few</w:t>
      </w:r>
      <w:r>
        <w:rPr>
          <w:sz w:val="20"/>
          <w:szCs w:val="20"/>
        </w:rPr>
        <w:t xml:space="preserve"> settings that can be set in the system that can change the behaviour of the application. These are settings defined in the application’s INI file.</w:t>
      </w:r>
    </w:p>
    <w:p w14:paraId="4B121898" w14:textId="77777777" w:rsidR="00314783" w:rsidRDefault="00314783" w:rsidP="00E543D0">
      <w:pPr>
        <w:rPr>
          <w:sz w:val="20"/>
          <w:szCs w:val="20"/>
        </w:rPr>
      </w:pPr>
      <w:r>
        <w:rPr>
          <w:sz w:val="20"/>
          <w:szCs w:val="20"/>
        </w:rPr>
        <w:t xml:space="preserve">In the installation folder for </w:t>
      </w:r>
      <w:proofErr w:type="spellStart"/>
      <w:r>
        <w:rPr>
          <w:sz w:val="20"/>
          <w:szCs w:val="20"/>
        </w:rPr>
        <w:t>CashView</w:t>
      </w:r>
      <w:r w:rsidRPr="001428DC">
        <w:rPr>
          <w:sz w:val="20"/>
          <w:szCs w:val="20"/>
          <w:vertAlign w:val="superscript"/>
        </w:rPr>
        <w:t>TM</w:t>
      </w:r>
      <w:proofErr w:type="spellEnd"/>
      <w:r>
        <w:rPr>
          <w:sz w:val="20"/>
          <w:szCs w:val="20"/>
        </w:rPr>
        <w:t>, typically this is in:</w:t>
      </w:r>
    </w:p>
    <w:p w14:paraId="104669EB" w14:textId="5D1FE03E" w:rsidR="00314783" w:rsidRDefault="00314783" w:rsidP="00E543D0">
      <w:pPr>
        <w:rPr>
          <w:sz w:val="20"/>
          <w:szCs w:val="20"/>
        </w:rPr>
      </w:pPr>
      <w:r>
        <w:rPr>
          <w:sz w:val="20"/>
          <w:szCs w:val="20"/>
        </w:rPr>
        <w:t>&lt;Drive Letter&gt;:\Sage\Sage300\SC63</w:t>
      </w:r>
      <w:r w:rsidR="00CF61CF">
        <w:rPr>
          <w:sz w:val="20"/>
          <w:szCs w:val="20"/>
        </w:rPr>
        <w:t>A</w:t>
      </w:r>
    </w:p>
    <w:p w14:paraId="785A2905" w14:textId="77777777" w:rsidR="00314783" w:rsidRDefault="00314783" w:rsidP="00E543D0">
      <w:pPr>
        <w:rPr>
          <w:sz w:val="20"/>
          <w:szCs w:val="20"/>
        </w:rPr>
      </w:pPr>
      <w:r>
        <w:rPr>
          <w:sz w:val="20"/>
          <w:szCs w:val="20"/>
        </w:rPr>
        <w:t xml:space="preserve">There is a module </w:t>
      </w:r>
      <w:proofErr w:type="spellStart"/>
      <w:r>
        <w:rPr>
          <w:sz w:val="20"/>
          <w:szCs w:val="20"/>
        </w:rPr>
        <w:t>ini</w:t>
      </w:r>
      <w:proofErr w:type="spellEnd"/>
      <w:r>
        <w:rPr>
          <w:sz w:val="20"/>
          <w:szCs w:val="20"/>
        </w:rPr>
        <w:t xml:space="preserve"> file called SC.INI. Edit this file using Notepad and the following can be safely 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8"/>
        <w:gridCol w:w="2250"/>
        <w:gridCol w:w="4994"/>
      </w:tblGrid>
      <w:tr w:rsidR="00314783" w:rsidRPr="00314783" w14:paraId="6D830D9F" w14:textId="77777777" w:rsidTr="00314783">
        <w:tc>
          <w:tcPr>
            <w:tcW w:w="1998" w:type="dxa"/>
          </w:tcPr>
          <w:p w14:paraId="35E49E0D" w14:textId="77777777" w:rsidR="00314783" w:rsidRPr="00314783" w:rsidRDefault="00314783" w:rsidP="00E543D0">
            <w:pPr>
              <w:rPr>
                <w:rFonts w:cstheme="minorHAnsi"/>
                <w:b/>
                <w:sz w:val="20"/>
                <w:szCs w:val="20"/>
              </w:rPr>
            </w:pPr>
            <w:r w:rsidRPr="00314783">
              <w:rPr>
                <w:rFonts w:cstheme="minorHAnsi"/>
                <w:b/>
                <w:sz w:val="20"/>
                <w:szCs w:val="20"/>
              </w:rPr>
              <w:t>Parameter</w:t>
            </w:r>
          </w:p>
        </w:tc>
        <w:tc>
          <w:tcPr>
            <w:tcW w:w="2250" w:type="dxa"/>
          </w:tcPr>
          <w:p w14:paraId="1E902EAB" w14:textId="77777777" w:rsidR="00314783" w:rsidRPr="00314783" w:rsidRDefault="00314783" w:rsidP="00E543D0">
            <w:pPr>
              <w:rPr>
                <w:rFonts w:cstheme="minorHAnsi"/>
                <w:b/>
                <w:sz w:val="20"/>
                <w:szCs w:val="20"/>
              </w:rPr>
            </w:pPr>
            <w:r w:rsidRPr="00314783">
              <w:rPr>
                <w:rFonts w:cstheme="minorHAnsi"/>
                <w:b/>
                <w:sz w:val="20"/>
                <w:szCs w:val="20"/>
              </w:rPr>
              <w:t>Value</w:t>
            </w:r>
          </w:p>
        </w:tc>
        <w:tc>
          <w:tcPr>
            <w:tcW w:w="4994" w:type="dxa"/>
          </w:tcPr>
          <w:p w14:paraId="1C5B16B6" w14:textId="77777777" w:rsidR="00314783" w:rsidRPr="00314783" w:rsidRDefault="00314783" w:rsidP="00E543D0">
            <w:pPr>
              <w:rPr>
                <w:rFonts w:cstheme="minorHAnsi"/>
                <w:b/>
                <w:sz w:val="20"/>
                <w:szCs w:val="20"/>
              </w:rPr>
            </w:pPr>
            <w:r w:rsidRPr="00314783">
              <w:rPr>
                <w:rFonts w:cstheme="minorHAnsi"/>
                <w:b/>
                <w:sz w:val="20"/>
                <w:szCs w:val="20"/>
              </w:rPr>
              <w:t>Effect</w:t>
            </w:r>
          </w:p>
        </w:tc>
      </w:tr>
      <w:tr w:rsidR="00314783" w:rsidRPr="00314783" w14:paraId="5595F046" w14:textId="77777777" w:rsidTr="00314783">
        <w:tc>
          <w:tcPr>
            <w:tcW w:w="1998" w:type="dxa"/>
          </w:tcPr>
          <w:p w14:paraId="57AE6DDE" w14:textId="77777777" w:rsidR="00314783" w:rsidRPr="00314783" w:rsidRDefault="00314783" w:rsidP="00E543D0">
            <w:pPr>
              <w:rPr>
                <w:rFonts w:cstheme="minorHAnsi"/>
                <w:sz w:val="20"/>
                <w:szCs w:val="20"/>
              </w:rPr>
            </w:pPr>
            <w:r w:rsidRPr="00314783">
              <w:rPr>
                <w:rFonts w:cstheme="minorHAnsi"/>
                <w:sz w:val="20"/>
                <w:szCs w:val="20"/>
              </w:rPr>
              <w:t>[Dashboard]</w:t>
            </w:r>
          </w:p>
        </w:tc>
        <w:tc>
          <w:tcPr>
            <w:tcW w:w="2250" w:type="dxa"/>
          </w:tcPr>
          <w:p w14:paraId="59B9C712" w14:textId="77777777" w:rsidR="00314783" w:rsidRPr="00314783" w:rsidRDefault="00314783" w:rsidP="00E543D0">
            <w:pPr>
              <w:rPr>
                <w:rFonts w:cstheme="minorHAnsi"/>
                <w:sz w:val="20"/>
                <w:szCs w:val="20"/>
              </w:rPr>
            </w:pPr>
          </w:p>
        </w:tc>
        <w:tc>
          <w:tcPr>
            <w:tcW w:w="4994" w:type="dxa"/>
          </w:tcPr>
          <w:p w14:paraId="4716ED2F" w14:textId="77777777" w:rsidR="00314783" w:rsidRPr="00314783" w:rsidRDefault="00314783" w:rsidP="00E543D0">
            <w:pPr>
              <w:rPr>
                <w:rFonts w:cstheme="minorHAnsi"/>
                <w:sz w:val="20"/>
                <w:szCs w:val="20"/>
              </w:rPr>
            </w:pPr>
          </w:p>
        </w:tc>
      </w:tr>
      <w:tr w:rsidR="00314783" w:rsidRPr="00314783" w14:paraId="44DB8373" w14:textId="77777777" w:rsidTr="00314783">
        <w:tc>
          <w:tcPr>
            <w:tcW w:w="1998" w:type="dxa"/>
          </w:tcPr>
          <w:p w14:paraId="742FA337" w14:textId="77777777" w:rsidR="00314783" w:rsidRPr="00314783" w:rsidRDefault="00314783" w:rsidP="00E543D0">
            <w:pPr>
              <w:rPr>
                <w:rFonts w:cstheme="minorHAnsi"/>
                <w:sz w:val="20"/>
                <w:szCs w:val="20"/>
              </w:rPr>
            </w:pPr>
            <w:proofErr w:type="spellStart"/>
            <w:r w:rsidRPr="00314783">
              <w:rPr>
                <w:rFonts w:cstheme="minorHAnsi"/>
                <w:sz w:val="20"/>
                <w:szCs w:val="20"/>
              </w:rPr>
              <w:t>QuickRatioBreak</w:t>
            </w:r>
            <w:proofErr w:type="spellEnd"/>
          </w:p>
        </w:tc>
        <w:tc>
          <w:tcPr>
            <w:tcW w:w="2250" w:type="dxa"/>
          </w:tcPr>
          <w:p w14:paraId="6295637F" w14:textId="77777777" w:rsidR="00314783" w:rsidRPr="00314783" w:rsidRDefault="00314783" w:rsidP="00E543D0">
            <w:pPr>
              <w:rPr>
                <w:rFonts w:cstheme="minorHAnsi"/>
                <w:sz w:val="20"/>
                <w:szCs w:val="20"/>
              </w:rPr>
            </w:pPr>
            <w:r>
              <w:rPr>
                <w:rFonts w:cstheme="minorHAnsi"/>
                <w:sz w:val="20"/>
                <w:szCs w:val="20"/>
              </w:rPr>
              <w:t>1.0</w:t>
            </w:r>
          </w:p>
        </w:tc>
        <w:tc>
          <w:tcPr>
            <w:tcW w:w="4994" w:type="dxa"/>
          </w:tcPr>
          <w:p w14:paraId="1816FC58" w14:textId="77777777" w:rsidR="00314783" w:rsidRPr="00314783" w:rsidRDefault="00314783" w:rsidP="00E543D0">
            <w:pPr>
              <w:rPr>
                <w:rFonts w:cstheme="minorHAnsi"/>
                <w:sz w:val="20"/>
                <w:szCs w:val="20"/>
              </w:rPr>
            </w:pPr>
            <w:r>
              <w:rPr>
                <w:rFonts w:cstheme="minorHAnsi"/>
                <w:sz w:val="20"/>
                <w:szCs w:val="20"/>
              </w:rPr>
              <w:t xml:space="preserve">Set the benchmark value to use. If result falls below it then the indicator will be a </w:t>
            </w:r>
            <w:r w:rsidRPr="00314783">
              <w:rPr>
                <w:rFonts w:cstheme="minorHAnsi"/>
                <w:color w:val="FF0000"/>
                <w:sz w:val="20"/>
                <w:szCs w:val="20"/>
              </w:rPr>
              <w:t xml:space="preserve">red </w:t>
            </w:r>
            <w:r>
              <w:rPr>
                <w:rFonts w:cstheme="minorHAnsi"/>
                <w:sz w:val="20"/>
                <w:szCs w:val="20"/>
              </w:rPr>
              <w:t>down arrowhead</w:t>
            </w:r>
          </w:p>
        </w:tc>
      </w:tr>
      <w:tr w:rsidR="00314783" w:rsidRPr="00314783" w14:paraId="6251C84A" w14:textId="77777777" w:rsidTr="00314783">
        <w:tc>
          <w:tcPr>
            <w:tcW w:w="1998" w:type="dxa"/>
          </w:tcPr>
          <w:p w14:paraId="344EB78F" w14:textId="77777777" w:rsidR="00314783" w:rsidRPr="00314783" w:rsidRDefault="00314783" w:rsidP="00E543D0">
            <w:pPr>
              <w:rPr>
                <w:rFonts w:cstheme="minorHAnsi"/>
                <w:sz w:val="20"/>
                <w:szCs w:val="20"/>
              </w:rPr>
            </w:pPr>
            <w:proofErr w:type="spellStart"/>
            <w:r w:rsidRPr="00314783">
              <w:rPr>
                <w:rFonts w:cstheme="minorHAnsi"/>
                <w:sz w:val="20"/>
                <w:szCs w:val="20"/>
              </w:rPr>
              <w:t>CurrentRatioBreak</w:t>
            </w:r>
            <w:proofErr w:type="spellEnd"/>
          </w:p>
        </w:tc>
        <w:tc>
          <w:tcPr>
            <w:tcW w:w="2250" w:type="dxa"/>
          </w:tcPr>
          <w:p w14:paraId="4AE4A830" w14:textId="77777777" w:rsidR="00314783" w:rsidRPr="00314783" w:rsidRDefault="00314783" w:rsidP="00E543D0">
            <w:pPr>
              <w:rPr>
                <w:rFonts w:cstheme="minorHAnsi"/>
                <w:sz w:val="20"/>
                <w:szCs w:val="20"/>
              </w:rPr>
            </w:pPr>
            <w:r>
              <w:rPr>
                <w:rFonts w:cstheme="minorHAnsi"/>
                <w:sz w:val="20"/>
                <w:szCs w:val="20"/>
              </w:rPr>
              <w:t>1.1</w:t>
            </w:r>
          </w:p>
        </w:tc>
        <w:tc>
          <w:tcPr>
            <w:tcW w:w="4994" w:type="dxa"/>
          </w:tcPr>
          <w:p w14:paraId="41151EF7" w14:textId="77777777" w:rsidR="00314783" w:rsidRPr="00314783" w:rsidRDefault="00314783" w:rsidP="00E543D0">
            <w:pPr>
              <w:rPr>
                <w:rFonts w:cstheme="minorHAnsi"/>
                <w:sz w:val="20"/>
                <w:szCs w:val="20"/>
              </w:rPr>
            </w:pPr>
            <w:r>
              <w:rPr>
                <w:rFonts w:cstheme="minorHAnsi"/>
                <w:sz w:val="20"/>
                <w:szCs w:val="20"/>
              </w:rPr>
              <w:t xml:space="preserve">Set the benchmark value to use. If result falls below it then the indicator will be a </w:t>
            </w:r>
            <w:r w:rsidRPr="00314783">
              <w:rPr>
                <w:rFonts w:cstheme="minorHAnsi"/>
                <w:color w:val="FF0000"/>
                <w:sz w:val="20"/>
                <w:szCs w:val="20"/>
              </w:rPr>
              <w:t xml:space="preserve">red </w:t>
            </w:r>
            <w:r>
              <w:rPr>
                <w:rFonts w:cstheme="minorHAnsi"/>
                <w:sz w:val="20"/>
                <w:szCs w:val="20"/>
              </w:rPr>
              <w:t>down arrowhead</w:t>
            </w:r>
          </w:p>
        </w:tc>
      </w:tr>
      <w:tr w:rsidR="00314783" w:rsidRPr="00314783" w14:paraId="5799B724" w14:textId="77777777" w:rsidTr="00314783">
        <w:tc>
          <w:tcPr>
            <w:tcW w:w="1998" w:type="dxa"/>
          </w:tcPr>
          <w:p w14:paraId="767DA18F" w14:textId="77777777" w:rsidR="00314783" w:rsidRPr="00314783" w:rsidRDefault="00314783" w:rsidP="00E543D0">
            <w:pPr>
              <w:rPr>
                <w:rFonts w:cstheme="minorHAnsi"/>
                <w:sz w:val="20"/>
                <w:szCs w:val="20"/>
              </w:rPr>
            </w:pPr>
            <w:proofErr w:type="spellStart"/>
            <w:r w:rsidRPr="00314783">
              <w:rPr>
                <w:rFonts w:cstheme="minorHAnsi"/>
                <w:sz w:val="20"/>
                <w:szCs w:val="20"/>
              </w:rPr>
              <w:t>DSOMaximum</w:t>
            </w:r>
            <w:proofErr w:type="spellEnd"/>
          </w:p>
        </w:tc>
        <w:tc>
          <w:tcPr>
            <w:tcW w:w="2250" w:type="dxa"/>
          </w:tcPr>
          <w:p w14:paraId="4CABF39E"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7BADDA39" w14:textId="77777777" w:rsidR="00314783" w:rsidRPr="00314783" w:rsidRDefault="00314783" w:rsidP="00E543D0">
            <w:pPr>
              <w:rPr>
                <w:rFonts w:cstheme="minorHAnsi"/>
                <w:sz w:val="20"/>
                <w:szCs w:val="20"/>
              </w:rPr>
            </w:pPr>
            <w:r>
              <w:rPr>
                <w:rFonts w:cstheme="minorHAnsi"/>
                <w:sz w:val="20"/>
                <w:szCs w:val="20"/>
              </w:rPr>
              <w:t>Set the max scale of the gauge used. If result is beyond that then it will show a red gauge</w:t>
            </w:r>
          </w:p>
        </w:tc>
      </w:tr>
      <w:tr w:rsidR="00314783" w:rsidRPr="00314783" w14:paraId="71B120FC" w14:textId="77777777" w:rsidTr="00314783">
        <w:tc>
          <w:tcPr>
            <w:tcW w:w="1998" w:type="dxa"/>
          </w:tcPr>
          <w:p w14:paraId="3F13B26D" w14:textId="77777777" w:rsidR="00314783" w:rsidRPr="00314783" w:rsidRDefault="00314783" w:rsidP="00E543D0">
            <w:pPr>
              <w:rPr>
                <w:rFonts w:cstheme="minorHAnsi"/>
                <w:sz w:val="20"/>
                <w:szCs w:val="20"/>
              </w:rPr>
            </w:pPr>
            <w:proofErr w:type="spellStart"/>
            <w:r w:rsidRPr="00314783">
              <w:rPr>
                <w:rFonts w:cstheme="minorHAnsi"/>
                <w:sz w:val="20"/>
                <w:szCs w:val="20"/>
              </w:rPr>
              <w:t>DSOMedian</w:t>
            </w:r>
            <w:proofErr w:type="spellEnd"/>
          </w:p>
        </w:tc>
        <w:tc>
          <w:tcPr>
            <w:tcW w:w="2250" w:type="dxa"/>
          </w:tcPr>
          <w:p w14:paraId="71B0CAF9" w14:textId="78B3E9E5" w:rsidR="00314783" w:rsidRPr="00314783" w:rsidRDefault="0082358D" w:rsidP="00E543D0">
            <w:pPr>
              <w:rPr>
                <w:rFonts w:cstheme="minorHAnsi"/>
                <w:sz w:val="20"/>
                <w:szCs w:val="20"/>
              </w:rPr>
            </w:pPr>
            <w:r>
              <w:rPr>
                <w:rFonts w:cstheme="minorHAnsi"/>
                <w:sz w:val="20"/>
                <w:szCs w:val="20"/>
              </w:rPr>
              <w:t>30</w:t>
            </w:r>
          </w:p>
        </w:tc>
        <w:tc>
          <w:tcPr>
            <w:tcW w:w="4994" w:type="dxa"/>
          </w:tcPr>
          <w:p w14:paraId="2667A852"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69EF3DE4" w14:textId="77777777" w:rsidTr="00314783">
        <w:tc>
          <w:tcPr>
            <w:tcW w:w="1998" w:type="dxa"/>
          </w:tcPr>
          <w:p w14:paraId="334B6387" w14:textId="77777777" w:rsidR="00314783" w:rsidRPr="00314783" w:rsidRDefault="00314783" w:rsidP="00E543D0">
            <w:pPr>
              <w:rPr>
                <w:rFonts w:cstheme="minorHAnsi"/>
                <w:sz w:val="20"/>
                <w:szCs w:val="20"/>
              </w:rPr>
            </w:pPr>
            <w:proofErr w:type="spellStart"/>
            <w:r w:rsidRPr="00314783">
              <w:rPr>
                <w:rFonts w:cstheme="minorHAnsi"/>
                <w:sz w:val="20"/>
                <w:szCs w:val="20"/>
              </w:rPr>
              <w:t>DPOMaximum</w:t>
            </w:r>
            <w:proofErr w:type="spellEnd"/>
          </w:p>
        </w:tc>
        <w:tc>
          <w:tcPr>
            <w:tcW w:w="2250" w:type="dxa"/>
          </w:tcPr>
          <w:p w14:paraId="6E35EECF"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261760F4" w14:textId="77777777" w:rsidR="00314783" w:rsidRPr="00314783" w:rsidRDefault="00314783" w:rsidP="00E543D0">
            <w:pPr>
              <w:rPr>
                <w:rFonts w:cstheme="minorHAnsi"/>
                <w:sz w:val="20"/>
                <w:szCs w:val="20"/>
              </w:rPr>
            </w:pPr>
            <w:r>
              <w:rPr>
                <w:rFonts w:cstheme="minorHAnsi"/>
                <w:sz w:val="20"/>
                <w:szCs w:val="20"/>
              </w:rPr>
              <w:t>Set the max scale of the gauge used. If result is beyond that then it will show a red gauge</w:t>
            </w:r>
          </w:p>
        </w:tc>
      </w:tr>
      <w:tr w:rsidR="00314783" w:rsidRPr="00314783" w14:paraId="1EFA4420" w14:textId="77777777" w:rsidTr="00314783">
        <w:tc>
          <w:tcPr>
            <w:tcW w:w="1998" w:type="dxa"/>
          </w:tcPr>
          <w:p w14:paraId="1A263816" w14:textId="77777777" w:rsidR="00314783" w:rsidRPr="00314783" w:rsidRDefault="00314783" w:rsidP="00E543D0">
            <w:pPr>
              <w:rPr>
                <w:rFonts w:cstheme="minorHAnsi"/>
                <w:sz w:val="20"/>
                <w:szCs w:val="20"/>
              </w:rPr>
            </w:pPr>
            <w:proofErr w:type="spellStart"/>
            <w:r w:rsidRPr="00314783">
              <w:rPr>
                <w:rFonts w:cstheme="minorHAnsi"/>
                <w:sz w:val="20"/>
                <w:szCs w:val="20"/>
              </w:rPr>
              <w:t>DPOMedian</w:t>
            </w:r>
            <w:proofErr w:type="spellEnd"/>
          </w:p>
        </w:tc>
        <w:tc>
          <w:tcPr>
            <w:tcW w:w="2250" w:type="dxa"/>
          </w:tcPr>
          <w:p w14:paraId="474258D1" w14:textId="77777777" w:rsidR="00314783" w:rsidRPr="00314783" w:rsidRDefault="00314783" w:rsidP="00E543D0">
            <w:pPr>
              <w:rPr>
                <w:rFonts w:cstheme="minorHAnsi"/>
                <w:sz w:val="20"/>
                <w:szCs w:val="20"/>
              </w:rPr>
            </w:pPr>
            <w:r>
              <w:rPr>
                <w:rFonts w:cstheme="minorHAnsi"/>
                <w:sz w:val="20"/>
                <w:szCs w:val="20"/>
              </w:rPr>
              <w:t>30</w:t>
            </w:r>
          </w:p>
        </w:tc>
        <w:tc>
          <w:tcPr>
            <w:tcW w:w="4994" w:type="dxa"/>
          </w:tcPr>
          <w:p w14:paraId="575625F0"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412CACBF" w14:textId="77777777" w:rsidTr="00314783">
        <w:tc>
          <w:tcPr>
            <w:tcW w:w="1998" w:type="dxa"/>
          </w:tcPr>
          <w:p w14:paraId="02145499" w14:textId="77777777" w:rsidR="00314783" w:rsidRPr="00314783" w:rsidRDefault="00314783" w:rsidP="00E543D0">
            <w:pPr>
              <w:rPr>
                <w:rFonts w:cstheme="minorHAnsi"/>
                <w:sz w:val="20"/>
                <w:szCs w:val="20"/>
              </w:rPr>
            </w:pPr>
            <w:proofErr w:type="spellStart"/>
            <w:r w:rsidRPr="00314783">
              <w:rPr>
                <w:rFonts w:cstheme="minorHAnsi"/>
                <w:sz w:val="20"/>
                <w:szCs w:val="20"/>
              </w:rPr>
              <w:t>DIOMaxim</w:t>
            </w:r>
            <w:proofErr w:type="spellEnd"/>
          </w:p>
        </w:tc>
        <w:tc>
          <w:tcPr>
            <w:tcW w:w="2250" w:type="dxa"/>
          </w:tcPr>
          <w:p w14:paraId="60FE244F"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10C3C36B" w14:textId="77777777" w:rsidR="00314783" w:rsidRPr="00314783" w:rsidRDefault="00314783" w:rsidP="00E543D0">
            <w:pPr>
              <w:rPr>
                <w:rFonts w:cstheme="minorHAnsi"/>
                <w:sz w:val="20"/>
                <w:szCs w:val="20"/>
              </w:rPr>
            </w:pPr>
            <w:r>
              <w:rPr>
                <w:rFonts w:cstheme="minorHAnsi"/>
                <w:sz w:val="20"/>
                <w:szCs w:val="20"/>
              </w:rPr>
              <w:t>Not currently shown in dashboard</w:t>
            </w:r>
          </w:p>
        </w:tc>
      </w:tr>
      <w:tr w:rsidR="00314783" w:rsidRPr="00314783" w14:paraId="7B9E9B72" w14:textId="77777777" w:rsidTr="00314783">
        <w:tc>
          <w:tcPr>
            <w:tcW w:w="1998" w:type="dxa"/>
          </w:tcPr>
          <w:p w14:paraId="69EC0329" w14:textId="77777777" w:rsidR="00314783" w:rsidRPr="00314783" w:rsidRDefault="00314783" w:rsidP="00E543D0">
            <w:pPr>
              <w:rPr>
                <w:rFonts w:cstheme="minorHAnsi"/>
                <w:sz w:val="20"/>
                <w:szCs w:val="20"/>
              </w:rPr>
            </w:pPr>
            <w:proofErr w:type="spellStart"/>
            <w:r w:rsidRPr="00314783">
              <w:rPr>
                <w:rFonts w:cstheme="minorHAnsi"/>
                <w:sz w:val="20"/>
                <w:szCs w:val="20"/>
              </w:rPr>
              <w:t>DIOMedian</w:t>
            </w:r>
            <w:proofErr w:type="spellEnd"/>
          </w:p>
        </w:tc>
        <w:tc>
          <w:tcPr>
            <w:tcW w:w="2250" w:type="dxa"/>
          </w:tcPr>
          <w:p w14:paraId="1E422BB1" w14:textId="77777777" w:rsidR="00314783" w:rsidRPr="00314783" w:rsidRDefault="00314783" w:rsidP="00E543D0">
            <w:pPr>
              <w:rPr>
                <w:rFonts w:cstheme="minorHAnsi"/>
                <w:sz w:val="20"/>
                <w:szCs w:val="20"/>
              </w:rPr>
            </w:pPr>
            <w:r>
              <w:rPr>
                <w:rFonts w:cstheme="minorHAnsi"/>
                <w:sz w:val="20"/>
                <w:szCs w:val="20"/>
              </w:rPr>
              <w:t>30</w:t>
            </w:r>
          </w:p>
        </w:tc>
        <w:tc>
          <w:tcPr>
            <w:tcW w:w="4994" w:type="dxa"/>
          </w:tcPr>
          <w:p w14:paraId="6B92D913"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403ADF28" w14:textId="77777777" w:rsidTr="00314783">
        <w:tc>
          <w:tcPr>
            <w:tcW w:w="1998" w:type="dxa"/>
          </w:tcPr>
          <w:p w14:paraId="0EBE53D6" w14:textId="77777777" w:rsidR="00314783" w:rsidRPr="00314783" w:rsidRDefault="00314783" w:rsidP="00E543D0">
            <w:pPr>
              <w:rPr>
                <w:rFonts w:cstheme="minorHAnsi"/>
                <w:sz w:val="20"/>
                <w:szCs w:val="20"/>
              </w:rPr>
            </w:pPr>
            <w:proofErr w:type="spellStart"/>
            <w:r w:rsidRPr="00314783">
              <w:rPr>
                <w:rFonts w:cstheme="minorHAnsi"/>
                <w:sz w:val="20"/>
                <w:szCs w:val="20"/>
              </w:rPr>
              <w:t>CCCMaximum</w:t>
            </w:r>
            <w:proofErr w:type="spellEnd"/>
          </w:p>
        </w:tc>
        <w:tc>
          <w:tcPr>
            <w:tcW w:w="2250" w:type="dxa"/>
          </w:tcPr>
          <w:p w14:paraId="36A2F01D" w14:textId="77777777" w:rsidR="00314783" w:rsidRPr="00314783" w:rsidRDefault="00314783" w:rsidP="00E543D0">
            <w:pPr>
              <w:rPr>
                <w:rFonts w:cstheme="minorHAnsi"/>
                <w:sz w:val="20"/>
                <w:szCs w:val="20"/>
              </w:rPr>
            </w:pPr>
            <w:r>
              <w:rPr>
                <w:rFonts w:cstheme="minorHAnsi"/>
                <w:sz w:val="20"/>
                <w:szCs w:val="20"/>
              </w:rPr>
              <w:t>60</w:t>
            </w:r>
          </w:p>
        </w:tc>
        <w:tc>
          <w:tcPr>
            <w:tcW w:w="4994" w:type="dxa"/>
          </w:tcPr>
          <w:p w14:paraId="23E26B4B" w14:textId="77777777" w:rsidR="00314783" w:rsidRPr="00314783" w:rsidRDefault="00314783" w:rsidP="00E543D0">
            <w:pPr>
              <w:rPr>
                <w:rFonts w:cstheme="minorHAnsi"/>
                <w:sz w:val="20"/>
                <w:szCs w:val="20"/>
              </w:rPr>
            </w:pPr>
            <w:r>
              <w:rPr>
                <w:rFonts w:cstheme="minorHAnsi"/>
                <w:sz w:val="20"/>
                <w:szCs w:val="20"/>
              </w:rPr>
              <w:t>Set the max scale of the gauge used. If result is beyond that then it will show a red gauge</w:t>
            </w:r>
          </w:p>
        </w:tc>
      </w:tr>
      <w:tr w:rsidR="00314783" w:rsidRPr="00314783" w14:paraId="3AF8A1BF" w14:textId="77777777" w:rsidTr="00314783">
        <w:tc>
          <w:tcPr>
            <w:tcW w:w="1998" w:type="dxa"/>
          </w:tcPr>
          <w:p w14:paraId="2D8FE33D" w14:textId="77777777" w:rsidR="00314783" w:rsidRPr="00314783" w:rsidRDefault="00314783" w:rsidP="00E543D0">
            <w:pPr>
              <w:rPr>
                <w:rFonts w:cstheme="minorHAnsi"/>
                <w:sz w:val="20"/>
                <w:szCs w:val="20"/>
              </w:rPr>
            </w:pPr>
            <w:proofErr w:type="spellStart"/>
            <w:r w:rsidRPr="00314783">
              <w:rPr>
                <w:rFonts w:cstheme="minorHAnsi"/>
                <w:sz w:val="20"/>
                <w:szCs w:val="20"/>
              </w:rPr>
              <w:t>CCMedian</w:t>
            </w:r>
            <w:proofErr w:type="spellEnd"/>
          </w:p>
        </w:tc>
        <w:tc>
          <w:tcPr>
            <w:tcW w:w="2250" w:type="dxa"/>
          </w:tcPr>
          <w:p w14:paraId="040D6F9C" w14:textId="77777777" w:rsidR="00314783" w:rsidRPr="00314783" w:rsidRDefault="00314783" w:rsidP="00E543D0">
            <w:pPr>
              <w:rPr>
                <w:rFonts w:cstheme="minorHAnsi"/>
                <w:sz w:val="20"/>
                <w:szCs w:val="20"/>
              </w:rPr>
            </w:pPr>
            <w:r>
              <w:rPr>
                <w:rFonts w:cstheme="minorHAnsi"/>
                <w:sz w:val="20"/>
                <w:szCs w:val="20"/>
              </w:rPr>
              <w:t>30</w:t>
            </w:r>
          </w:p>
        </w:tc>
        <w:tc>
          <w:tcPr>
            <w:tcW w:w="4994" w:type="dxa"/>
          </w:tcPr>
          <w:p w14:paraId="127F5BFD" w14:textId="77777777" w:rsidR="00314783" w:rsidRPr="00314783" w:rsidRDefault="00314783" w:rsidP="00E543D0">
            <w:pPr>
              <w:rPr>
                <w:rFonts w:cstheme="minorHAnsi"/>
                <w:sz w:val="20"/>
                <w:szCs w:val="20"/>
              </w:rPr>
            </w:pPr>
            <w:r>
              <w:rPr>
                <w:rFonts w:cstheme="minorHAnsi"/>
                <w:sz w:val="20"/>
                <w:szCs w:val="20"/>
              </w:rPr>
              <w:t>Set the typical average value expected for this metric</w:t>
            </w:r>
          </w:p>
        </w:tc>
      </w:tr>
      <w:tr w:rsidR="00314783" w:rsidRPr="00314783" w14:paraId="2B6049FF" w14:textId="77777777" w:rsidTr="00314783">
        <w:tc>
          <w:tcPr>
            <w:tcW w:w="1998" w:type="dxa"/>
          </w:tcPr>
          <w:p w14:paraId="6F61F600" w14:textId="77777777" w:rsidR="00314783" w:rsidRPr="00314783" w:rsidRDefault="00314783" w:rsidP="00E543D0">
            <w:pPr>
              <w:rPr>
                <w:rFonts w:cstheme="minorHAnsi"/>
                <w:sz w:val="20"/>
                <w:szCs w:val="20"/>
              </w:rPr>
            </w:pPr>
          </w:p>
        </w:tc>
        <w:tc>
          <w:tcPr>
            <w:tcW w:w="2250" w:type="dxa"/>
          </w:tcPr>
          <w:p w14:paraId="1C274122" w14:textId="77777777" w:rsidR="00314783" w:rsidRPr="00314783" w:rsidRDefault="00314783" w:rsidP="00E543D0">
            <w:pPr>
              <w:rPr>
                <w:rFonts w:cstheme="minorHAnsi"/>
                <w:sz w:val="20"/>
                <w:szCs w:val="20"/>
              </w:rPr>
            </w:pPr>
          </w:p>
        </w:tc>
        <w:tc>
          <w:tcPr>
            <w:tcW w:w="4994" w:type="dxa"/>
          </w:tcPr>
          <w:p w14:paraId="28FA74D1" w14:textId="77777777" w:rsidR="00314783" w:rsidRPr="00314783" w:rsidRDefault="00314783" w:rsidP="00E543D0">
            <w:pPr>
              <w:rPr>
                <w:rFonts w:cstheme="minorHAnsi"/>
                <w:sz w:val="20"/>
                <w:szCs w:val="20"/>
              </w:rPr>
            </w:pPr>
          </w:p>
        </w:tc>
      </w:tr>
      <w:tr w:rsidR="00314783" w:rsidRPr="00314783" w14:paraId="062C824E" w14:textId="77777777" w:rsidTr="00314783">
        <w:tc>
          <w:tcPr>
            <w:tcW w:w="1998" w:type="dxa"/>
          </w:tcPr>
          <w:p w14:paraId="28038DD6" w14:textId="249BBFFC" w:rsidR="00314783" w:rsidRPr="00314783" w:rsidRDefault="00314783" w:rsidP="00E543D0">
            <w:pPr>
              <w:rPr>
                <w:rFonts w:cstheme="minorHAnsi"/>
                <w:sz w:val="20"/>
                <w:szCs w:val="20"/>
              </w:rPr>
            </w:pPr>
          </w:p>
        </w:tc>
        <w:tc>
          <w:tcPr>
            <w:tcW w:w="2250" w:type="dxa"/>
          </w:tcPr>
          <w:p w14:paraId="2B65082F" w14:textId="77777777" w:rsidR="00314783" w:rsidRPr="00314783" w:rsidRDefault="00314783" w:rsidP="00E543D0">
            <w:pPr>
              <w:rPr>
                <w:rFonts w:cstheme="minorHAnsi"/>
                <w:sz w:val="20"/>
                <w:szCs w:val="20"/>
              </w:rPr>
            </w:pPr>
          </w:p>
        </w:tc>
        <w:tc>
          <w:tcPr>
            <w:tcW w:w="4994" w:type="dxa"/>
          </w:tcPr>
          <w:p w14:paraId="5DF7CAD0" w14:textId="77777777" w:rsidR="00314783" w:rsidRPr="00314783" w:rsidRDefault="00314783" w:rsidP="00E543D0">
            <w:pPr>
              <w:rPr>
                <w:rFonts w:cstheme="minorHAnsi"/>
                <w:sz w:val="20"/>
                <w:szCs w:val="20"/>
              </w:rPr>
            </w:pPr>
          </w:p>
        </w:tc>
      </w:tr>
      <w:tr w:rsidR="00314783" w:rsidRPr="00314783" w14:paraId="1C1D3042" w14:textId="77777777" w:rsidTr="00314783">
        <w:tc>
          <w:tcPr>
            <w:tcW w:w="1998" w:type="dxa"/>
          </w:tcPr>
          <w:p w14:paraId="748F9DA9" w14:textId="53EDC570" w:rsidR="00314783" w:rsidRPr="00314783" w:rsidRDefault="00314783" w:rsidP="00E543D0">
            <w:pPr>
              <w:rPr>
                <w:rFonts w:cstheme="minorHAnsi"/>
                <w:sz w:val="20"/>
                <w:szCs w:val="20"/>
              </w:rPr>
            </w:pPr>
          </w:p>
        </w:tc>
        <w:tc>
          <w:tcPr>
            <w:tcW w:w="2250" w:type="dxa"/>
          </w:tcPr>
          <w:p w14:paraId="44A0467E" w14:textId="38A603D5" w:rsidR="00314783" w:rsidRPr="00314783" w:rsidRDefault="00314783" w:rsidP="00E543D0">
            <w:pPr>
              <w:rPr>
                <w:rFonts w:cstheme="minorHAnsi"/>
                <w:sz w:val="20"/>
                <w:szCs w:val="20"/>
              </w:rPr>
            </w:pPr>
          </w:p>
        </w:tc>
        <w:tc>
          <w:tcPr>
            <w:tcW w:w="4994" w:type="dxa"/>
          </w:tcPr>
          <w:p w14:paraId="53BD3167" w14:textId="0620F00E" w:rsidR="00314783" w:rsidRPr="00314783" w:rsidRDefault="00314783" w:rsidP="00E543D0">
            <w:pPr>
              <w:rPr>
                <w:rFonts w:cstheme="minorHAnsi"/>
                <w:sz w:val="20"/>
                <w:szCs w:val="20"/>
              </w:rPr>
            </w:pPr>
          </w:p>
        </w:tc>
      </w:tr>
      <w:tr w:rsidR="00314783" w:rsidRPr="00314783" w14:paraId="5D4BF59F" w14:textId="77777777" w:rsidTr="00314783">
        <w:tc>
          <w:tcPr>
            <w:tcW w:w="1998" w:type="dxa"/>
          </w:tcPr>
          <w:p w14:paraId="26D126C6" w14:textId="05670B0F" w:rsidR="00314783" w:rsidRPr="00314783" w:rsidRDefault="00314783" w:rsidP="00E543D0">
            <w:pPr>
              <w:rPr>
                <w:rFonts w:cstheme="minorHAnsi"/>
                <w:sz w:val="20"/>
                <w:szCs w:val="20"/>
              </w:rPr>
            </w:pPr>
          </w:p>
        </w:tc>
        <w:tc>
          <w:tcPr>
            <w:tcW w:w="2250" w:type="dxa"/>
          </w:tcPr>
          <w:p w14:paraId="40C948C1" w14:textId="49560E15" w:rsidR="00314783" w:rsidRPr="00314783" w:rsidRDefault="00314783" w:rsidP="00E543D0">
            <w:pPr>
              <w:rPr>
                <w:rFonts w:cstheme="minorHAnsi"/>
                <w:sz w:val="20"/>
                <w:szCs w:val="20"/>
              </w:rPr>
            </w:pPr>
          </w:p>
        </w:tc>
        <w:tc>
          <w:tcPr>
            <w:tcW w:w="4994" w:type="dxa"/>
          </w:tcPr>
          <w:p w14:paraId="04F8F141" w14:textId="63BC4954" w:rsidR="00314783" w:rsidRPr="00314783" w:rsidRDefault="00314783" w:rsidP="00E543D0">
            <w:pPr>
              <w:rPr>
                <w:rFonts w:cstheme="minorHAnsi"/>
                <w:sz w:val="20"/>
                <w:szCs w:val="20"/>
              </w:rPr>
            </w:pPr>
          </w:p>
        </w:tc>
      </w:tr>
    </w:tbl>
    <w:p w14:paraId="461AB8A4" w14:textId="77777777" w:rsidR="00314783" w:rsidRPr="00314783" w:rsidRDefault="00314783" w:rsidP="00E543D0">
      <w:pPr>
        <w:rPr>
          <w:sz w:val="20"/>
          <w:szCs w:val="20"/>
        </w:rPr>
      </w:pPr>
    </w:p>
    <w:p w14:paraId="0A2A4A4B" w14:textId="77777777" w:rsidR="00103245" w:rsidRPr="006E73DE" w:rsidRDefault="00103245" w:rsidP="006E73DE">
      <w:pPr>
        <w:spacing w:before="240" w:after="20" w:line="240" w:lineRule="auto"/>
        <w:rPr>
          <w:sz w:val="16"/>
          <w:szCs w:val="16"/>
        </w:rPr>
      </w:pPr>
    </w:p>
    <w:sectPr w:rsidR="00103245" w:rsidRPr="006E73DE" w:rsidSect="0010324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21B7F3" w14:textId="77777777" w:rsidR="005D4BDC" w:rsidRDefault="005D4BDC" w:rsidP="00062E92">
      <w:pPr>
        <w:spacing w:after="0" w:line="240" w:lineRule="auto"/>
      </w:pPr>
      <w:r>
        <w:separator/>
      </w:r>
    </w:p>
  </w:endnote>
  <w:endnote w:type="continuationSeparator" w:id="0">
    <w:p w14:paraId="14300FC4" w14:textId="77777777" w:rsidR="005D4BDC" w:rsidRDefault="005D4BDC" w:rsidP="00062E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06A1E6" w14:textId="75946800" w:rsidR="005C5400" w:rsidRDefault="005C5400">
    <w:pPr>
      <w:pStyle w:val="Footer"/>
      <w:jc w:val="right"/>
    </w:pPr>
  </w:p>
  <w:p w14:paraId="728FC26A" w14:textId="77777777" w:rsidR="00C87F71" w:rsidRDefault="00C87F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CDAE85" w14:textId="77777777" w:rsidR="005D4BDC" w:rsidRDefault="005D4BDC" w:rsidP="00062E92">
      <w:pPr>
        <w:spacing w:after="0" w:line="240" w:lineRule="auto"/>
      </w:pPr>
      <w:r>
        <w:separator/>
      </w:r>
    </w:p>
  </w:footnote>
  <w:footnote w:type="continuationSeparator" w:id="0">
    <w:p w14:paraId="199D0FE3" w14:textId="77777777" w:rsidR="005D4BDC" w:rsidRDefault="005D4BDC" w:rsidP="00062E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6746618"/>
      <w:docPartObj>
        <w:docPartGallery w:val="Page Numbers (Margins)"/>
        <w:docPartUnique/>
      </w:docPartObj>
    </w:sdtPr>
    <w:sdtEndPr/>
    <w:sdtContent>
      <w:p w14:paraId="0FCA5532" w14:textId="77777777" w:rsidR="00C87F71" w:rsidRDefault="00C87F71">
        <w:pPr>
          <w:pStyle w:val="Header"/>
        </w:pPr>
        <w:r>
          <w:rPr>
            <w:noProof/>
          </w:rPr>
          <mc:AlternateContent>
            <mc:Choice Requires="wps">
              <w:drawing>
                <wp:anchor distT="0" distB="0" distL="114300" distR="114300" simplePos="0" relativeHeight="251659264" behindDoc="0" locked="0" layoutInCell="0" allowOverlap="1" wp14:anchorId="619606E6" wp14:editId="539387C9">
                  <wp:simplePos x="0" y="0"/>
                  <wp:positionH relativeFrom="rightMargin">
                    <wp:align>center</wp:align>
                  </wp:positionH>
                  <wp:positionV relativeFrom="margin">
                    <wp:align>bottom</wp:align>
                  </wp:positionV>
                  <wp:extent cx="510540" cy="2183130"/>
                  <wp:effectExtent l="0" t="0" r="0" b="0"/>
                  <wp:wrapNone/>
                  <wp:docPr id="5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AAB28"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3" o:spid="_x0000_s1029"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" o:allowincell="f" filled="f" stroked="f">
                  <v:textbox style="layout-flow:vertical;mso-layout-flow-alt:bottom-to-top;mso-fit-shape-to-text:t">
                    <w:txbxContent>
                      <w:p w14:paraId="26CAAB28"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9DA9E0" w14:textId="77777777" w:rsidR="00C87F71" w:rsidRDefault="00C87F7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8242960"/>
      <w:docPartObj>
        <w:docPartGallery w:val="Page Numbers (Margins)"/>
        <w:docPartUnique/>
      </w:docPartObj>
    </w:sdtPr>
    <w:sdtEndPr/>
    <w:sdtContent>
      <w:p w14:paraId="640F4367" w14:textId="77777777" w:rsidR="00C87F71" w:rsidRDefault="00C87F71">
        <w:pPr>
          <w:pStyle w:val="Header"/>
        </w:pPr>
        <w:r>
          <w:rPr>
            <w:noProof/>
          </w:rPr>
          <mc:AlternateContent>
            <mc:Choice Requires="wps">
              <w:drawing>
                <wp:anchor distT="0" distB="0" distL="114300" distR="114300" simplePos="0" relativeHeight="251661312" behindDoc="0" locked="0" layoutInCell="0" allowOverlap="1" wp14:anchorId="5DCD08E1" wp14:editId="1DDA77EE">
                  <wp:simplePos x="0" y="0"/>
                  <wp:positionH relativeFrom="rightMargin">
                    <wp:align>center</wp:align>
                  </wp:positionH>
                  <wp:positionV relativeFrom="margin">
                    <wp:align>bottom</wp:align>
                  </wp:positionV>
                  <wp:extent cx="510540" cy="2183130"/>
                  <wp:effectExtent l="0" t="0" r="0" b="0"/>
                  <wp:wrapNone/>
                  <wp:docPr id="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414F"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_x0000_s1030" style="position:absolute;margin-left:0;margin-top:0;width:40.2pt;height:171.9pt;z-index:251661312;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" o:allowincell="f" filled="f" stroked="f">
                  <v:textbox style="layout-flow:vertical;mso-layout-flow-alt:bottom-to-top;mso-fit-shape-to-text:t">
                    <w:txbxContent>
                      <w:p w14:paraId="6283414F" w14:textId="77777777" w:rsidR="00C87F71" w:rsidRDefault="00C87F71">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fldChar w:fldCharType="begin"/>
                        </w:r>
                        <w:r>
                          <w:instrText xml:space="preserve"> PAGE    \* MERGEFORMAT </w:instrText>
                        </w:r>
                        <w:r>
                          <w:fldChar w:fldCharType="separate"/>
                        </w:r>
                        <w:r w:rsidRPr="005621C8">
                          <w:rPr>
                            <w:rFonts w:asciiTheme="majorHAnsi" w:eastAsiaTheme="majorEastAsia" w:hAnsiTheme="majorHAnsi" w:cstheme="majorBidi"/>
                            <w:noProof/>
                            <w:sz w:val="44"/>
                            <w:szCs w:val="44"/>
                          </w:rPr>
                          <w:t>4</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66B3"/>
    <w:multiLevelType w:val="hybridMultilevel"/>
    <w:tmpl w:val="54A239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5E97842"/>
    <w:multiLevelType w:val="hybridMultilevel"/>
    <w:tmpl w:val="89421396"/>
    <w:lvl w:ilvl="0" w:tplc="48090009">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6E23151"/>
    <w:multiLevelType w:val="multilevel"/>
    <w:tmpl w:val="3C6666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7F44899"/>
    <w:multiLevelType w:val="hybridMultilevel"/>
    <w:tmpl w:val="5B265D7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92F1154"/>
    <w:multiLevelType w:val="hybridMultilevel"/>
    <w:tmpl w:val="0492B32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0DDC5D4D"/>
    <w:multiLevelType w:val="hybridMultilevel"/>
    <w:tmpl w:val="271A95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1707146D"/>
    <w:multiLevelType w:val="hybridMultilevel"/>
    <w:tmpl w:val="2BB083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176C39C0"/>
    <w:multiLevelType w:val="hybridMultilevel"/>
    <w:tmpl w:val="FAFEAB2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ADA5DBF"/>
    <w:multiLevelType w:val="hybridMultilevel"/>
    <w:tmpl w:val="54BE928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3681252"/>
    <w:multiLevelType w:val="hybridMultilevel"/>
    <w:tmpl w:val="311EB872"/>
    <w:lvl w:ilvl="0" w:tplc="4809000F">
      <w:start w:val="1"/>
      <w:numFmt w:val="decimal"/>
      <w:lvlText w:val="%1."/>
      <w:lvlJc w:val="left"/>
      <w:pPr>
        <w:ind w:left="360" w:hanging="360"/>
      </w:pPr>
      <w:rPr>
        <w:rFont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0">
    <w:nsid w:val="24226DB7"/>
    <w:multiLevelType w:val="hybridMultilevel"/>
    <w:tmpl w:val="986CF0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AF37629"/>
    <w:multiLevelType w:val="hybridMultilevel"/>
    <w:tmpl w:val="881AE8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2D236276"/>
    <w:multiLevelType w:val="hybridMultilevel"/>
    <w:tmpl w:val="4CBE6F32"/>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2D502305"/>
    <w:multiLevelType w:val="hybridMultilevel"/>
    <w:tmpl w:val="50B4688A"/>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nsid w:val="376D1243"/>
    <w:multiLevelType w:val="hybridMultilevel"/>
    <w:tmpl w:val="9B5231A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nsid w:val="3CC46626"/>
    <w:multiLevelType w:val="hybridMultilevel"/>
    <w:tmpl w:val="01B857E8"/>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CDC0D7A"/>
    <w:multiLevelType w:val="hybridMultilevel"/>
    <w:tmpl w:val="591608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40E55E84"/>
    <w:multiLevelType w:val="hybridMultilevel"/>
    <w:tmpl w:val="52E0B34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2BA2015"/>
    <w:multiLevelType w:val="hybridMultilevel"/>
    <w:tmpl w:val="DA3020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6672E8C"/>
    <w:multiLevelType w:val="hybridMultilevel"/>
    <w:tmpl w:val="C5AE291A"/>
    <w:lvl w:ilvl="0" w:tplc="4809000F">
      <w:start w:val="1"/>
      <w:numFmt w:val="decimal"/>
      <w:lvlText w:val="%1."/>
      <w:lvlJc w:val="left"/>
      <w:pPr>
        <w:ind w:left="720" w:hanging="360"/>
      </w:pPr>
      <w:rPr>
        <w:rFonts w:hint="default"/>
      </w:rPr>
    </w:lvl>
    <w:lvl w:ilvl="1" w:tplc="48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C436CAC"/>
    <w:multiLevelType w:val="hybridMultilevel"/>
    <w:tmpl w:val="AD1EDC2E"/>
    <w:lvl w:ilvl="0" w:tplc="48090005">
      <w:start w:val="1"/>
      <w:numFmt w:val="bullet"/>
      <w:lvlText w:val=""/>
      <w:lvlJc w:val="left"/>
      <w:pPr>
        <w:ind w:left="1080" w:hanging="360"/>
      </w:pPr>
      <w:rPr>
        <w:rFonts w:ascii="Wingdings" w:hAnsi="Wingding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1">
    <w:nsid w:val="4D4046D3"/>
    <w:multiLevelType w:val="hybridMultilevel"/>
    <w:tmpl w:val="C5FCDDA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51AD10E5"/>
    <w:multiLevelType w:val="hybridMultilevel"/>
    <w:tmpl w:val="84C87946"/>
    <w:lvl w:ilvl="0" w:tplc="48090005">
      <w:start w:val="1"/>
      <w:numFmt w:val="bullet"/>
      <w:lvlText w:val=""/>
      <w:lvlJc w:val="left"/>
      <w:pPr>
        <w:ind w:left="720" w:hanging="360"/>
      </w:pPr>
      <w:rPr>
        <w:rFonts w:ascii="Wingdings" w:hAnsi="Wingdings" w:hint="default"/>
      </w:rPr>
    </w:lvl>
    <w:lvl w:ilvl="1" w:tplc="48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E6D4A44"/>
    <w:multiLevelType w:val="hybridMultilevel"/>
    <w:tmpl w:val="C82E3ECA"/>
    <w:lvl w:ilvl="0" w:tplc="4809000F">
      <w:start w:val="1"/>
      <w:numFmt w:val="decimal"/>
      <w:lvlText w:val="%1."/>
      <w:lvlJc w:val="left"/>
      <w:pPr>
        <w:ind w:left="720" w:hanging="360"/>
      </w:pPr>
      <w:rPr>
        <w:rFonts w:hint="default"/>
      </w:rPr>
    </w:lvl>
    <w:lvl w:ilvl="1" w:tplc="48090005">
      <w:start w:val="1"/>
      <w:numFmt w:val="bullet"/>
      <w:lvlText w:val=""/>
      <w:lvlJc w:val="left"/>
      <w:pPr>
        <w:ind w:left="1440" w:hanging="360"/>
      </w:pPr>
      <w:rPr>
        <w:rFonts w:ascii="Wingdings" w:hAnsi="Wingding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5FCC6F07"/>
    <w:multiLevelType w:val="hybridMultilevel"/>
    <w:tmpl w:val="61543A72"/>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0C526FC"/>
    <w:multiLevelType w:val="hybridMultilevel"/>
    <w:tmpl w:val="97D2DE02"/>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35044B2"/>
    <w:multiLevelType w:val="hybridMultilevel"/>
    <w:tmpl w:val="2F10DA4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64461A7A"/>
    <w:multiLevelType w:val="hybridMultilevel"/>
    <w:tmpl w:val="89482B7A"/>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64A85BC9"/>
    <w:multiLevelType w:val="hybridMultilevel"/>
    <w:tmpl w:val="F29610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659B3071"/>
    <w:multiLevelType w:val="hybridMultilevel"/>
    <w:tmpl w:val="49A0FB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7754E17"/>
    <w:multiLevelType w:val="hybridMultilevel"/>
    <w:tmpl w:val="120A6E4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nsid w:val="68DA41DE"/>
    <w:multiLevelType w:val="hybridMultilevel"/>
    <w:tmpl w:val="57C8005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nsid w:val="6B060597"/>
    <w:multiLevelType w:val="hybridMultilevel"/>
    <w:tmpl w:val="385EF1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nsid w:val="6D477DD4"/>
    <w:multiLevelType w:val="hybridMultilevel"/>
    <w:tmpl w:val="67DCE75E"/>
    <w:lvl w:ilvl="0" w:tplc="4809000F">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nsid w:val="75C00765"/>
    <w:multiLevelType w:val="hybridMultilevel"/>
    <w:tmpl w:val="6DE08238"/>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35">
    <w:nsid w:val="77EC6823"/>
    <w:multiLevelType w:val="hybridMultilevel"/>
    <w:tmpl w:val="A16EA8C0"/>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2"/>
  </w:num>
  <w:num w:numId="2">
    <w:abstractNumId w:val="27"/>
  </w:num>
  <w:num w:numId="3">
    <w:abstractNumId w:val="30"/>
  </w:num>
  <w:num w:numId="4">
    <w:abstractNumId w:val="31"/>
  </w:num>
  <w:num w:numId="5">
    <w:abstractNumId w:val="6"/>
  </w:num>
  <w:num w:numId="6">
    <w:abstractNumId w:val="16"/>
  </w:num>
  <w:num w:numId="7">
    <w:abstractNumId w:val="28"/>
  </w:num>
  <w:num w:numId="8">
    <w:abstractNumId w:val="35"/>
  </w:num>
  <w:num w:numId="9">
    <w:abstractNumId w:val="4"/>
  </w:num>
  <w:num w:numId="10">
    <w:abstractNumId w:val="29"/>
  </w:num>
  <w:num w:numId="11">
    <w:abstractNumId w:val="3"/>
  </w:num>
  <w:num w:numId="12">
    <w:abstractNumId w:val="34"/>
  </w:num>
  <w:num w:numId="13">
    <w:abstractNumId w:val="18"/>
  </w:num>
  <w:num w:numId="14">
    <w:abstractNumId w:val="12"/>
  </w:num>
  <w:num w:numId="15">
    <w:abstractNumId w:val="21"/>
  </w:num>
  <w:num w:numId="16">
    <w:abstractNumId w:val="0"/>
  </w:num>
  <w:num w:numId="17">
    <w:abstractNumId w:val="11"/>
  </w:num>
  <w:num w:numId="18">
    <w:abstractNumId w:val="24"/>
  </w:num>
  <w:num w:numId="19">
    <w:abstractNumId w:val="17"/>
  </w:num>
  <w:num w:numId="20">
    <w:abstractNumId w:val="10"/>
  </w:num>
  <w:num w:numId="21">
    <w:abstractNumId w:val="1"/>
  </w:num>
  <w:num w:numId="22">
    <w:abstractNumId w:val="5"/>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19"/>
  </w:num>
  <w:num w:numId="26">
    <w:abstractNumId w:val="23"/>
  </w:num>
  <w:num w:numId="27">
    <w:abstractNumId w:val="25"/>
  </w:num>
  <w:num w:numId="28">
    <w:abstractNumId w:val="33"/>
  </w:num>
  <w:num w:numId="29">
    <w:abstractNumId w:val="13"/>
  </w:num>
  <w:num w:numId="30">
    <w:abstractNumId w:val="26"/>
  </w:num>
  <w:num w:numId="31">
    <w:abstractNumId w:val="15"/>
  </w:num>
  <w:num w:numId="32">
    <w:abstractNumId w:val="22"/>
  </w:num>
  <w:num w:numId="33">
    <w:abstractNumId w:val="7"/>
  </w:num>
  <w:num w:numId="34">
    <w:abstractNumId w:val="20"/>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760B"/>
    <w:rsid w:val="0001792E"/>
    <w:rsid w:val="00062E92"/>
    <w:rsid w:val="00075E4A"/>
    <w:rsid w:val="00077DF9"/>
    <w:rsid w:val="000936FD"/>
    <w:rsid w:val="000B3487"/>
    <w:rsid w:val="000C7070"/>
    <w:rsid w:val="00103245"/>
    <w:rsid w:val="0013643B"/>
    <w:rsid w:val="001428DC"/>
    <w:rsid w:val="00183330"/>
    <w:rsid w:val="001C2829"/>
    <w:rsid w:val="00204475"/>
    <w:rsid w:val="00231E7C"/>
    <w:rsid w:val="002406B8"/>
    <w:rsid w:val="002C3248"/>
    <w:rsid w:val="0031041F"/>
    <w:rsid w:val="00310684"/>
    <w:rsid w:val="00314783"/>
    <w:rsid w:val="00316A1B"/>
    <w:rsid w:val="00344775"/>
    <w:rsid w:val="003576B2"/>
    <w:rsid w:val="003A6308"/>
    <w:rsid w:val="003D4C42"/>
    <w:rsid w:val="003D5B18"/>
    <w:rsid w:val="003D7A0A"/>
    <w:rsid w:val="004168D8"/>
    <w:rsid w:val="00417D12"/>
    <w:rsid w:val="00445150"/>
    <w:rsid w:val="004604D5"/>
    <w:rsid w:val="00474163"/>
    <w:rsid w:val="00493ED9"/>
    <w:rsid w:val="00495154"/>
    <w:rsid w:val="004A6705"/>
    <w:rsid w:val="004C091A"/>
    <w:rsid w:val="004C1F50"/>
    <w:rsid w:val="005030E3"/>
    <w:rsid w:val="005621C8"/>
    <w:rsid w:val="005969B0"/>
    <w:rsid w:val="005C5400"/>
    <w:rsid w:val="005D4BDC"/>
    <w:rsid w:val="005F48F2"/>
    <w:rsid w:val="006432B0"/>
    <w:rsid w:val="006926E6"/>
    <w:rsid w:val="006B1AA8"/>
    <w:rsid w:val="006D4B82"/>
    <w:rsid w:val="006E73DE"/>
    <w:rsid w:val="006F5701"/>
    <w:rsid w:val="00745AC1"/>
    <w:rsid w:val="00754539"/>
    <w:rsid w:val="00767141"/>
    <w:rsid w:val="00767E71"/>
    <w:rsid w:val="007943E0"/>
    <w:rsid w:val="007A6C93"/>
    <w:rsid w:val="007D257A"/>
    <w:rsid w:val="007E246D"/>
    <w:rsid w:val="007F2A1B"/>
    <w:rsid w:val="0081359C"/>
    <w:rsid w:val="0082200C"/>
    <w:rsid w:val="0082358D"/>
    <w:rsid w:val="0082687B"/>
    <w:rsid w:val="00834206"/>
    <w:rsid w:val="00875E39"/>
    <w:rsid w:val="00876B41"/>
    <w:rsid w:val="00877CB3"/>
    <w:rsid w:val="00890E1A"/>
    <w:rsid w:val="008A1ED2"/>
    <w:rsid w:val="008F03F4"/>
    <w:rsid w:val="00913E67"/>
    <w:rsid w:val="009152F6"/>
    <w:rsid w:val="00946979"/>
    <w:rsid w:val="00997245"/>
    <w:rsid w:val="009B0125"/>
    <w:rsid w:val="009C760B"/>
    <w:rsid w:val="00A27B25"/>
    <w:rsid w:val="00A6773D"/>
    <w:rsid w:val="00A80D9D"/>
    <w:rsid w:val="00A874BE"/>
    <w:rsid w:val="00A96C9A"/>
    <w:rsid w:val="00AE0576"/>
    <w:rsid w:val="00B44433"/>
    <w:rsid w:val="00BA1B30"/>
    <w:rsid w:val="00BA304A"/>
    <w:rsid w:val="00BC2C54"/>
    <w:rsid w:val="00C87F71"/>
    <w:rsid w:val="00CB4583"/>
    <w:rsid w:val="00CD1B9D"/>
    <w:rsid w:val="00CF61CF"/>
    <w:rsid w:val="00D11124"/>
    <w:rsid w:val="00D34A86"/>
    <w:rsid w:val="00D5670F"/>
    <w:rsid w:val="00D64A21"/>
    <w:rsid w:val="00D7789F"/>
    <w:rsid w:val="00D924EB"/>
    <w:rsid w:val="00E06C0C"/>
    <w:rsid w:val="00E543D0"/>
    <w:rsid w:val="00ED048B"/>
    <w:rsid w:val="00EE6430"/>
    <w:rsid w:val="00EE7A94"/>
    <w:rsid w:val="00EF3E78"/>
    <w:rsid w:val="00F00A48"/>
    <w:rsid w:val="00F057B4"/>
    <w:rsid w:val="00F1276A"/>
    <w:rsid w:val="00F1704A"/>
    <w:rsid w:val="00F94296"/>
    <w:rsid w:val="00FB24B9"/>
    <w:rsid w:val="00FF0D9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7C0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A94"/>
  </w:style>
  <w:style w:type="paragraph" w:styleId="Heading1">
    <w:name w:val="heading 1"/>
    <w:basedOn w:val="Normal"/>
    <w:next w:val="Normal"/>
    <w:link w:val="Heading1Char"/>
    <w:uiPriority w:val="9"/>
    <w:qFormat/>
    <w:rsid w:val="00A874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74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72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72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C760B"/>
  </w:style>
  <w:style w:type="character" w:customStyle="1" w:styleId="DateChar">
    <w:name w:val="Date Char"/>
    <w:basedOn w:val="DefaultParagraphFont"/>
    <w:link w:val="Date"/>
    <w:uiPriority w:val="99"/>
    <w:semiHidden/>
    <w:rsid w:val="009C760B"/>
  </w:style>
  <w:style w:type="paragraph" w:styleId="ListParagraph">
    <w:name w:val="List Paragraph"/>
    <w:basedOn w:val="Normal"/>
    <w:uiPriority w:val="34"/>
    <w:qFormat/>
    <w:rsid w:val="006E73DE"/>
    <w:pPr>
      <w:ind w:left="720"/>
      <w:contextualSpacing/>
    </w:pPr>
  </w:style>
  <w:style w:type="paragraph" w:styleId="Index1">
    <w:name w:val="index 1"/>
    <w:basedOn w:val="Normal"/>
    <w:next w:val="Normal"/>
    <w:autoRedefine/>
    <w:uiPriority w:val="99"/>
    <w:semiHidden/>
    <w:unhideWhenUsed/>
    <w:rsid w:val="00103245"/>
    <w:pPr>
      <w:spacing w:after="0" w:line="240" w:lineRule="auto"/>
      <w:ind w:left="220" w:hanging="220"/>
    </w:pPr>
  </w:style>
  <w:style w:type="paragraph" w:styleId="Header">
    <w:name w:val="header"/>
    <w:basedOn w:val="Normal"/>
    <w:link w:val="HeaderChar"/>
    <w:uiPriority w:val="99"/>
    <w:unhideWhenUsed/>
    <w:rsid w:val="00062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E92"/>
  </w:style>
  <w:style w:type="paragraph" w:styleId="Footer">
    <w:name w:val="footer"/>
    <w:basedOn w:val="Normal"/>
    <w:link w:val="FooterChar"/>
    <w:uiPriority w:val="99"/>
    <w:unhideWhenUsed/>
    <w:rsid w:val="00062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E92"/>
  </w:style>
  <w:style w:type="paragraph" w:styleId="BalloonText">
    <w:name w:val="Balloon Text"/>
    <w:basedOn w:val="Normal"/>
    <w:link w:val="BalloonTextChar"/>
    <w:uiPriority w:val="99"/>
    <w:semiHidden/>
    <w:unhideWhenUsed/>
    <w:rsid w:val="00062E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E92"/>
    <w:rPr>
      <w:rFonts w:ascii="Tahoma" w:hAnsi="Tahoma" w:cs="Tahoma"/>
      <w:sz w:val="16"/>
      <w:szCs w:val="16"/>
    </w:rPr>
  </w:style>
  <w:style w:type="character" w:customStyle="1" w:styleId="Heading1Char">
    <w:name w:val="Heading 1 Char"/>
    <w:basedOn w:val="DefaultParagraphFont"/>
    <w:link w:val="Heading1"/>
    <w:uiPriority w:val="9"/>
    <w:rsid w:val="00A874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74BE"/>
    <w:pPr>
      <w:outlineLvl w:val="9"/>
    </w:pPr>
    <w:rPr>
      <w:lang w:val="en-US" w:eastAsia="ja-JP"/>
    </w:rPr>
  </w:style>
  <w:style w:type="character" w:customStyle="1" w:styleId="Heading2Char">
    <w:name w:val="Heading 2 Char"/>
    <w:basedOn w:val="DefaultParagraphFont"/>
    <w:link w:val="Heading2"/>
    <w:uiPriority w:val="9"/>
    <w:rsid w:val="00A874B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A874BE"/>
    <w:pPr>
      <w:spacing w:after="100"/>
    </w:pPr>
  </w:style>
  <w:style w:type="paragraph" w:styleId="TOC2">
    <w:name w:val="toc 2"/>
    <w:basedOn w:val="Normal"/>
    <w:next w:val="Normal"/>
    <w:autoRedefine/>
    <w:uiPriority w:val="39"/>
    <w:unhideWhenUsed/>
    <w:qFormat/>
    <w:rsid w:val="00A874BE"/>
    <w:pPr>
      <w:spacing w:after="100"/>
      <w:ind w:left="220"/>
    </w:pPr>
  </w:style>
  <w:style w:type="character" w:styleId="Hyperlink">
    <w:name w:val="Hyperlink"/>
    <w:basedOn w:val="DefaultParagraphFont"/>
    <w:uiPriority w:val="99"/>
    <w:unhideWhenUsed/>
    <w:rsid w:val="00A874BE"/>
    <w:rPr>
      <w:color w:val="0000FF" w:themeColor="hyperlink"/>
      <w:u w:val="single"/>
    </w:rPr>
  </w:style>
  <w:style w:type="table" w:styleId="TableGrid">
    <w:name w:val="Table Grid"/>
    <w:basedOn w:val="TableNormal"/>
    <w:uiPriority w:val="59"/>
    <w:rsid w:val="00FF0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F0D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0D9C"/>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972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97245"/>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97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997245"/>
  </w:style>
  <w:style w:type="paragraph" w:styleId="TOC3">
    <w:name w:val="toc 3"/>
    <w:basedOn w:val="Normal"/>
    <w:next w:val="Normal"/>
    <w:autoRedefine/>
    <w:uiPriority w:val="39"/>
    <w:unhideWhenUsed/>
    <w:qFormat/>
    <w:rsid w:val="00D5670F"/>
    <w:pPr>
      <w:spacing w:after="100"/>
      <w:ind w:left="440"/>
    </w:pPr>
    <w:rPr>
      <w:lang w:val="en-US" w:eastAsia="ja-JP"/>
    </w:rPr>
  </w:style>
  <w:style w:type="character" w:styleId="CommentReference">
    <w:name w:val="annotation reference"/>
    <w:basedOn w:val="DefaultParagraphFont"/>
    <w:uiPriority w:val="99"/>
    <w:semiHidden/>
    <w:unhideWhenUsed/>
    <w:rsid w:val="004C1F50"/>
    <w:rPr>
      <w:sz w:val="16"/>
      <w:szCs w:val="16"/>
    </w:rPr>
  </w:style>
  <w:style w:type="paragraph" w:styleId="CommentText">
    <w:name w:val="annotation text"/>
    <w:basedOn w:val="Normal"/>
    <w:link w:val="CommentTextChar"/>
    <w:uiPriority w:val="99"/>
    <w:semiHidden/>
    <w:unhideWhenUsed/>
    <w:rsid w:val="004C1F50"/>
    <w:pPr>
      <w:spacing w:line="240" w:lineRule="auto"/>
    </w:pPr>
    <w:rPr>
      <w:sz w:val="20"/>
      <w:szCs w:val="20"/>
    </w:rPr>
  </w:style>
  <w:style w:type="character" w:customStyle="1" w:styleId="CommentTextChar">
    <w:name w:val="Comment Text Char"/>
    <w:basedOn w:val="DefaultParagraphFont"/>
    <w:link w:val="CommentText"/>
    <w:uiPriority w:val="99"/>
    <w:semiHidden/>
    <w:rsid w:val="004C1F50"/>
    <w:rPr>
      <w:sz w:val="20"/>
      <w:szCs w:val="20"/>
    </w:rPr>
  </w:style>
  <w:style w:type="paragraph" w:styleId="CommentSubject">
    <w:name w:val="annotation subject"/>
    <w:basedOn w:val="CommentText"/>
    <w:next w:val="CommentText"/>
    <w:link w:val="CommentSubjectChar"/>
    <w:uiPriority w:val="99"/>
    <w:semiHidden/>
    <w:unhideWhenUsed/>
    <w:rsid w:val="004C1F50"/>
    <w:rPr>
      <w:b/>
      <w:bCs/>
    </w:rPr>
  </w:style>
  <w:style w:type="character" w:customStyle="1" w:styleId="CommentSubjectChar">
    <w:name w:val="Comment Subject Char"/>
    <w:basedOn w:val="CommentTextChar"/>
    <w:link w:val="CommentSubject"/>
    <w:uiPriority w:val="99"/>
    <w:semiHidden/>
    <w:rsid w:val="004C1F5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7A94"/>
  </w:style>
  <w:style w:type="paragraph" w:styleId="Heading1">
    <w:name w:val="heading 1"/>
    <w:basedOn w:val="Normal"/>
    <w:next w:val="Normal"/>
    <w:link w:val="Heading1Char"/>
    <w:uiPriority w:val="9"/>
    <w:qFormat/>
    <w:rsid w:val="00A874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74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724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972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C760B"/>
  </w:style>
  <w:style w:type="character" w:customStyle="1" w:styleId="DateChar">
    <w:name w:val="Date Char"/>
    <w:basedOn w:val="DefaultParagraphFont"/>
    <w:link w:val="Date"/>
    <w:uiPriority w:val="99"/>
    <w:semiHidden/>
    <w:rsid w:val="009C760B"/>
  </w:style>
  <w:style w:type="paragraph" w:styleId="ListParagraph">
    <w:name w:val="List Paragraph"/>
    <w:basedOn w:val="Normal"/>
    <w:uiPriority w:val="34"/>
    <w:qFormat/>
    <w:rsid w:val="006E73DE"/>
    <w:pPr>
      <w:ind w:left="720"/>
      <w:contextualSpacing/>
    </w:pPr>
  </w:style>
  <w:style w:type="paragraph" w:styleId="Index1">
    <w:name w:val="index 1"/>
    <w:basedOn w:val="Normal"/>
    <w:next w:val="Normal"/>
    <w:autoRedefine/>
    <w:uiPriority w:val="99"/>
    <w:semiHidden/>
    <w:unhideWhenUsed/>
    <w:rsid w:val="00103245"/>
    <w:pPr>
      <w:spacing w:after="0" w:line="240" w:lineRule="auto"/>
      <w:ind w:left="220" w:hanging="220"/>
    </w:pPr>
  </w:style>
  <w:style w:type="paragraph" w:styleId="Header">
    <w:name w:val="header"/>
    <w:basedOn w:val="Normal"/>
    <w:link w:val="HeaderChar"/>
    <w:uiPriority w:val="99"/>
    <w:unhideWhenUsed/>
    <w:rsid w:val="00062E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2E92"/>
  </w:style>
  <w:style w:type="paragraph" w:styleId="Footer">
    <w:name w:val="footer"/>
    <w:basedOn w:val="Normal"/>
    <w:link w:val="FooterChar"/>
    <w:uiPriority w:val="99"/>
    <w:unhideWhenUsed/>
    <w:rsid w:val="00062E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2E92"/>
  </w:style>
  <w:style w:type="paragraph" w:styleId="BalloonText">
    <w:name w:val="Balloon Text"/>
    <w:basedOn w:val="Normal"/>
    <w:link w:val="BalloonTextChar"/>
    <w:uiPriority w:val="99"/>
    <w:semiHidden/>
    <w:unhideWhenUsed/>
    <w:rsid w:val="00062E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2E92"/>
    <w:rPr>
      <w:rFonts w:ascii="Tahoma" w:hAnsi="Tahoma" w:cs="Tahoma"/>
      <w:sz w:val="16"/>
      <w:szCs w:val="16"/>
    </w:rPr>
  </w:style>
  <w:style w:type="character" w:customStyle="1" w:styleId="Heading1Char">
    <w:name w:val="Heading 1 Char"/>
    <w:basedOn w:val="DefaultParagraphFont"/>
    <w:link w:val="Heading1"/>
    <w:uiPriority w:val="9"/>
    <w:rsid w:val="00A874B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74BE"/>
    <w:pPr>
      <w:outlineLvl w:val="9"/>
    </w:pPr>
    <w:rPr>
      <w:lang w:val="en-US" w:eastAsia="ja-JP"/>
    </w:rPr>
  </w:style>
  <w:style w:type="character" w:customStyle="1" w:styleId="Heading2Char">
    <w:name w:val="Heading 2 Char"/>
    <w:basedOn w:val="DefaultParagraphFont"/>
    <w:link w:val="Heading2"/>
    <w:uiPriority w:val="9"/>
    <w:rsid w:val="00A874B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qFormat/>
    <w:rsid w:val="00A874BE"/>
    <w:pPr>
      <w:spacing w:after="100"/>
    </w:pPr>
  </w:style>
  <w:style w:type="paragraph" w:styleId="TOC2">
    <w:name w:val="toc 2"/>
    <w:basedOn w:val="Normal"/>
    <w:next w:val="Normal"/>
    <w:autoRedefine/>
    <w:uiPriority w:val="39"/>
    <w:unhideWhenUsed/>
    <w:qFormat/>
    <w:rsid w:val="00A874BE"/>
    <w:pPr>
      <w:spacing w:after="100"/>
      <w:ind w:left="220"/>
    </w:pPr>
  </w:style>
  <w:style w:type="character" w:styleId="Hyperlink">
    <w:name w:val="Hyperlink"/>
    <w:basedOn w:val="DefaultParagraphFont"/>
    <w:uiPriority w:val="99"/>
    <w:unhideWhenUsed/>
    <w:rsid w:val="00A874BE"/>
    <w:rPr>
      <w:color w:val="0000FF" w:themeColor="hyperlink"/>
      <w:u w:val="single"/>
    </w:rPr>
  </w:style>
  <w:style w:type="table" w:styleId="TableGrid">
    <w:name w:val="Table Grid"/>
    <w:basedOn w:val="TableNormal"/>
    <w:uiPriority w:val="59"/>
    <w:rsid w:val="00FF0D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F0D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F0D9C"/>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99724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97245"/>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97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997245"/>
  </w:style>
  <w:style w:type="paragraph" w:styleId="TOC3">
    <w:name w:val="toc 3"/>
    <w:basedOn w:val="Normal"/>
    <w:next w:val="Normal"/>
    <w:autoRedefine/>
    <w:uiPriority w:val="39"/>
    <w:unhideWhenUsed/>
    <w:qFormat/>
    <w:rsid w:val="00D5670F"/>
    <w:pPr>
      <w:spacing w:after="100"/>
      <w:ind w:left="440"/>
    </w:pPr>
    <w:rPr>
      <w:lang w:val="en-US" w:eastAsia="ja-JP"/>
    </w:rPr>
  </w:style>
  <w:style w:type="character" w:styleId="CommentReference">
    <w:name w:val="annotation reference"/>
    <w:basedOn w:val="DefaultParagraphFont"/>
    <w:uiPriority w:val="99"/>
    <w:semiHidden/>
    <w:unhideWhenUsed/>
    <w:rsid w:val="004C1F50"/>
    <w:rPr>
      <w:sz w:val="16"/>
      <w:szCs w:val="16"/>
    </w:rPr>
  </w:style>
  <w:style w:type="paragraph" w:styleId="CommentText">
    <w:name w:val="annotation text"/>
    <w:basedOn w:val="Normal"/>
    <w:link w:val="CommentTextChar"/>
    <w:uiPriority w:val="99"/>
    <w:semiHidden/>
    <w:unhideWhenUsed/>
    <w:rsid w:val="004C1F50"/>
    <w:pPr>
      <w:spacing w:line="240" w:lineRule="auto"/>
    </w:pPr>
    <w:rPr>
      <w:sz w:val="20"/>
      <w:szCs w:val="20"/>
    </w:rPr>
  </w:style>
  <w:style w:type="character" w:customStyle="1" w:styleId="CommentTextChar">
    <w:name w:val="Comment Text Char"/>
    <w:basedOn w:val="DefaultParagraphFont"/>
    <w:link w:val="CommentText"/>
    <w:uiPriority w:val="99"/>
    <w:semiHidden/>
    <w:rsid w:val="004C1F50"/>
    <w:rPr>
      <w:sz w:val="20"/>
      <w:szCs w:val="20"/>
    </w:rPr>
  </w:style>
  <w:style w:type="paragraph" w:styleId="CommentSubject">
    <w:name w:val="annotation subject"/>
    <w:basedOn w:val="CommentText"/>
    <w:next w:val="CommentText"/>
    <w:link w:val="CommentSubjectChar"/>
    <w:uiPriority w:val="99"/>
    <w:semiHidden/>
    <w:unhideWhenUsed/>
    <w:rsid w:val="004C1F50"/>
    <w:rPr>
      <w:b/>
      <w:bCs/>
    </w:rPr>
  </w:style>
  <w:style w:type="character" w:customStyle="1" w:styleId="CommentSubjectChar">
    <w:name w:val="Comment Subject Char"/>
    <w:basedOn w:val="CommentTextChar"/>
    <w:link w:val="CommentSubject"/>
    <w:uiPriority w:val="99"/>
    <w:semiHidden/>
    <w:rsid w:val="004C1F5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713">
      <w:bodyDiv w:val="1"/>
      <w:marLeft w:val="0"/>
      <w:marRight w:val="0"/>
      <w:marTop w:val="0"/>
      <w:marBottom w:val="0"/>
      <w:divBdr>
        <w:top w:val="none" w:sz="0" w:space="0" w:color="auto"/>
        <w:left w:val="none" w:sz="0" w:space="0" w:color="auto"/>
        <w:bottom w:val="none" w:sz="0" w:space="0" w:color="auto"/>
        <w:right w:val="none" w:sz="0" w:space="0" w:color="auto"/>
      </w:divBdr>
    </w:div>
    <w:div w:id="538662965">
      <w:bodyDiv w:val="1"/>
      <w:marLeft w:val="0"/>
      <w:marRight w:val="0"/>
      <w:marTop w:val="0"/>
      <w:marBottom w:val="0"/>
      <w:divBdr>
        <w:top w:val="none" w:sz="0" w:space="0" w:color="auto"/>
        <w:left w:val="none" w:sz="0" w:space="0" w:color="auto"/>
        <w:bottom w:val="none" w:sz="0" w:space="0" w:color="auto"/>
        <w:right w:val="none" w:sz="0" w:space="0" w:color="auto"/>
      </w:divBdr>
    </w:div>
    <w:div w:id="1263107183">
      <w:bodyDiv w:val="1"/>
      <w:marLeft w:val="0"/>
      <w:marRight w:val="0"/>
      <w:marTop w:val="0"/>
      <w:marBottom w:val="0"/>
      <w:divBdr>
        <w:top w:val="none" w:sz="0" w:space="0" w:color="auto"/>
        <w:left w:val="none" w:sz="0" w:space="0" w:color="auto"/>
        <w:bottom w:val="none" w:sz="0" w:space="0" w:color="auto"/>
        <w:right w:val="none" w:sz="0" w:space="0" w:color="auto"/>
      </w:divBdr>
      <w:divsChild>
        <w:div w:id="450440227">
          <w:marLeft w:val="0"/>
          <w:marRight w:val="0"/>
          <w:marTop w:val="0"/>
          <w:marBottom w:val="0"/>
          <w:divBdr>
            <w:top w:val="none" w:sz="0" w:space="0" w:color="auto"/>
            <w:left w:val="none" w:sz="0" w:space="0" w:color="auto"/>
            <w:bottom w:val="none" w:sz="0" w:space="0" w:color="auto"/>
            <w:right w:val="none" w:sz="0" w:space="0" w:color="auto"/>
          </w:divBdr>
        </w:div>
        <w:div w:id="1546719261">
          <w:marLeft w:val="0"/>
          <w:marRight w:val="0"/>
          <w:marTop w:val="0"/>
          <w:marBottom w:val="0"/>
          <w:divBdr>
            <w:top w:val="none" w:sz="0" w:space="0" w:color="auto"/>
            <w:left w:val="none" w:sz="0" w:space="0" w:color="auto"/>
            <w:bottom w:val="none" w:sz="0" w:space="0" w:color="auto"/>
            <w:right w:val="none" w:sz="0" w:space="0" w:color="auto"/>
          </w:divBdr>
        </w:div>
        <w:div w:id="380590550">
          <w:marLeft w:val="0"/>
          <w:marRight w:val="0"/>
          <w:marTop w:val="0"/>
          <w:marBottom w:val="0"/>
          <w:divBdr>
            <w:top w:val="none" w:sz="0" w:space="0" w:color="auto"/>
            <w:left w:val="none" w:sz="0" w:space="0" w:color="auto"/>
            <w:bottom w:val="none" w:sz="0" w:space="0" w:color="auto"/>
            <w:right w:val="none" w:sz="0" w:space="0" w:color="auto"/>
          </w:divBdr>
          <w:divsChild>
            <w:div w:id="898515953">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67970604">
          <w:marLeft w:val="0"/>
          <w:marRight w:val="0"/>
          <w:marTop w:val="0"/>
          <w:marBottom w:val="0"/>
          <w:divBdr>
            <w:top w:val="none" w:sz="0" w:space="0" w:color="auto"/>
            <w:left w:val="none" w:sz="0" w:space="0" w:color="auto"/>
            <w:bottom w:val="none" w:sz="0" w:space="0" w:color="auto"/>
            <w:right w:val="none" w:sz="0" w:space="0" w:color="auto"/>
          </w:divBdr>
        </w:div>
        <w:div w:id="71172124">
          <w:marLeft w:val="0"/>
          <w:marRight w:val="0"/>
          <w:marTop w:val="0"/>
          <w:marBottom w:val="0"/>
          <w:divBdr>
            <w:top w:val="none" w:sz="0" w:space="0" w:color="auto"/>
            <w:left w:val="none" w:sz="0" w:space="0" w:color="auto"/>
            <w:bottom w:val="none" w:sz="0" w:space="0" w:color="auto"/>
            <w:right w:val="none" w:sz="0" w:space="0" w:color="auto"/>
          </w:divBdr>
          <w:divsChild>
            <w:div w:id="81689015">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661472920">
          <w:marLeft w:val="0"/>
          <w:marRight w:val="0"/>
          <w:marTop w:val="0"/>
          <w:marBottom w:val="0"/>
          <w:divBdr>
            <w:top w:val="none" w:sz="0" w:space="0" w:color="auto"/>
            <w:left w:val="none" w:sz="0" w:space="0" w:color="auto"/>
            <w:bottom w:val="none" w:sz="0" w:space="0" w:color="auto"/>
            <w:right w:val="none" w:sz="0" w:space="0" w:color="auto"/>
          </w:divBdr>
        </w:div>
        <w:div w:id="2081250555">
          <w:marLeft w:val="0"/>
          <w:marRight w:val="0"/>
          <w:marTop w:val="0"/>
          <w:marBottom w:val="0"/>
          <w:divBdr>
            <w:top w:val="none" w:sz="0" w:space="0" w:color="auto"/>
            <w:left w:val="none" w:sz="0" w:space="0" w:color="auto"/>
            <w:bottom w:val="none" w:sz="0" w:space="0" w:color="auto"/>
            <w:right w:val="none" w:sz="0" w:space="0" w:color="auto"/>
          </w:divBdr>
          <w:divsChild>
            <w:div w:id="1209221174">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1009062072">
          <w:marLeft w:val="0"/>
          <w:marRight w:val="0"/>
          <w:marTop w:val="0"/>
          <w:marBottom w:val="0"/>
          <w:divBdr>
            <w:top w:val="none" w:sz="0" w:space="0" w:color="auto"/>
            <w:left w:val="none" w:sz="0" w:space="0" w:color="auto"/>
            <w:bottom w:val="none" w:sz="0" w:space="0" w:color="auto"/>
            <w:right w:val="none" w:sz="0" w:space="0" w:color="auto"/>
          </w:divBdr>
        </w:div>
        <w:div w:id="2070684513">
          <w:marLeft w:val="0"/>
          <w:marRight w:val="0"/>
          <w:marTop w:val="0"/>
          <w:marBottom w:val="0"/>
          <w:divBdr>
            <w:top w:val="none" w:sz="0" w:space="0" w:color="auto"/>
            <w:left w:val="none" w:sz="0" w:space="0" w:color="auto"/>
            <w:bottom w:val="none" w:sz="0" w:space="0" w:color="auto"/>
            <w:right w:val="none" w:sz="0" w:space="0" w:color="auto"/>
          </w:divBdr>
        </w:div>
        <w:div w:id="1101991508">
          <w:marLeft w:val="0"/>
          <w:marRight w:val="0"/>
          <w:marTop w:val="0"/>
          <w:marBottom w:val="0"/>
          <w:divBdr>
            <w:top w:val="none" w:sz="0" w:space="0" w:color="auto"/>
            <w:left w:val="none" w:sz="0" w:space="0" w:color="auto"/>
            <w:bottom w:val="none" w:sz="0" w:space="0" w:color="auto"/>
            <w:right w:val="none" w:sz="0" w:space="0" w:color="auto"/>
          </w:divBdr>
          <w:divsChild>
            <w:div w:id="1225291953">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894200000">
          <w:marLeft w:val="0"/>
          <w:marRight w:val="0"/>
          <w:marTop w:val="0"/>
          <w:marBottom w:val="0"/>
          <w:divBdr>
            <w:top w:val="none" w:sz="0" w:space="0" w:color="auto"/>
            <w:left w:val="none" w:sz="0" w:space="0" w:color="auto"/>
            <w:bottom w:val="none" w:sz="0" w:space="0" w:color="auto"/>
            <w:right w:val="none" w:sz="0" w:space="0" w:color="auto"/>
          </w:divBdr>
        </w:div>
        <w:div w:id="103619890">
          <w:marLeft w:val="0"/>
          <w:marRight w:val="0"/>
          <w:marTop w:val="0"/>
          <w:marBottom w:val="0"/>
          <w:divBdr>
            <w:top w:val="none" w:sz="0" w:space="0" w:color="auto"/>
            <w:left w:val="none" w:sz="0" w:space="0" w:color="auto"/>
            <w:bottom w:val="none" w:sz="0" w:space="0" w:color="auto"/>
            <w:right w:val="none" w:sz="0" w:space="0" w:color="auto"/>
          </w:divBdr>
          <w:divsChild>
            <w:div w:id="761294933">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560561716">
          <w:marLeft w:val="0"/>
          <w:marRight w:val="0"/>
          <w:marTop w:val="0"/>
          <w:marBottom w:val="0"/>
          <w:divBdr>
            <w:top w:val="none" w:sz="0" w:space="0" w:color="auto"/>
            <w:left w:val="none" w:sz="0" w:space="0" w:color="auto"/>
            <w:bottom w:val="none" w:sz="0" w:space="0" w:color="auto"/>
            <w:right w:val="none" w:sz="0" w:space="0" w:color="auto"/>
          </w:divBdr>
        </w:div>
        <w:div w:id="996494327">
          <w:marLeft w:val="0"/>
          <w:marRight w:val="0"/>
          <w:marTop w:val="0"/>
          <w:marBottom w:val="0"/>
          <w:divBdr>
            <w:top w:val="none" w:sz="0" w:space="0" w:color="auto"/>
            <w:left w:val="none" w:sz="0" w:space="0" w:color="auto"/>
            <w:bottom w:val="none" w:sz="0" w:space="0" w:color="auto"/>
            <w:right w:val="none" w:sz="0" w:space="0" w:color="auto"/>
          </w:divBdr>
        </w:div>
        <w:div w:id="148979945">
          <w:marLeft w:val="0"/>
          <w:marRight w:val="0"/>
          <w:marTop w:val="0"/>
          <w:marBottom w:val="0"/>
          <w:divBdr>
            <w:top w:val="none" w:sz="0" w:space="0" w:color="auto"/>
            <w:left w:val="none" w:sz="0" w:space="0" w:color="auto"/>
            <w:bottom w:val="none" w:sz="0" w:space="0" w:color="auto"/>
            <w:right w:val="none" w:sz="0" w:space="0" w:color="auto"/>
          </w:divBdr>
          <w:divsChild>
            <w:div w:id="1602689159">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1115364256">
          <w:marLeft w:val="0"/>
          <w:marRight w:val="0"/>
          <w:marTop w:val="0"/>
          <w:marBottom w:val="0"/>
          <w:divBdr>
            <w:top w:val="none" w:sz="0" w:space="0" w:color="auto"/>
            <w:left w:val="none" w:sz="0" w:space="0" w:color="auto"/>
            <w:bottom w:val="none" w:sz="0" w:space="0" w:color="auto"/>
            <w:right w:val="none" w:sz="0" w:space="0" w:color="auto"/>
          </w:divBdr>
        </w:div>
        <w:div w:id="671950225">
          <w:marLeft w:val="0"/>
          <w:marRight w:val="0"/>
          <w:marTop w:val="0"/>
          <w:marBottom w:val="0"/>
          <w:divBdr>
            <w:top w:val="none" w:sz="0" w:space="0" w:color="auto"/>
            <w:left w:val="none" w:sz="0" w:space="0" w:color="auto"/>
            <w:bottom w:val="none" w:sz="0" w:space="0" w:color="auto"/>
            <w:right w:val="none" w:sz="0" w:space="0" w:color="auto"/>
          </w:divBdr>
          <w:divsChild>
            <w:div w:id="1781757811">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762189917">
          <w:marLeft w:val="0"/>
          <w:marRight w:val="0"/>
          <w:marTop w:val="0"/>
          <w:marBottom w:val="0"/>
          <w:divBdr>
            <w:top w:val="none" w:sz="0" w:space="0" w:color="auto"/>
            <w:left w:val="none" w:sz="0" w:space="0" w:color="auto"/>
            <w:bottom w:val="none" w:sz="0" w:space="0" w:color="auto"/>
            <w:right w:val="none" w:sz="0" w:space="0" w:color="auto"/>
          </w:divBdr>
        </w:div>
        <w:div w:id="1966960395">
          <w:marLeft w:val="0"/>
          <w:marRight w:val="0"/>
          <w:marTop w:val="0"/>
          <w:marBottom w:val="0"/>
          <w:divBdr>
            <w:top w:val="none" w:sz="0" w:space="0" w:color="auto"/>
            <w:left w:val="none" w:sz="0" w:space="0" w:color="auto"/>
            <w:bottom w:val="none" w:sz="0" w:space="0" w:color="auto"/>
            <w:right w:val="none" w:sz="0" w:space="0" w:color="auto"/>
          </w:divBdr>
          <w:divsChild>
            <w:div w:id="778992878">
              <w:blockQuote w:val="1"/>
              <w:marLeft w:val="0"/>
              <w:marRight w:val="0"/>
              <w:marTop w:val="0"/>
              <w:marBottom w:val="240"/>
              <w:divBdr>
                <w:top w:val="none" w:sz="0" w:space="0" w:color="auto"/>
                <w:left w:val="single" w:sz="36" w:space="12" w:color="D4D4D4"/>
                <w:bottom w:val="none" w:sz="0" w:space="0" w:color="auto"/>
                <w:right w:val="none" w:sz="0" w:space="0" w:color="auto"/>
              </w:divBdr>
            </w:div>
          </w:divsChild>
        </w:div>
        <w:div w:id="451021740">
          <w:marLeft w:val="0"/>
          <w:marRight w:val="0"/>
          <w:marTop w:val="0"/>
          <w:marBottom w:val="0"/>
          <w:divBdr>
            <w:top w:val="none" w:sz="0" w:space="0" w:color="auto"/>
            <w:left w:val="none" w:sz="0" w:space="0" w:color="auto"/>
            <w:bottom w:val="none" w:sz="0" w:space="0" w:color="auto"/>
            <w:right w:val="none" w:sz="0" w:space="0" w:color="auto"/>
          </w:divBdr>
        </w:div>
        <w:div w:id="1399666180">
          <w:marLeft w:val="0"/>
          <w:marRight w:val="0"/>
          <w:marTop w:val="0"/>
          <w:marBottom w:val="0"/>
          <w:divBdr>
            <w:top w:val="none" w:sz="0" w:space="0" w:color="auto"/>
            <w:left w:val="none" w:sz="0" w:space="0" w:color="auto"/>
            <w:bottom w:val="none" w:sz="0" w:space="0" w:color="auto"/>
            <w:right w:val="none" w:sz="0" w:space="0" w:color="auto"/>
          </w:divBdr>
        </w:div>
      </w:divsChild>
    </w:div>
    <w:div w:id="1719209053">
      <w:bodyDiv w:val="1"/>
      <w:marLeft w:val="0"/>
      <w:marRight w:val="0"/>
      <w:marTop w:val="0"/>
      <w:marBottom w:val="0"/>
      <w:divBdr>
        <w:top w:val="none" w:sz="0" w:space="0" w:color="auto"/>
        <w:left w:val="none" w:sz="0" w:space="0" w:color="auto"/>
        <w:bottom w:val="none" w:sz="0" w:space="0" w:color="auto"/>
        <w:right w:val="none" w:sz="0" w:space="0" w:color="auto"/>
      </w:divBdr>
    </w:div>
    <w:div w:id="2003310078">
      <w:bodyDiv w:val="1"/>
      <w:marLeft w:val="0"/>
      <w:marRight w:val="0"/>
      <w:marTop w:val="0"/>
      <w:marBottom w:val="0"/>
      <w:divBdr>
        <w:top w:val="none" w:sz="0" w:space="0" w:color="auto"/>
        <w:left w:val="none" w:sz="0" w:space="0" w:color="auto"/>
        <w:bottom w:val="none" w:sz="0" w:space="0" w:color="auto"/>
        <w:right w:val="none" w:sz="0" w:space="0" w:color="auto"/>
      </w:divBdr>
      <w:divsChild>
        <w:div w:id="706220989">
          <w:marLeft w:val="0"/>
          <w:marRight w:val="0"/>
          <w:marTop w:val="0"/>
          <w:marBottom w:val="0"/>
          <w:divBdr>
            <w:top w:val="none" w:sz="0" w:space="0" w:color="auto"/>
            <w:left w:val="none" w:sz="0" w:space="0" w:color="auto"/>
            <w:bottom w:val="none" w:sz="0" w:space="0" w:color="auto"/>
            <w:right w:val="none" w:sz="0" w:space="0" w:color="auto"/>
          </w:divBdr>
        </w:div>
        <w:div w:id="1495336601">
          <w:marLeft w:val="0"/>
          <w:marRight w:val="0"/>
          <w:marTop w:val="0"/>
          <w:marBottom w:val="0"/>
          <w:divBdr>
            <w:top w:val="none" w:sz="0" w:space="0" w:color="auto"/>
            <w:left w:val="none" w:sz="0" w:space="0" w:color="auto"/>
            <w:bottom w:val="none" w:sz="0" w:space="0" w:color="auto"/>
            <w:right w:val="none" w:sz="0" w:space="0" w:color="auto"/>
          </w:divBdr>
        </w:div>
        <w:div w:id="5094851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BFC"/>
    <w:rsid w:val="00671BF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70255DE2924B4CA950375CB8EC3CBC">
    <w:name w:val="A770255DE2924B4CA950375CB8EC3CBC"/>
    <w:rsid w:val="00671BFC"/>
  </w:style>
  <w:style w:type="paragraph" w:customStyle="1" w:styleId="53FF61E44680489EBE1CD6E24D3D06CC">
    <w:name w:val="53FF61E44680489EBE1CD6E24D3D06CC"/>
    <w:rsid w:val="00671BFC"/>
  </w:style>
  <w:style w:type="paragraph" w:customStyle="1" w:styleId="12B4996FC08049C3B3C1DA7158503C58">
    <w:name w:val="12B4996FC08049C3B3C1DA7158503C58"/>
    <w:rsid w:val="00671B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70255DE2924B4CA950375CB8EC3CBC">
    <w:name w:val="A770255DE2924B4CA950375CB8EC3CBC"/>
    <w:rsid w:val="00671BFC"/>
  </w:style>
  <w:style w:type="paragraph" w:customStyle="1" w:styleId="53FF61E44680489EBE1CD6E24D3D06CC">
    <w:name w:val="53FF61E44680489EBE1CD6E24D3D06CC"/>
    <w:rsid w:val="00671BFC"/>
  </w:style>
  <w:style w:type="paragraph" w:customStyle="1" w:styleId="12B4996FC08049C3B3C1DA7158503C58">
    <w:name w:val="12B4996FC08049C3B3C1DA7158503C58"/>
    <w:rsid w:val="00671B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9FA085-501C-4EA6-8979-F9B157642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37</Pages>
  <Words>6466</Words>
  <Characters>36860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dc:creator>
  <cp:lastModifiedBy>Charles</cp:lastModifiedBy>
  <cp:revision>4</cp:revision>
  <dcterms:created xsi:type="dcterms:W3CDTF">2019-11-27T02:17:00Z</dcterms:created>
  <dcterms:modified xsi:type="dcterms:W3CDTF">2019-11-29T13:09:00Z</dcterms:modified>
</cp:coreProperties>
</file>