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DF1CB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w:t>
      </w:r>
      <w:r w:rsidR="00ED4F14">
        <w:t xml:space="preserve"> 2017</w:t>
      </w:r>
    </w:p>
    <w:p w:rsidR="00714934" w:rsidRDefault="00714934" w:rsidP="00714934">
      <w:pPr>
        <w:pStyle w:val="SAGEBodyText"/>
      </w:pPr>
      <w:r>
        <w:lastRenderedPageBreak/>
        <w:t>The MIT License (MIT)</w:t>
      </w:r>
    </w:p>
    <w:p w:rsidR="00714934" w:rsidRDefault="00A770F9"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E42AE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75945387" w:history="1">
        <w:r w:rsidR="00E42AEA" w:rsidRPr="002D6995">
          <w:rPr>
            <w:rStyle w:val="Hyperlink"/>
            <w:noProof/>
          </w:rPr>
          <w:t>1.</w:t>
        </w:r>
        <w:r w:rsidR="00E42AEA">
          <w:rPr>
            <w:rFonts w:asciiTheme="minorHAnsi" w:eastAsiaTheme="minorEastAsia" w:hAnsiTheme="minorHAnsi"/>
            <w:b w:val="0"/>
            <w:noProof/>
            <w:sz w:val="22"/>
          </w:rPr>
          <w:tab/>
        </w:r>
        <w:r w:rsidR="00E42AEA" w:rsidRPr="002D6995">
          <w:rPr>
            <w:rStyle w:val="Hyperlink"/>
            <w:noProof/>
          </w:rPr>
          <w:t>Overview</w:t>
        </w:r>
        <w:r w:rsidR="00E42AEA">
          <w:rPr>
            <w:noProof/>
            <w:webHidden/>
          </w:rPr>
          <w:tab/>
        </w:r>
        <w:r w:rsidR="00E42AEA">
          <w:rPr>
            <w:noProof/>
            <w:webHidden/>
          </w:rPr>
          <w:fldChar w:fldCharType="begin"/>
        </w:r>
        <w:r w:rsidR="00E42AEA">
          <w:rPr>
            <w:noProof/>
            <w:webHidden/>
          </w:rPr>
          <w:instrText xml:space="preserve"> PAGEREF _Toc475945387 \h </w:instrText>
        </w:r>
        <w:r w:rsidR="00E42AEA">
          <w:rPr>
            <w:noProof/>
            <w:webHidden/>
          </w:rPr>
        </w:r>
        <w:r w:rsidR="00E42AEA">
          <w:rPr>
            <w:noProof/>
            <w:webHidden/>
          </w:rPr>
          <w:fldChar w:fldCharType="separate"/>
        </w:r>
        <w:r w:rsidR="00E42AEA">
          <w:rPr>
            <w:noProof/>
            <w:webHidden/>
          </w:rPr>
          <w:t>4</w:t>
        </w:r>
        <w:r w:rsidR="00E42AEA">
          <w:rPr>
            <w:noProof/>
            <w:webHidden/>
          </w:rPr>
          <w:fldChar w:fldCharType="end"/>
        </w:r>
      </w:hyperlink>
    </w:p>
    <w:p w:rsidR="00E42AEA" w:rsidRDefault="001017E9">
      <w:pPr>
        <w:pStyle w:val="TOC1"/>
        <w:rPr>
          <w:rFonts w:asciiTheme="minorHAnsi" w:eastAsiaTheme="minorEastAsia" w:hAnsiTheme="minorHAnsi"/>
          <w:b w:val="0"/>
          <w:noProof/>
          <w:sz w:val="22"/>
        </w:rPr>
      </w:pPr>
      <w:hyperlink w:anchor="_Toc475945388" w:history="1">
        <w:r w:rsidR="00E42AEA" w:rsidRPr="002D6995">
          <w:rPr>
            <w:rStyle w:val="Hyperlink"/>
            <w:noProof/>
          </w:rPr>
          <w:t>2.</w:t>
        </w:r>
        <w:r w:rsidR="00E42AEA">
          <w:rPr>
            <w:rFonts w:asciiTheme="minorHAnsi" w:eastAsiaTheme="minorEastAsia" w:hAnsiTheme="minorHAnsi"/>
            <w:b w:val="0"/>
            <w:noProof/>
            <w:sz w:val="22"/>
          </w:rPr>
          <w:tab/>
        </w:r>
        <w:r w:rsidR="00E42AEA" w:rsidRPr="002D6995">
          <w:rPr>
            <w:rStyle w:val="Hyperlink"/>
            <w:noProof/>
          </w:rPr>
          <w:t>A/R Clear Statistics</w:t>
        </w:r>
        <w:r w:rsidR="00E42AEA">
          <w:rPr>
            <w:noProof/>
            <w:webHidden/>
          </w:rPr>
          <w:tab/>
        </w:r>
        <w:r w:rsidR="00E42AEA">
          <w:rPr>
            <w:noProof/>
            <w:webHidden/>
          </w:rPr>
          <w:fldChar w:fldCharType="begin"/>
        </w:r>
        <w:r w:rsidR="00E42AEA">
          <w:rPr>
            <w:noProof/>
            <w:webHidden/>
          </w:rPr>
          <w:instrText xml:space="preserve"> PAGEREF _Toc475945388 \h </w:instrText>
        </w:r>
        <w:r w:rsidR="00E42AEA">
          <w:rPr>
            <w:noProof/>
            <w:webHidden/>
          </w:rPr>
        </w:r>
        <w:r w:rsidR="00E42AEA">
          <w:rPr>
            <w:noProof/>
            <w:webHidden/>
          </w:rPr>
          <w:fldChar w:fldCharType="separate"/>
        </w:r>
        <w:r w:rsidR="00E42AEA">
          <w:rPr>
            <w:noProof/>
            <w:webHidden/>
          </w:rPr>
          <w:t>5</w:t>
        </w:r>
        <w:r w:rsidR="00E42AEA">
          <w:rPr>
            <w:noProof/>
            <w:webHidden/>
          </w:rPr>
          <w:fldChar w:fldCharType="end"/>
        </w:r>
      </w:hyperlink>
    </w:p>
    <w:p w:rsidR="00E42AEA" w:rsidRDefault="001017E9">
      <w:pPr>
        <w:pStyle w:val="TOC2"/>
        <w:rPr>
          <w:rFonts w:asciiTheme="minorHAnsi" w:eastAsiaTheme="minorEastAsia" w:hAnsiTheme="minorHAnsi"/>
        </w:rPr>
      </w:pPr>
      <w:hyperlink w:anchor="_Toc475945389" w:history="1">
        <w:r w:rsidR="00E42AEA" w:rsidRPr="002D6995">
          <w:rPr>
            <w:rStyle w:val="Hyperlink"/>
          </w:rPr>
          <w:t>2.1</w:t>
        </w:r>
        <w:r w:rsidR="00E42AEA">
          <w:rPr>
            <w:rFonts w:asciiTheme="minorHAnsi" w:eastAsiaTheme="minorEastAsia" w:hAnsiTheme="minorHAnsi"/>
          </w:rPr>
          <w:tab/>
        </w:r>
        <w:r w:rsidR="00E42AEA" w:rsidRPr="002D6995">
          <w:rPr>
            <w:rStyle w:val="Hyperlink"/>
          </w:rPr>
          <w:t>Desktop Screen</w:t>
        </w:r>
        <w:r w:rsidR="00E42AEA">
          <w:rPr>
            <w:webHidden/>
          </w:rPr>
          <w:tab/>
        </w:r>
        <w:r w:rsidR="00E42AEA">
          <w:rPr>
            <w:webHidden/>
          </w:rPr>
          <w:fldChar w:fldCharType="begin"/>
        </w:r>
        <w:r w:rsidR="00E42AEA">
          <w:rPr>
            <w:webHidden/>
          </w:rPr>
          <w:instrText xml:space="preserve"> PAGEREF _Toc475945389 \h </w:instrText>
        </w:r>
        <w:r w:rsidR="00E42AEA">
          <w:rPr>
            <w:webHidden/>
          </w:rPr>
        </w:r>
        <w:r w:rsidR="00E42AEA">
          <w:rPr>
            <w:webHidden/>
          </w:rPr>
          <w:fldChar w:fldCharType="separate"/>
        </w:r>
        <w:r w:rsidR="00E42AEA">
          <w:rPr>
            <w:webHidden/>
          </w:rPr>
          <w:t>5</w:t>
        </w:r>
        <w:r w:rsidR="00E42AEA">
          <w:rPr>
            <w:webHidden/>
          </w:rPr>
          <w:fldChar w:fldCharType="end"/>
        </w:r>
      </w:hyperlink>
    </w:p>
    <w:p w:rsidR="00E42AEA" w:rsidRDefault="001017E9">
      <w:pPr>
        <w:pStyle w:val="TOC2"/>
        <w:rPr>
          <w:rFonts w:asciiTheme="minorHAnsi" w:eastAsiaTheme="minorEastAsia" w:hAnsiTheme="minorHAnsi"/>
        </w:rPr>
      </w:pPr>
      <w:hyperlink w:anchor="_Toc475945390" w:history="1">
        <w:r w:rsidR="00E42AEA" w:rsidRPr="002D6995">
          <w:rPr>
            <w:rStyle w:val="Hyperlink"/>
          </w:rPr>
          <w:t>2.2</w:t>
        </w:r>
        <w:r w:rsidR="00E42AEA">
          <w:rPr>
            <w:rFonts w:asciiTheme="minorHAnsi" w:eastAsiaTheme="minorEastAsia" w:hAnsiTheme="minorHAnsi"/>
          </w:rPr>
          <w:tab/>
        </w:r>
        <w:r w:rsidR="00E42AEA" w:rsidRPr="002D6995">
          <w:rPr>
            <w:rStyle w:val="Hyperlink"/>
          </w:rPr>
          <w:t>Web Screen</w:t>
        </w:r>
        <w:r w:rsidR="00E42AEA">
          <w:rPr>
            <w:webHidden/>
          </w:rPr>
          <w:tab/>
        </w:r>
        <w:r w:rsidR="00E42AEA">
          <w:rPr>
            <w:webHidden/>
          </w:rPr>
          <w:fldChar w:fldCharType="begin"/>
        </w:r>
        <w:r w:rsidR="00E42AEA">
          <w:rPr>
            <w:webHidden/>
          </w:rPr>
          <w:instrText xml:space="preserve"> PAGEREF _Toc475945390 \h </w:instrText>
        </w:r>
        <w:r w:rsidR="00E42AEA">
          <w:rPr>
            <w:webHidden/>
          </w:rPr>
        </w:r>
        <w:r w:rsidR="00E42AEA">
          <w:rPr>
            <w:webHidden/>
          </w:rPr>
          <w:fldChar w:fldCharType="separate"/>
        </w:r>
        <w:r w:rsidR="00E42AEA">
          <w:rPr>
            <w:webHidden/>
          </w:rPr>
          <w:t>5</w:t>
        </w:r>
        <w:r w:rsidR="00E42AEA">
          <w:rPr>
            <w:webHidden/>
          </w:rPr>
          <w:fldChar w:fldCharType="end"/>
        </w:r>
      </w:hyperlink>
    </w:p>
    <w:p w:rsidR="00E42AEA" w:rsidRDefault="001017E9">
      <w:pPr>
        <w:pStyle w:val="TOC1"/>
        <w:rPr>
          <w:rFonts w:asciiTheme="minorHAnsi" w:eastAsiaTheme="minorEastAsia" w:hAnsiTheme="minorHAnsi"/>
          <w:b w:val="0"/>
          <w:noProof/>
          <w:sz w:val="22"/>
        </w:rPr>
      </w:pPr>
      <w:hyperlink w:anchor="_Toc475945391" w:history="1">
        <w:r w:rsidR="00E42AEA" w:rsidRPr="002D6995">
          <w:rPr>
            <w:rStyle w:val="Hyperlink"/>
            <w:noProof/>
          </w:rPr>
          <w:t>3.</w:t>
        </w:r>
        <w:r w:rsidR="00E42AEA">
          <w:rPr>
            <w:rFonts w:asciiTheme="minorHAnsi" w:eastAsiaTheme="minorEastAsia" w:hAnsiTheme="minorHAnsi"/>
            <w:b w:val="0"/>
            <w:noProof/>
            <w:sz w:val="22"/>
          </w:rPr>
          <w:tab/>
        </w:r>
        <w:r w:rsidR="00E42AEA" w:rsidRPr="002D6995">
          <w:rPr>
            <w:rStyle w:val="Hyperlink"/>
            <w:noProof/>
          </w:rPr>
          <w:t>Solution Wizard</w:t>
        </w:r>
        <w:r w:rsidR="00E42AEA">
          <w:rPr>
            <w:noProof/>
            <w:webHidden/>
          </w:rPr>
          <w:tab/>
        </w:r>
        <w:r w:rsidR="00E42AEA">
          <w:rPr>
            <w:noProof/>
            <w:webHidden/>
          </w:rPr>
          <w:fldChar w:fldCharType="begin"/>
        </w:r>
        <w:r w:rsidR="00E42AEA">
          <w:rPr>
            <w:noProof/>
            <w:webHidden/>
          </w:rPr>
          <w:instrText xml:space="preserve"> PAGEREF _Toc475945391 \h </w:instrText>
        </w:r>
        <w:r w:rsidR="00E42AEA">
          <w:rPr>
            <w:noProof/>
            <w:webHidden/>
          </w:rPr>
        </w:r>
        <w:r w:rsidR="00E42AEA">
          <w:rPr>
            <w:noProof/>
            <w:webHidden/>
          </w:rPr>
          <w:fldChar w:fldCharType="separate"/>
        </w:r>
        <w:r w:rsidR="00E42AEA">
          <w:rPr>
            <w:noProof/>
            <w:webHidden/>
          </w:rPr>
          <w:t>7</w:t>
        </w:r>
        <w:r w:rsidR="00E42AEA">
          <w:rPr>
            <w:noProof/>
            <w:webHidden/>
          </w:rPr>
          <w:fldChar w:fldCharType="end"/>
        </w:r>
      </w:hyperlink>
    </w:p>
    <w:p w:rsidR="00E42AEA" w:rsidRDefault="001017E9">
      <w:pPr>
        <w:pStyle w:val="TOC2"/>
        <w:rPr>
          <w:rFonts w:asciiTheme="minorHAnsi" w:eastAsiaTheme="minorEastAsia" w:hAnsiTheme="minorHAnsi"/>
        </w:rPr>
      </w:pPr>
      <w:hyperlink w:anchor="_Toc475945392" w:history="1">
        <w:r w:rsidR="00E42AEA" w:rsidRPr="002D6995">
          <w:rPr>
            <w:rStyle w:val="Hyperlink"/>
          </w:rPr>
          <w:t>3.1</w:t>
        </w:r>
        <w:r w:rsidR="00E42AEA">
          <w:rPr>
            <w:rFonts w:asciiTheme="minorHAnsi" w:eastAsiaTheme="minorEastAsia" w:hAnsiTheme="minorHAnsi"/>
          </w:rPr>
          <w:tab/>
        </w:r>
        <w:r w:rsidR="00E42AEA" w:rsidRPr="002D6995">
          <w:rPr>
            <w:rStyle w:val="Hyperlink"/>
          </w:rPr>
          <w:t>Solution Information</w:t>
        </w:r>
        <w:r w:rsidR="00E42AEA">
          <w:rPr>
            <w:webHidden/>
          </w:rPr>
          <w:tab/>
        </w:r>
        <w:r w:rsidR="00E42AEA">
          <w:rPr>
            <w:webHidden/>
          </w:rPr>
          <w:fldChar w:fldCharType="begin"/>
        </w:r>
        <w:r w:rsidR="00E42AEA">
          <w:rPr>
            <w:webHidden/>
          </w:rPr>
          <w:instrText xml:space="preserve"> PAGEREF _Toc475945392 \h </w:instrText>
        </w:r>
        <w:r w:rsidR="00E42AEA">
          <w:rPr>
            <w:webHidden/>
          </w:rPr>
        </w:r>
        <w:r w:rsidR="00E42AEA">
          <w:rPr>
            <w:webHidden/>
          </w:rPr>
          <w:fldChar w:fldCharType="separate"/>
        </w:r>
        <w:r w:rsidR="00E42AEA">
          <w:rPr>
            <w:webHidden/>
          </w:rPr>
          <w:t>8</w:t>
        </w:r>
        <w:r w:rsidR="00E42AEA">
          <w:rPr>
            <w:webHidden/>
          </w:rPr>
          <w:fldChar w:fldCharType="end"/>
        </w:r>
      </w:hyperlink>
    </w:p>
    <w:p w:rsidR="00E42AEA" w:rsidRDefault="001017E9">
      <w:pPr>
        <w:pStyle w:val="TOC2"/>
        <w:rPr>
          <w:rFonts w:asciiTheme="minorHAnsi" w:eastAsiaTheme="minorEastAsia" w:hAnsiTheme="minorHAnsi"/>
        </w:rPr>
      </w:pPr>
      <w:hyperlink w:anchor="_Toc475945393" w:history="1">
        <w:r w:rsidR="00E42AEA" w:rsidRPr="002D6995">
          <w:rPr>
            <w:rStyle w:val="Hyperlink"/>
          </w:rPr>
          <w:t>3.2</w:t>
        </w:r>
        <w:r w:rsidR="00E42AEA">
          <w:rPr>
            <w:rFonts w:asciiTheme="minorHAnsi" w:eastAsiaTheme="minorEastAsia" w:hAnsiTheme="minorHAnsi"/>
          </w:rPr>
          <w:tab/>
        </w:r>
        <w:r w:rsidR="00E42AEA" w:rsidRPr="002D6995">
          <w:rPr>
            <w:rStyle w:val="Hyperlink"/>
          </w:rPr>
          <w:t>Kendo UI Information</w:t>
        </w:r>
        <w:r w:rsidR="00E42AEA">
          <w:rPr>
            <w:webHidden/>
          </w:rPr>
          <w:tab/>
        </w:r>
        <w:r w:rsidR="00E42AEA">
          <w:rPr>
            <w:webHidden/>
          </w:rPr>
          <w:fldChar w:fldCharType="begin"/>
        </w:r>
        <w:r w:rsidR="00E42AEA">
          <w:rPr>
            <w:webHidden/>
          </w:rPr>
          <w:instrText xml:space="preserve"> PAGEREF _Toc475945393 \h </w:instrText>
        </w:r>
        <w:r w:rsidR="00E42AEA">
          <w:rPr>
            <w:webHidden/>
          </w:rPr>
        </w:r>
        <w:r w:rsidR="00E42AEA">
          <w:rPr>
            <w:webHidden/>
          </w:rPr>
          <w:fldChar w:fldCharType="separate"/>
        </w:r>
        <w:r w:rsidR="00E42AEA">
          <w:rPr>
            <w:webHidden/>
          </w:rPr>
          <w:t>9</w:t>
        </w:r>
        <w:r w:rsidR="00E42AEA">
          <w:rPr>
            <w:webHidden/>
          </w:rPr>
          <w:fldChar w:fldCharType="end"/>
        </w:r>
      </w:hyperlink>
    </w:p>
    <w:p w:rsidR="00E42AEA" w:rsidRDefault="001017E9">
      <w:pPr>
        <w:pStyle w:val="TOC2"/>
        <w:rPr>
          <w:rFonts w:asciiTheme="minorHAnsi" w:eastAsiaTheme="minorEastAsia" w:hAnsiTheme="minorHAnsi"/>
        </w:rPr>
      </w:pPr>
      <w:hyperlink w:anchor="_Toc475945394" w:history="1">
        <w:r w:rsidR="00E42AEA" w:rsidRPr="002D6995">
          <w:rPr>
            <w:rStyle w:val="Hyperlink"/>
          </w:rPr>
          <w:t>3.3</w:t>
        </w:r>
        <w:r w:rsidR="00E42AEA">
          <w:rPr>
            <w:rFonts w:asciiTheme="minorHAnsi" w:eastAsiaTheme="minorEastAsia" w:hAnsiTheme="minorHAnsi"/>
          </w:rPr>
          <w:tab/>
        </w:r>
        <w:r w:rsidR="00E42AEA" w:rsidRPr="002D6995">
          <w:rPr>
            <w:rStyle w:val="Hyperlink"/>
          </w:rPr>
          <w:t>Resource Files</w:t>
        </w:r>
        <w:r w:rsidR="00E42AEA">
          <w:rPr>
            <w:webHidden/>
          </w:rPr>
          <w:tab/>
        </w:r>
        <w:r w:rsidR="00E42AEA">
          <w:rPr>
            <w:webHidden/>
          </w:rPr>
          <w:fldChar w:fldCharType="begin"/>
        </w:r>
        <w:r w:rsidR="00E42AEA">
          <w:rPr>
            <w:webHidden/>
          </w:rPr>
          <w:instrText xml:space="preserve"> PAGEREF _Toc475945394 \h </w:instrText>
        </w:r>
        <w:r w:rsidR="00E42AEA">
          <w:rPr>
            <w:webHidden/>
          </w:rPr>
        </w:r>
        <w:r w:rsidR="00E42AEA">
          <w:rPr>
            <w:webHidden/>
          </w:rPr>
          <w:fldChar w:fldCharType="separate"/>
        </w:r>
        <w:r w:rsidR="00E42AEA">
          <w:rPr>
            <w:webHidden/>
          </w:rPr>
          <w:t>10</w:t>
        </w:r>
        <w:r w:rsidR="00E42AEA">
          <w:rPr>
            <w:webHidden/>
          </w:rPr>
          <w:fldChar w:fldCharType="end"/>
        </w:r>
      </w:hyperlink>
    </w:p>
    <w:p w:rsidR="00E42AEA" w:rsidRDefault="001017E9">
      <w:pPr>
        <w:pStyle w:val="TOC2"/>
        <w:rPr>
          <w:rFonts w:asciiTheme="minorHAnsi" w:eastAsiaTheme="minorEastAsia" w:hAnsiTheme="minorHAnsi"/>
        </w:rPr>
      </w:pPr>
      <w:hyperlink w:anchor="_Toc475945395" w:history="1">
        <w:r w:rsidR="00E42AEA" w:rsidRPr="002D6995">
          <w:rPr>
            <w:rStyle w:val="Hyperlink"/>
          </w:rPr>
          <w:t>3.4</w:t>
        </w:r>
        <w:r w:rsidR="00E42AEA">
          <w:rPr>
            <w:rFonts w:asciiTheme="minorHAnsi" w:eastAsiaTheme="minorEastAsia" w:hAnsiTheme="minorHAnsi"/>
          </w:rPr>
          <w:tab/>
        </w:r>
        <w:r w:rsidR="00E42AEA" w:rsidRPr="002D6995">
          <w:rPr>
            <w:rStyle w:val="Hyperlink"/>
          </w:rPr>
          <w:t>Generate Solution</w:t>
        </w:r>
        <w:r w:rsidR="00E42AEA">
          <w:rPr>
            <w:webHidden/>
          </w:rPr>
          <w:tab/>
        </w:r>
        <w:r w:rsidR="00E42AEA">
          <w:rPr>
            <w:webHidden/>
          </w:rPr>
          <w:fldChar w:fldCharType="begin"/>
        </w:r>
        <w:r w:rsidR="00E42AEA">
          <w:rPr>
            <w:webHidden/>
          </w:rPr>
          <w:instrText xml:space="preserve"> PAGEREF _Toc475945395 \h </w:instrText>
        </w:r>
        <w:r w:rsidR="00E42AEA">
          <w:rPr>
            <w:webHidden/>
          </w:rPr>
        </w:r>
        <w:r w:rsidR="00E42AEA">
          <w:rPr>
            <w:webHidden/>
          </w:rPr>
          <w:fldChar w:fldCharType="separate"/>
        </w:r>
        <w:r w:rsidR="00E42AEA">
          <w:rPr>
            <w:webHidden/>
          </w:rPr>
          <w:t>11</w:t>
        </w:r>
        <w:r w:rsidR="00E42AEA">
          <w:rPr>
            <w:webHidden/>
          </w:rPr>
          <w:fldChar w:fldCharType="end"/>
        </w:r>
      </w:hyperlink>
    </w:p>
    <w:p w:rsidR="00E42AEA" w:rsidRDefault="001017E9">
      <w:pPr>
        <w:pStyle w:val="TOC1"/>
        <w:rPr>
          <w:rFonts w:asciiTheme="minorHAnsi" w:eastAsiaTheme="minorEastAsia" w:hAnsiTheme="minorHAnsi"/>
          <w:b w:val="0"/>
          <w:noProof/>
          <w:sz w:val="22"/>
        </w:rPr>
      </w:pPr>
      <w:hyperlink w:anchor="_Toc475945396" w:history="1">
        <w:r w:rsidR="00E42AEA" w:rsidRPr="002D6995">
          <w:rPr>
            <w:rStyle w:val="Hyperlink"/>
            <w:noProof/>
          </w:rPr>
          <w:t>4.</w:t>
        </w:r>
        <w:r w:rsidR="00E42AEA">
          <w:rPr>
            <w:rFonts w:asciiTheme="minorHAnsi" w:eastAsiaTheme="minorEastAsia" w:hAnsiTheme="minorHAnsi"/>
            <w:b w:val="0"/>
            <w:noProof/>
            <w:sz w:val="22"/>
          </w:rPr>
          <w:tab/>
        </w:r>
        <w:r w:rsidR="00E42AEA" w:rsidRPr="002D6995">
          <w:rPr>
            <w:rStyle w:val="Hyperlink"/>
            <w:noProof/>
          </w:rPr>
          <w:t>Code Generation Wizard</w:t>
        </w:r>
        <w:r w:rsidR="00E42AEA">
          <w:rPr>
            <w:noProof/>
            <w:webHidden/>
          </w:rPr>
          <w:tab/>
        </w:r>
        <w:r w:rsidR="00E42AEA">
          <w:rPr>
            <w:noProof/>
            <w:webHidden/>
          </w:rPr>
          <w:fldChar w:fldCharType="begin"/>
        </w:r>
        <w:r w:rsidR="00E42AEA">
          <w:rPr>
            <w:noProof/>
            <w:webHidden/>
          </w:rPr>
          <w:instrText xml:space="preserve"> PAGEREF _Toc475945396 \h </w:instrText>
        </w:r>
        <w:r w:rsidR="00E42AEA">
          <w:rPr>
            <w:noProof/>
            <w:webHidden/>
          </w:rPr>
        </w:r>
        <w:r w:rsidR="00E42AEA">
          <w:rPr>
            <w:noProof/>
            <w:webHidden/>
          </w:rPr>
          <w:fldChar w:fldCharType="separate"/>
        </w:r>
        <w:r w:rsidR="00E42AEA">
          <w:rPr>
            <w:noProof/>
            <w:webHidden/>
          </w:rPr>
          <w:t>12</w:t>
        </w:r>
        <w:r w:rsidR="00E42AEA">
          <w:rPr>
            <w:noProof/>
            <w:webHidden/>
          </w:rPr>
          <w:fldChar w:fldCharType="end"/>
        </w:r>
      </w:hyperlink>
    </w:p>
    <w:p w:rsidR="00E42AEA" w:rsidRDefault="001017E9">
      <w:pPr>
        <w:pStyle w:val="TOC2"/>
        <w:rPr>
          <w:rFonts w:asciiTheme="minorHAnsi" w:eastAsiaTheme="minorEastAsia" w:hAnsiTheme="minorHAnsi"/>
        </w:rPr>
      </w:pPr>
      <w:hyperlink w:anchor="_Toc475945397" w:history="1">
        <w:r w:rsidR="00E42AEA" w:rsidRPr="002D6995">
          <w:rPr>
            <w:rStyle w:val="Hyperlink"/>
          </w:rPr>
          <w:t>4.1</w:t>
        </w:r>
        <w:r w:rsidR="00E42AEA">
          <w:rPr>
            <w:rFonts w:asciiTheme="minorHAnsi" w:eastAsiaTheme="minorEastAsia" w:hAnsiTheme="minorHAnsi"/>
          </w:rPr>
          <w:tab/>
        </w:r>
        <w:r w:rsidR="00E42AEA" w:rsidRPr="002D6995">
          <w:rPr>
            <w:rStyle w:val="Hyperlink"/>
          </w:rPr>
          <w:t>Select Code Type</w:t>
        </w:r>
        <w:r w:rsidR="00E42AEA">
          <w:rPr>
            <w:webHidden/>
          </w:rPr>
          <w:tab/>
        </w:r>
        <w:r w:rsidR="00E42AEA">
          <w:rPr>
            <w:webHidden/>
          </w:rPr>
          <w:fldChar w:fldCharType="begin"/>
        </w:r>
        <w:r w:rsidR="00E42AEA">
          <w:rPr>
            <w:webHidden/>
          </w:rPr>
          <w:instrText xml:space="preserve"> PAGEREF _Toc475945397 \h </w:instrText>
        </w:r>
        <w:r w:rsidR="00E42AEA">
          <w:rPr>
            <w:webHidden/>
          </w:rPr>
        </w:r>
        <w:r w:rsidR="00E42AEA">
          <w:rPr>
            <w:webHidden/>
          </w:rPr>
          <w:fldChar w:fldCharType="separate"/>
        </w:r>
        <w:r w:rsidR="00E42AEA">
          <w:rPr>
            <w:webHidden/>
          </w:rPr>
          <w:t>13</w:t>
        </w:r>
        <w:r w:rsidR="00E42AEA">
          <w:rPr>
            <w:webHidden/>
          </w:rPr>
          <w:fldChar w:fldCharType="end"/>
        </w:r>
      </w:hyperlink>
    </w:p>
    <w:p w:rsidR="00E42AEA" w:rsidRDefault="001017E9">
      <w:pPr>
        <w:pStyle w:val="TOC2"/>
        <w:rPr>
          <w:rFonts w:asciiTheme="minorHAnsi" w:eastAsiaTheme="minorEastAsia" w:hAnsiTheme="minorHAnsi"/>
        </w:rPr>
      </w:pPr>
      <w:hyperlink w:anchor="_Toc475945398" w:history="1">
        <w:r w:rsidR="00E42AEA" w:rsidRPr="002D6995">
          <w:rPr>
            <w:rStyle w:val="Hyperlink"/>
          </w:rPr>
          <w:t>4.2</w:t>
        </w:r>
        <w:r w:rsidR="00E42AEA">
          <w:rPr>
            <w:rFonts w:asciiTheme="minorHAnsi" w:eastAsiaTheme="minorEastAsia" w:hAnsiTheme="minorHAnsi"/>
          </w:rPr>
          <w:tab/>
        </w:r>
        <w:r w:rsidR="00E42AEA" w:rsidRPr="002D6995">
          <w:rPr>
            <w:rStyle w:val="Hyperlink"/>
          </w:rPr>
          <w:t>Enter View and Credentials</w:t>
        </w:r>
        <w:r w:rsidR="00E42AEA">
          <w:rPr>
            <w:webHidden/>
          </w:rPr>
          <w:tab/>
        </w:r>
        <w:r w:rsidR="00E42AEA">
          <w:rPr>
            <w:webHidden/>
          </w:rPr>
          <w:fldChar w:fldCharType="begin"/>
        </w:r>
        <w:r w:rsidR="00E42AEA">
          <w:rPr>
            <w:webHidden/>
          </w:rPr>
          <w:instrText xml:space="preserve"> PAGEREF _Toc475945398 \h </w:instrText>
        </w:r>
        <w:r w:rsidR="00E42AEA">
          <w:rPr>
            <w:webHidden/>
          </w:rPr>
        </w:r>
        <w:r w:rsidR="00E42AEA">
          <w:rPr>
            <w:webHidden/>
          </w:rPr>
          <w:fldChar w:fldCharType="separate"/>
        </w:r>
        <w:r w:rsidR="00E42AEA">
          <w:rPr>
            <w:webHidden/>
          </w:rPr>
          <w:t>13</w:t>
        </w:r>
        <w:r w:rsidR="00E42AEA">
          <w:rPr>
            <w:webHidden/>
          </w:rPr>
          <w:fldChar w:fldCharType="end"/>
        </w:r>
      </w:hyperlink>
    </w:p>
    <w:p w:rsidR="00E42AEA" w:rsidRDefault="001017E9">
      <w:pPr>
        <w:pStyle w:val="TOC2"/>
        <w:rPr>
          <w:rFonts w:asciiTheme="minorHAnsi" w:eastAsiaTheme="minorEastAsia" w:hAnsiTheme="minorHAnsi"/>
        </w:rPr>
      </w:pPr>
      <w:hyperlink w:anchor="_Toc475945399" w:history="1">
        <w:r w:rsidR="00E42AEA" w:rsidRPr="002D6995">
          <w:rPr>
            <w:rStyle w:val="Hyperlink"/>
          </w:rPr>
          <w:t>4.3</w:t>
        </w:r>
        <w:r w:rsidR="00E42AEA">
          <w:rPr>
            <w:rFonts w:asciiTheme="minorHAnsi" w:eastAsiaTheme="minorEastAsia" w:hAnsiTheme="minorHAnsi"/>
          </w:rPr>
          <w:tab/>
        </w:r>
        <w:r w:rsidR="00E42AEA" w:rsidRPr="002D6995">
          <w:rPr>
            <w:rStyle w:val="Hyperlink"/>
          </w:rPr>
          <w:t>Enter Resource Name</w:t>
        </w:r>
        <w:r w:rsidR="00E42AEA">
          <w:rPr>
            <w:webHidden/>
          </w:rPr>
          <w:tab/>
        </w:r>
        <w:r w:rsidR="00E42AEA">
          <w:rPr>
            <w:webHidden/>
          </w:rPr>
          <w:fldChar w:fldCharType="begin"/>
        </w:r>
        <w:r w:rsidR="00E42AEA">
          <w:rPr>
            <w:webHidden/>
          </w:rPr>
          <w:instrText xml:space="preserve"> PAGEREF _Toc475945399 \h </w:instrText>
        </w:r>
        <w:r w:rsidR="00E42AEA">
          <w:rPr>
            <w:webHidden/>
          </w:rPr>
        </w:r>
        <w:r w:rsidR="00E42AEA">
          <w:rPr>
            <w:webHidden/>
          </w:rPr>
          <w:fldChar w:fldCharType="separate"/>
        </w:r>
        <w:r w:rsidR="00E42AEA">
          <w:rPr>
            <w:webHidden/>
          </w:rPr>
          <w:t>14</w:t>
        </w:r>
        <w:r w:rsidR="00E42AEA">
          <w:rPr>
            <w:webHidden/>
          </w:rPr>
          <w:fldChar w:fldCharType="end"/>
        </w:r>
      </w:hyperlink>
    </w:p>
    <w:p w:rsidR="00E42AEA" w:rsidRDefault="001017E9">
      <w:pPr>
        <w:pStyle w:val="TOC2"/>
        <w:rPr>
          <w:rFonts w:asciiTheme="minorHAnsi" w:eastAsiaTheme="minorEastAsia" w:hAnsiTheme="minorHAnsi"/>
        </w:rPr>
      </w:pPr>
      <w:hyperlink w:anchor="_Toc475945400" w:history="1">
        <w:r w:rsidR="00E42AEA" w:rsidRPr="002D6995">
          <w:rPr>
            <w:rStyle w:val="Hyperlink"/>
          </w:rPr>
          <w:t>4.4</w:t>
        </w:r>
        <w:r w:rsidR="00E42AEA">
          <w:rPr>
            <w:rFonts w:asciiTheme="minorHAnsi" w:eastAsiaTheme="minorEastAsia" w:hAnsiTheme="minorHAnsi"/>
          </w:rPr>
          <w:tab/>
        </w:r>
        <w:r w:rsidR="00E42AEA" w:rsidRPr="002D6995">
          <w:rPr>
            <w:rStyle w:val="Hyperlink"/>
          </w:rPr>
          <w:t>Select Options</w:t>
        </w:r>
        <w:r w:rsidR="00E42AEA">
          <w:rPr>
            <w:webHidden/>
          </w:rPr>
          <w:tab/>
        </w:r>
        <w:r w:rsidR="00E42AEA">
          <w:rPr>
            <w:webHidden/>
          </w:rPr>
          <w:fldChar w:fldCharType="begin"/>
        </w:r>
        <w:r w:rsidR="00E42AEA">
          <w:rPr>
            <w:webHidden/>
          </w:rPr>
          <w:instrText xml:space="preserve"> PAGEREF _Toc475945400 \h </w:instrText>
        </w:r>
        <w:r w:rsidR="00E42AEA">
          <w:rPr>
            <w:webHidden/>
          </w:rPr>
        </w:r>
        <w:r w:rsidR="00E42AEA">
          <w:rPr>
            <w:webHidden/>
          </w:rPr>
          <w:fldChar w:fldCharType="separate"/>
        </w:r>
        <w:r w:rsidR="00E42AEA">
          <w:rPr>
            <w:webHidden/>
          </w:rPr>
          <w:t>15</w:t>
        </w:r>
        <w:r w:rsidR="00E42AEA">
          <w:rPr>
            <w:webHidden/>
          </w:rPr>
          <w:fldChar w:fldCharType="end"/>
        </w:r>
      </w:hyperlink>
    </w:p>
    <w:p w:rsidR="00E42AEA" w:rsidRDefault="001017E9">
      <w:pPr>
        <w:pStyle w:val="TOC2"/>
        <w:rPr>
          <w:rFonts w:asciiTheme="minorHAnsi" w:eastAsiaTheme="minorEastAsia" w:hAnsiTheme="minorHAnsi"/>
        </w:rPr>
      </w:pPr>
      <w:hyperlink w:anchor="_Toc475945401" w:history="1">
        <w:r w:rsidR="00E42AEA" w:rsidRPr="002D6995">
          <w:rPr>
            <w:rStyle w:val="Hyperlink"/>
          </w:rPr>
          <w:t>4.5</w:t>
        </w:r>
        <w:r w:rsidR="00E42AEA">
          <w:rPr>
            <w:rFonts w:asciiTheme="minorHAnsi" w:eastAsiaTheme="minorEastAsia" w:hAnsiTheme="minorHAnsi"/>
          </w:rPr>
          <w:tab/>
        </w:r>
        <w:r w:rsidR="00E42AEA" w:rsidRPr="002D6995">
          <w:rPr>
            <w:rStyle w:val="Hyperlink"/>
          </w:rPr>
          <w:t>Generate Code</w:t>
        </w:r>
        <w:r w:rsidR="00E42AEA">
          <w:rPr>
            <w:webHidden/>
          </w:rPr>
          <w:tab/>
        </w:r>
        <w:r w:rsidR="00E42AEA">
          <w:rPr>
            <w:webHidden/>
          </w:rPr>
          <w:fldChar w:fldCharType="begin"/>
        </w:r>
        <w:r w:rsidR="00E42AEA">
          <w:rPr>
            <w:webHidden/>
          </w:rPr>
          <w:instrText xml:space="preserve"> PAGEREF _Toc475945401 \h </w:instrText>
        </w:r>
        <w:r w:rsidR="00E42AEA">
          <w:rPr>
            <w:webHidden/>
          </w:rPr>
        </w:r>
        <w:r w:rsidR="00E42AEA">
          <w:rPr>
            <w:webHidden/>
          </w:rPr>
          <w:fldChar w:fldCharType="separate"/>
        </w:r>
        <w:r w:rsidR="00E42AEA">
          <w:rPr>
            <w:webHidden/>
          </w:rPr>
          <w:t>16</w:t>
        </w:r>
        <w:r w:rsidR="00E42AEA">
          <w:rPr>
            <w:webHidden/>
          </w:rPr>
          <w:fldChar w:fldCharType="end"/>
        </w:r>
      </w:hyperlink>
    </w:p>
    <w:p w:rsidR="00E42AEA" w:rsidRDefault="001017E9">
      <w:pPr>
        <w:pStyle w:val="TOC2"/>
        <w:rPr>
          <w:rFonts w:asciiTheme="minorHAnsi" w:eastAsiaTheme="minorEastAsia" w:hAnsiTheme="minorHAnsi"/>
        </w:rPr>
      </w:pPr>
      <w:hyperlink w:anchor="_Toc475945402" w:history="1">
        <w:r w:rsidR="00E42AEA" w:rsidRPr="002D6995">
          <w:rPr>
            <w:rStyle w:val="Hyperlink"/>
          </w:rPr>
          <w:t>4.6</w:t>
        </w:r>
        <w:r w:rsidR="00E42AEA">
          <w:rPr>
            <w:rFonts w:asciiTheme="minorHAnsi" w:eastAsiaTheme="minorEastAsia" w:hAnsiTheme="minorHAnsi"/>
          </w:rPr>
          <w:tab/>
        </w:r>
        <w:r w:rsidR="00E42AEA" w:rsidRPr="002D6995">
          <w:rPr>
            <w:rStyle w:val="Hyperlink"/>
          </w:rPr>
          <w:t>Wizard Completion</w:t>
        </w:r>
        <w:r w:rsidR="00E42AEA">
          <w:rPr>
            <w:webHidden/>
          </w:rPr>
          <w:tab/>
        </w:r>
        <w:r w:rsidR="00E42AEA">
          <w:rPr>
            <w:webHidden/>
          </w:rPr>
          <w:fldChar w:fldCharType="begin"/>
        </w:r>
        <w:r w:rsidR="00E42AEA">
          <w:rPr>
            <w:webHidden/>
          </w:rPr>
          <w:instrText xml:space="preserve"> PAGEREF _Toc475945402 \h </w:instrText>
        </w:r>
        <w:r w:rsidR="00E42AEA">
          <w:rPr>
            <w:webHidden/>
          </w:rPr>
        </w:r>
        <w:r w:rsidR="00E42AEA">
          <w:rPr>
            <w:webHidden/>
          </w:rPr>
          <w:fldChar w:fldCharType="separate"/>
        </w:r>
        <w:r w:rsidR="00E42AEA">
          <w:rPr>
            <w:webHidden/>
          </w:rPr>
          <w:t>17</w:t>
        </w:r>
        <w:r w:rsidR="00E42AEA">
          <w:rPr>
            <w:webHidden/>
          </w:rPr>
          <w:fldChar w:fldCharType="end"/>
        </w:r>
      </w:hyperlink>
    </w:p>
    <w:p w:rsidR="00E42AEA" w:rsidRDefault="001017E9">
      <w:pPr>
        <w:pStyle w:val="TOC1"/>
        <w:rPr>
          <w:rFonts w:asciiTheme="minorHAnsi" w:eastAsiaTheme="minorEastAsia" w:hAnsiTheme="minorHAnsi"/>
          <w:b w:val="0"/>
          <w:noProof/>
          <w:sz w:val="22"/>
        </w:rPr>
      </w:pPr>
      <w:hyperlink w:anchor="_Toc475945403" w:history="1">
        <w:r w:rsidR="00E42AEA" w:rsidRPr="002D6995">
          <w:rPr>
            <w:rStyle w:val="Hyperlink"/>
            <w:noProof/>
          </w:rPr>
          <w:t>5.</w:t>
        </w:r>
        <w:r w:rsidR="00E42AEA">
          <w:rPr>
            <w:rFonts w:asciiTheme="minorHAnsi" w:eastAsiaTheme="minorEastAsia" w:hAnsiTheme="minorHAnsi"/>
            <w:b w:val="0"/>
            <w:noProof/>
            <w:sz w:val="22"/>
          </w:rPr>
          <w:tab/>
        </w:r>
        <w:r w:rsidR="00E42AEA" w:rsidRPr="002D6995">
          <w:rPr>
            <w:rStyle w:val="Hyperlink"/>
            <w:noProof/>
          </w:rPr>
          <w:t>Complete the Screen</w:t>
        </w:r>
        <w:r w:rsidR="00E42AEA">
          <w:rPr>
            <w:noProof/>
            <w:webHidden/>
          </w:rPr>
          <w:tab/>
        </w:r>
        <w:r w:rsidR="00E42AEA">
          <w:rPr>
            <w:noProof/>
            <w:webHidden/>
          </w:rPr>
          <w:fldChar w:fldCharType="begin"/>
        </w:r>
        <w:r w:rsidR="00E42AEA">
          <w:rPr>
            <w:noProof/>
            <w:webHidden/>
          </w:rPr>
          <w:instrText xml:space="preserve"> PAGEREF _Toc475945403 \h </w:instrText>
        </w:r>
        <w:r w:rsidR="00E42AEA">
          <w:rPr>
            <w:noProof/>
            <w:webHidden/>
          </w:rPr>
        </w:r>
        <w:r w:rsidR="00E42AEA">
          <w:rPr>
            <w:noProof/>
            <w:webHidden/>
          </w:rPr>
          <w:fldChar w:fldCharType="separate"/>
        </w:r>
        <w:r w:rsidR="00E42AEA">
          <w:rPr>
            <w:noProof/>
            <w:webHidden/>
          </w:rPr>
          <w:t>19</w:t>
        </w:r>
        <w:r w:rsidR="00E42AEA">
          <w:rPr>
            <w:noProof/>
            <w:webHidden/>
          </w:rPr>
          <w:fldChar w:fldCharType="end"/>
        </w:r>
      </w:hyperlink>
    </w:p>
    <w:p w:rsidR="00E42AEA" w:rsidRDefault="001017E9">
      <w:pPr>
        <w:pStyle w:val="TOC2"/>
        <w:rPr>
          <w:rFonts w:asciiTheme="minorHAnsi" w:eastAsiaTheme="minorEastAsia" w:hAnsiTheme="minorHAnsi"/>
        </w:rPr>
      </w:pPr>
      <w:hyperlink w:anchor="_Toc475945404" w:history="1">
        <w:r w:rsidR="00E42AEA" w:rsidRPr="002D6995">
          <w:rPr>
            <w:rStyle w:val="Hyperlink"/>
          </w:rPr>
          <w:t>5.1</w:t>
        </w:r>
        <w:r w:rsidR="00E42AEA">
          <w:rPr>
            <w:rFonts w:asciiTheme="minorHAnsi" w:eastAsiaTheme="minorEastAsia" w:hAnsiTheme="minorHAnsi"/>
          </w:rPr>
          <w:tab/>
        </w:r>
        <w:r w:rsidR="00E42AEA" w:rsidRPr="002D6995">
          <w:rPr>
            <w:rStyle w:val="Hyperlink"/>
          </w:rPr>
          <w:t>Clear Statistics Entity Interface</w:t>
        </w:r>
        <w:r w:rsidR="00E42AEA">
          <w:rPr>
            <w:webHidden/>
          </w:rPr>
          <w:tab/>
        </w:r>
        <w:r w:rsidR="00E42AEA">
          <w:rPr>
            <w:webHidden/>
          </w:rPr>
          <w:fldChar w:fldCharType="begin"/>
        </w:r>
        <w:r w:rsidR="00E42AEA">
          <w:rPr>
            <w:webHidden/>
          </w:rPr>
          <w:instrText xml:space="preserve"> PAGEREF _Toc475945404 \h </w:instrText>
        </w:r>
        <w:r w:rsidR="00E42AEA">
          <w:rPr>
            <w:webHidden/>
          </w:rPr>
        </w:r>
        <w:r w:rsidR="00E42AEA">
          <w:rPr>
            <w:webHidden/>
          </w:rPr>
          <w:fldChar w:fldCharType="separate"/>
        </w:r>
        <w:r w:rsidR="00E42AEA">
          <w:rPr>
            <w:webHidden/>
          </w:rPr>
          <w:t>19</w:t>
        </w:r>
        <w:r w:rsidR="00E42AEA">
          <w:rPr>
            <w:webHidden/>
          </w:rPr>
          <w:fldChar w:fldCharType="end"/>
        </w:r>
      </w:hyperlink>
    </w:p>
    <w:p w:rsidR="00E42AEA" w:rsidRDefault="001017E9">
      <w:pPr>
        <w:pStyle w:val="TOC2"/>
        <w:rPr>
          <w:rFonts w:asciiTheme="minorHAnsi" w:eastAsiaTheme="minorEastAsia" w:hAnsiTheme="minorHAnsi"/>
        </w:rPr>
      </w:pPr>
      <w:hyperlink w:anchor="_Toc475945405" w:history="1">
        <w:r w:rsidR="00E42AEA" w:rsidRPr="002D6995">
          <w:rPr>
            <w:rStyle w:val="Hyperlink"/>
          </w:rPr>
          <w:t>5.2</w:t>
        </w:r>
        <w:r w:rsidR="00E42AEA">
          <w:rPr>
            <w:rFonts w:asciiTheme="minorHAnsi" w:eastAsiaTheme="minorEastAsia" w:hAnsiTheme="minorHAnsi"/>
          </w:rPr>
          <w:tab/>
        </w:r>
        <w:r w:rsidR="00E42AEA" w:rsidRPr="002D6995">
          <w:rPr>
            <w:rStyle w:val="Hyperlink"/>
          </w:rPr>
          <w:t>Clear Statistics Service Interface</w:t>
        </w:r>
        <w:r w:rsidR="00E42AEA">
          <w:rPr>
            <w:webHidden/>
          </w:rPr>
          <w:tab/>
        </w:r>
        <w:r w:rsidR="00E42AEA">
          <w:rPr>
            <w:webHidden/>
          </w:rPr>
          <w:fldChar w:fldCharType="begin"/>
        </w:r>
        <w:r w:rsidR="00E42AEA">
          <w:rPr>
            <w:webHidden/>
          </w:rPr>
          <w:instrText xml:space="preserve"> PAGEREF _Toc475945405 \h </w:instrText>
        </w:r>
        <w:r w:rsidR="00E42AEA">
          <w:rPr>
            <w:webHidden/>
          </w:rPr>
        </w:r>
        <w:r w:rsidR="00E42AEA">
          <w:rPr>
            <w:webHidden/>
          </w:rPr>
          <w:fldChar w:fldCharType="separate"/>
        </w:r>
        <w:r w:rsidR="00E42AEA">
          <w:rPr>
            <w:webHidden/>
          </w:rPr>
          <w:t>19</w:t>
        </w:r>
        <w:r w:rsidR="00E42AEA">
          <w:rPr>
            <w:webHidden/>
          </w:rPr>
          <w:fldChar w:fldCharType="end"/>
        </w:r>
      </w:hyperlink>
    </w:p>
    <w:p w:rsidR="00E42AEA" w:rsidRDefault="001017E9">
      <w:pPr>
        <w:pStyle w:val="TOC2"/>
        <w:rPr>
          <w:rFonts w:asciiTheme="minorHAnsi" w:eastAsiaTheme="minorEastAsia" w:hAnsiTheme="minorHAnsi"/>
        </w:rPr>
      </w:pPr>
      <w:hyperlink w:anchor="_Toc475945406" w:history="1">
        <w:r w:rsidR="00E42AEA" w:rsidRPr="002D6995">
          <w:rPr>
            <w:rStyle w:val="Hyperlink"/>
          </w:rPr>
          <w:t>5.3</w:t>
        </w:r>
        <w:r w:rsidR="00E42AEA">
          <w:rPr>
            <w:rFonts w:asciiTheme="minorHAnsi" w:eastAsiaTheme="minorEastAsia" w:hAnsiTheme="minorHAnsi"/>
          </w:rPr>
          <w:tab/>
        </w:r>
        <w:r w:rsidR="00E42AEA" w:rsidRPr="002D6995">
          <w:rPr>
            <w:rStyle w:val="Hyperlink"/>
          </w:rPr>
          <w:t>Clear Statistics Service</w:t>
        </w:r>
        <w:r w:rsidR="00E42AEA">
          <w:rPr>
            <w:webHidden/>
          </w:rPr>
          <w:tab/>
        </w:r>
        <w:r w:rsidR="00E42AEA">
          <w:rPr>
            <w:webHidden/>
          </w:rPr>
          <w:fldChar w:fldCharType="begin"/>
        </w:r>
        <w:r w:rsidR="00E42AEA">
          <w:rPr>
            <w:webHidden/>
          </w:rPr>
          <w:instrText xml:space="preserve"> PAGEREF _Toc475945406 \h </w:instrText>
        </w:r>
        <w:r w:rsidR="00E42AEA">
          <w:rPr>
            <w:webHidden/>
          </w:rPr>
        </w:r>
        <w:r w:rsidR="00E42AEA">
          <w:rPr>
            <w:webHidden/>
          </w:rPr>
          <w:fldChar w:fldCharType="separate"/>
        </w:r>
        <w:r w:rsidR="00E42AEA">
          <w:rPr>
            <w:webHidden/>
          </w:rPr>
          <w:t>20</w:t>
        </w:r>
        <w:r w:rsidR="00E42AEA">
          <w:rPr>
            <w:webHidden/>
          </w:rPr>
          <w:fldChar w:fldCharType="end"/>
        </w:r>
      </w:hyperlink>
    </w:p>
    <w:p w:rsidR="00E42AEA" w:rsidRDefault="001017E9">
      <w:pPr>
        <w:pStyle w:val="TOC2"/>
        <w:rPr>
          <w:rFonts w:asciiTheme="minorHAnsi" w:eastAsiaTheme="minorEastAsia" w:hAnsiTheme="minorHAnsi"/>
        </w:rPr>
      </w:pPr>
      <w:hyperlink w:anchor="_Toc475945407" w:history="1">
        <w:r w:rsidR="00E42AEA" w:rsidRPr="002D6995">
          <w:rPr>
            <w:rStyle w:val="Hyperlink"/>
          </w:rPr>
          <w:t>5.4</w:t>
        </w:r>
        <w:r w:rsidR="00E42AEA">
          <w:rPr>
            <w:rFonts w:asciiTheme="minorHAnsi" w:eastAsiaTheme="minorEastAsia" w:hAnsiTheme="minorHAnsi"/>
          </w:rPr>
          <w:tab/>
        </w:r>
        <w:r w:rsidR="00E42AEA" w:rsidRPr="002D6995">
          <w:rPr>
            <w:rStyle w:val="Hyperlink"/>
          </w:rPr>
          <w:t>Clear Statistics UOW Service</w:t>
        </w:r>
        <w:r w:rsidR="00E42AEA">
          <w:rPr>
            <w:webHidden/>
          </w:rPr>
          <w:tab/>
        </w:r>
        <w:r w:rsidR="00E42AEA">
          <w:rPr>
            <w:webHidden/>
          </w:rPr>
          <w:fldChar w:fldCharType="begin"/>
        </w:r>
        <w:r w:rsidR="00E42AEA">
          <w:rPr>
            <w:webHidden/>
          </w:rPr>
          <w:instrText xml:space="preserve"> PAGEREF _Toc475945407 \h </w:instrText>
        </w:r>
        <w:r w:rsidR="00E42AEA">
          <w:rPr>
            <w:webHidden/>
          </w:rPr>
        </w:r>
        <w:r w:rsidR="00E42AEA">
          <w:rPr>
            <w:webHidden/>
          </w:rPr>
          <w:fldChar w:fldCharType="separate"/>
        </w:r>
        <w:r w:rsidR="00E42AEA">
          <w:rPr>
            <w:webHidden/>
          </w:rPr>
          <w:t>21</w:t>
        </w:r>
        <w:r w:rsidR="00E42AEA">
          <w:rPr>
            <w:webHidden/>
          </w:rPr>
          <w:fldChar w:fldCharType="end"/>
        </w:r>
      </w:hyperlink>
    </w:p>
    <w:p w:rsidR="00E42AEA" w:rsidRDefault="001017E9">
      <w:pPr>
        <w:pStyle w:val="TOC2"/>
        <w:rPr>
          <w:rFonts w:asciiTheme="minorHAnsi" w:eastAsiaTheme="minorEastAsia" w:hAnsiTheme="minorHAnsi"/>
        </w:rPr>
      </w:pPr>
      <w:hyperlink w:anchor="_Toc475945408" w:history="1">
        <w:r w:rsidR="00E42AEA" w:rsidRPr="002D6995">
          <w:rPr>
            <w:rStyle w:val="Hyperlink"/>
          </w:rPr>
          <w:t>5.5</w:t>
        </w:r>
        <w:r w:rsidR="00E42AEA">
          <w:rPr>
            <w:rFonts w:asciiTheme="minorHAnsi" w:eastAsiaTheme="minorEastAsia" w:hAnsiTheme="minorHAnsi"/>
          </w:rPr>
          <w:tab/>
        </w:r>
        <w:r w:rsidR="00E42AEA" w:rsidRPr="002D6995">
          <w:rPr>
            <w:rStyle w:val="Hyperlink"/>
          </w:rPr>
          <w:t>Clear Statistics Repository</w:t>
        </w:r>
        <w:r w:rsidR="00E42AEA">
          <w:rPr>
            <w:webHidden/>
          </w:rPr>
          <w:tab/>
        </w:r>
        <w:r w:rsidR="00E42AEA">
          <w:rPr>
            <w:webHidden/>
          </w:rPr>
          <w:fldChar w:fldCharType="begin"/>
        </w:r>
        <w:r w:rsidR="00E42AEA">
          <w:rPr>
            <w:webHidden/>
          </w:rPr>
          <w:instrText xml:space="preserve"> PAGEREF _Toc475945408 \h </w:instrText>
        </w:r>
        <w:r w:rsidR="00E42AEA">
          <w:rPr>
            <w:webHidden/>
          </w:rPr>
        </w:r>
        <w:r w:rsidR="00E42AEA">
          <w:rPr>
            <w:webHidden/>
          </w:rPr>
          <w:fldChar w:fldCharType="separate"/>
        </w:r>
        <w:r w:rsidR="00E42AEA">
          <w:rPr>
            <w:webHidden/>
          </w:rPr>
          <w:t>21</w:t>
        </w:r>
        <w:r w:rsidR="00E42AEA">
          <w:rPr>
            <w:webHidden/>
          </w:rPr>
          <w:fldChar w:fldCharType="end"/>
        </w:r>
      </w:hyperlink>
    </w:p>
    <w:p w:rsidR="00E42AEA" w:rsidRDefault="001017E9">
      <w:pPr>
        <w:pStyle w:val="TOC2"/>
        <w:rPr>
          <w:rFonts w:asciiTheme="minorHAnsi" w:eastAsiaTheme="minorEastAsia" w:hAnsiTheme="minorHAnsi"/>
        </w:rPr>
      </w:pPr>
      <w:hyperlink w:anchor="_Toc475945409" w:history="1">
        <w:r w:rsidR="00E42AEA" w:rsidRPr="002D6995">
          <w:rPr>
            <w:rStyle w:val="Hyperlink"/>
          </w:rPr>
          <w:t>5.6</w:t>
        </w:r>
        <w:r w:rsidR="00E42AEA">
          <w:rPr>
            <w:rFonts w:asciiTheme="minorHAnsi" w:eastAsiaTheme="minorEastAsia" w:hAnsiTheme="minorHAnsi"/>
          </w:rPr>
          <w:tab/>
        </w:r>
        <w:r w:rsidR="00E42AEA" w:rsidRPr="002D6995">
          <w:rPr>
            <w:rStyle w:val="Hyperlink"/>
          </w:rPr>
          <w:t>Clear Statistics Model</w:t>
        </w:r>
        <w:r w:rsidR="00E42AEA">
          <w:rPr>
            <w:webHidden/>
          </w:rPr>
          <w:tab/>
        </w:r>
        <w:r w:rsidR="00E42AEA">
          <w:rPr>
            <w:webHidden/>
          </w:rPr>
          <w:fldChar w:fldCharType="begin"/>
        </w:r>
        <w:r w:rsidR="00E42AEA">
          <w:rPr>
            <w:webHidden/>
          </w:rPr>
          <w:instrText xml:space="preserve"> PAGEREF _Toc475945409 \h </w:instrText>
        </w:r>
        <w:r w:rsidR="00E42AEA">
          <w:rPr>
            <w:webHidden/>
          </w:rPr>
        </w:r>
        <w:r w:rsidR="00E42AEA">
          <w:rPr>
            <w:webHidden/>
          </w:rPr>
          <w:fldChar w:fldCharType="separate"/>
        </w:r>
        <w:r w:rsidR="00E42AEA">
          <w:rPr>
            <w:webHidden/>
          </w:rPr>
          <w:t>24</w:t>
        </w:r>
        <w:r w:rsidR="00E42AEA">
          <w:rPr>
            <w:webHidden/>
          </w:rPr>
          <w:fldChar w:fldCharType="end"/>
        </w:r>
      </w:hyperlink>
    </w:p>
    <w:p w:rsidR="00E42AEA" w:rsidRDefault="001017E9">
      <w:pPr>
        <w:pStyle w:val="TOC2"/>
        <w:rPr>
          <w:rFonts w:asciiTheme="minorHAnsi" w:eastAsiaTheme="minorEastAsia" w:hAnsiTheme="minorHAnsi"/>
        </w:rPr>
      </w:pPr>
      <w:hyperlink w:anchor="_Toc475945410" w:history="1">
        <w:r w:rsidR="00E42AEA" w:rsidRPr="002D6995">
          <w:rPr>
            <w:rStyle w:val="Hyperlink"/>
          </w:rPr>
          <w:t>5.7</w:t>
        </w:r>
        <w:r w:rsidR="00E42AEA">
          <w:rPr>
            <w:rFonts w:asciiTheme="minorHAnsi" w:eastAsiaTheme="minorEastAsia" w:hAnsiTheme="minorHAnsi"/>
          </w:rPr>
          <w:tab/>
        </w:r>
        <w:r w:rsidR="00E42AEA" w:rsidRPr="002D6995">
          <w:rPr>
            <w:rStyle w:val="Hyperlink"/>
          </w:rPr>
          <w:t>Clear Statistics Model Mapper</w:t>
        </w:r>
        <w:r w:rsidR="00E42AEA">
          <w:rPr>
            <w:webHidden/>
          </w:rPr>
          <w:tab/>
        </w:r>
        <w:r w:rsidR="00E42AEA">
          <w:rPr>
            <w:webHidden/>
          </w:rPr>
          <w:fldChar w:fldCharType="begin"/>
        </w:r>
        <w:r w:rsidR="00E42AEA">
          <w:rPr>
            <w:webHidden/>
          </w:rPr>
          <w:instrText xml:space="preserve"> PAGEREF _Toc475945410 \h </w:instrText>
        </w:r>
        <w:r w:rsidR="00E42AEA">
          <w:rPr>
            <w:webHidden/>
          </w:rPr>
        </w:r>
        <w:r w:rsidR="00E42AEA">
          <w:rPr>
            <w:webHidden/>
          </w:rPr>
          <w:fldChar w:fldCharType="separate"/>
        </w:r>
        <w:r w:rsidR="00E42AEA">
          <w:rPr>
            <w:webHidden/>
          </w:rPr>
          <w:t>28</w:t>
        </w:r>
        <w:r w:rsidR="00E42AEA">
          <w:rPr>
            <w:webHidden/>
          </w:rPr>
          <w:fldChar w:fldCharType="end"/>
        </w:r>
      </w:hyperlink>
    </w:p>
    <w:p w:rsidR="00E42AEA" w:rsidRDefault="001017E9">
      <w:pPr>
        <w:pStyle w:val="TOC2"/>
        <w:rPr>
          <w:rFonts w:asciiTheme="minorHAnsi" w:eastAsiaTheme="minorEastAsia" w:hAnsiTheme="minorHAnsi"/>
        </w:rPr>
      </w:pPr>
      <w:hyperlink w:anchor="_Toc475945411" w:history="1">
        <w:r w:rsidR="00E42AEA" w:rsidRPr="002D6995">
          <w:rPr>
            <w:rStyle w:val="Hyperlink"/>
          </w:rPr>
          <w:t>5.8</w:t>
        </w:r>
        <w:r w:rsidR="00E42AEA">
          <w:rPr>
            <w:rFonts w:asciiTheme="minorHAnsi" w:eastAsiaTheme="minorEastAsia" w:hAnsiTheme="minorHAnsi"/>
          </w:rPr>
          <w:tab/>
        </w:r>
        <w:r w:rsidR="00E42AEA" w:rsidRPr="002D6995">
          <w:rPr>
            <w:rStyle w:val="Hyperlink"/>
          </w:rPr>
          <w:t>Clear Statistics Fields</w:t>
        </w:r>
        <w:r w:rsidR="00E42AEA">
          <w:rPr>
            <w:webHidden/>
          </w:rPr>
          <w:tab/>
        </w:r>
        <w:r w:rsidR="00E42AEA">
          <w:rPr>
            <w:webHidden/>
          </w:rPr>
          <w:fldChar w:fldCharType="begin"/>
        </w:r>
        <w:r w:rsidR="00E42AEA">
          <w:rPr>
            <w:webHidden/>
          </w:rPr>
          <w:instrText xml:space="preserve"> PAGEREF _Toc475945411 \h </w:instrText>
        </w:r>
        <w:r w:rsidR="00E42AEA">
          <w:rPr>
            <w:webHidden/>
          </w:rPr>
        </w:r>
        <w:r w:rsidR="00E42AEA">
          <w:rPr>
            <w:webHidden/>
          </w:rPr>
          <w:fldChar w:fldCharType="separate"/>
        </w:r>
        <w:r w:rsidR="00E42AEA">
          <w:rPr>
            <w:webHidden/>
          </w:rPr>
          <w:t>32</w:t>
        </w:r>
        <w:r w:rsidR="00E42AEA">
          <w:rPr>
            <w:webHidden/>
          </w:rPr>
          <w:fldChar w:fldCharType="end"/>
        </w:r>
      </w:hyperlink>
    </w:p>
    <w:p w:rsidR="00E42AEA" w:rsidRDefault="001017E9">
      <w:pPr>
        <w:pStyle w:val="TOC2"/>
        <w:rPr>
          <w:rFonts w:asciiTheme="minorHAnsi" w:eastAsiaTheme="minorEastAsia" w:hAnsiTheme="minorHAnsi"/>
        </w:rPr>
      </w:pPr>
      <w:hyperlink w:anchor="_Toc475945412" w:history="1">
        <w:r w:rsidR="00E42AEA" w:rsidRPr="002D6995">
          <w:rPr>
            <w:rStyle w:val="Hyperlink"/>
          </w:rPr>
          <w:t>5.9</w:t>
        </w:r>
        <w:r w:rsidR="00E42AEA">
          <w:rPr>
            <w:rFonts w:asciiTheme="minorHAnsi" w:eastAsiaTheme="minorEastAsia" w:hAnsiTheme="minorHAnsi"/>
          </w:rPr>
          <w:tab/>
        </w:r>
        <w:r w:rsidR="00E42AEA" w:rsidRPr="002D6995">
          <w:rPr>
            <w:rStyle w:val="Hyperlink"/>
          </w:rPr>
          <w:t>Clear Statistics View Model</w:t>
        </w:r>
        <w:r w:rsidR="00E42AEA">
          <w:rPr>
            <w:webHidden/>
          </w:rPr>
          <w:tab/>
        </w:r>
        <w:r w:rsidR="00E42AEA">
          <w:rPr>
            <w:webHidden/>
          </w:rPr>
          <w:fldChar w:fldCharType="begin"/>
        </w:r>
        <w:r w:rsidR="00E42AEA">
          <w:rPr>
            <w:webHidden/>
          </w:rPr>
          <w:instrText xml:space="preserve"> PAGEREF _Toc475945412 \h </w:instrText>
        </w:r>
        <w:r w:rsidR="00E42AEA">
          <w:rPr>
            <w:webHidden/>
          </w:rPr>
        </w:r>
        <w:r w:rsidR="00E42AEA">
          <w:rPr>
            <w:webHidden/>
          </w:rPr>
          <w:fldChar w:fldCharType="separate"/>
        </w:r>
        <w:r w:rsidR="00E42AEA">
          <w:rPr>
            <w:webHidden/>
          </w:rPr>
          <w:t>37</w:t>
        </w:r>
        <w:r w:rsidR="00E42AEA">
          <w:rPr>
            <w:webHidden/>
          </w:rPr>
          <w:fldChar w:fldCharType="end"/>
        </w:r>
      </w:hyperlink>
    </w:p>
    <w:p w:rsidR="00E42AEA" w:rsidRDefault="001017E9">
      <w:pPr>
        <w:pStyle w:val="TOC2"/>
        <w:rPr>
          <w:rFonts w:asciiTheme="minorHAnsi" w:eastAsiaTheme="minorEastAsia" w:hAnsiTheme="minorHAnsi"/>
        </w:rPr>
      </w:pPr>
      <w:hyperlink w:anchor="_Toc475945413" w:history="1">
        <w:r w:rsidR="00E42AEA" w:rsidRPr="002D6995">
          <w:rPr>
            <w:rStyle w:val="Hyperlink"/>
          </w:rPr>
          <w:t>5.10</w:t>
        </w:r>
        <w:r w:rsidR="00E42AEA">
          <w:rPr>
            <w:rFonts w:asciiTheme="minorHAnsi" w:eastAsiaTheme="minorEastAsia" w:hAnsiTheme="minorHAnsi"/>
          </w:rPr>
          <w:tab/>
        </w:r>
        <w:r w:rsidR="00E42AEA" w:rsidRPr="002D6995">
          <w:rPr>
            <w:rStyle w:val="Hyperlink"/>
          </w:rPr>
          <w:t>Clear Statistics Internal Controller</w:t>
        </w:r>
        <w:r w:rsidR="00E42AEA">
          <w:rPr>
            <w:webHidden/>
          </w:rPr>
          <w:tab/>
        </w:r>
        <w:r w:rsidR="00E42AEA">
          <w:rPr>
            <w:webHidden/>
          </w:rPr>
          <w:fldChar w:fldCharType="begin"/>
        </w:r>
        <w:r w:rsidR="00E42AEA">
          <w:rPr>
            <w:webHidden/>
          </w:rPr>
          <w:instrText xml:space="preserve"> PAGEREF _Toc475945413 \h </w:instrText>
        </w:r>
        <w:r w:rsidR="00E42AEA">
          <w:rPr>
            <w:webHidden/>
          </w:rPr>
        </w:r>
        <w:r w:rsidR="00E42AEA">
          <w:rPr>
            <w:webHidden/>
          </w:rPr>
          <w:fldChar w:fldCharType="separate"/>
        </w:r>
        <w:r w:rsidR="00E42AEA">
          <w:rPr>
            <w:webHidden/>
          </w:rPr>
          <w:t>42</w:t>
        </w:r>
        <w:r w:rsidR="00E42AEA">
          <w:rPr>
            <w:webHidden/>
          </w:rPr>
          <w:fldChar w:fldCharType="end"/>
        </w:r>
      </w:hyperlink>
    </w:p>
    <w:p w:rsidR="00E42AEA" w:rsidRDefault="001017E9">
      <w:pPr>
        <w:pStyle w:val="TOC2"/>
        <w:rPr>
          <w:rFonts w:asciiTheme="minorHAnsi" w:eastAsiaTheme="minorEastAsia" w:hAnsiTheme="minorHAnsi"/>
        </w:rPr>
      </w:pPr>
      <w:hyperlink w:anchor="_Toc475945414" w:history="1">
        <w:r w:rsidR="00E42AEA" w:rsidRPr="002D6995">
          <w:rPr>
            <w:rStyle w:val="Hyperlink"/>
          </w:rPr>
          <w:t>5.11</w:t>
        </w:r>
        <w:r w:rsidR="00E42AEA">
          <w:rPr>
            <w:rFonts w:asciiTheme="minorHAnsi" w:eastAsiaTheme="minorEastAsia" w:hAnsiTheme="minorHAnsi"/>
          </w:rPr>
          <w:tab/>
        </w:r>
        <w:r w:rsidR="00E42AEA" w:rsidRPr="002D6995">
          <w:rPr>
            <w:rStyle w:val="Hyperlink"/>
          </w:rPr>
          <w:t>Clear Statistics Controller</w:t>
        </w:r>
        <w:r w:rsidR="00E42AEA">
          <w:rPr>
            <w:webHidden/>
          </w:rPr>
          <w:tab/>
        </w:r>
        <w:r w:rsidR="00E42AEA">
          <w:rPr>
            <w:webHidden/>
          </w:rPr>
          <w:fldChar w:fldCharType="begin"/>
        </w:r>
        <w:r w:rsidR="00E42AEA">
          <w:rPr>
            <w:webHidden/>
          </w:rPr>
          <w:instrText xml:space="preserve"> PAGEREF _Toc475945414 \h </w:instrText>
        </w:r>
        <w:r w:rsidR="00E42AEA">
          <w:rPr>
            <w:webHidden/>
          </w:rPr>
        </w:r>
        <w:r w:rsidR="00E42AEA">
          <w:rPr>
            <w:webHidden/>
          </w:rPr>
          <w:fldChar w:fldCharType="separate"/>
        </w:r>
        <w:r w:rsidR="00E42AEA">
          <w:rPr>
            <w:webHidden/>
          </w:rPr>
          <w:t>49</w:t>
        </w:r>
        <w:r w:rsidR="00E42AEA">
          <w:rPr>
            <w:webHidden/>
          </w:rPr>
          <w:fldChar w:fldCharType="end"/>
        </w:r>
      </w:hyperlink>
    </w:p>
    <w:p w:rsidR="00E42AEA" w:rsidRDefault="001017E9">
      <w:pPr>
        <w:pStyle w:val="TOC2"/>
        <w:rPr>
          <w:rFonts w:asciiTheme="minorHAnsi" w:eastAsiaTheme="minorEastAsia" w:hAnsiTheme="minorHAnsi"/>
        </w:rPr>
      </w:pPr>
      <w:hyperlink w:anchor="_Toc475945415" w:history="1">
        <w:r w:rsidR="00E42AEA" w:rsidRPr="002D6995">
          <w:rPr>
            <w:rStyle w:val="Hyperlink"/>
          </w:rPr>
          <w:t>5.12</w:t>
        </w:r>
        <w:r w:rsidR="00E42AEA">
          <w:rPr>
            <w:rFonts w:asciiTheme="minorHAnsi" w:eastAsiaTheme="minorEastAsia" w:hAnsiTheme="minorHAnsi"/>
          </w:rPr>
          <w:tab/>
        </w:r>
        <w:r w:rsidR="00E42AEA" w:rsidRPr="002D6995">
          <w:rPr>
            <w:rStyle w:val="Hyperlink"/>
          </w:rPr>
          <w:t>Clear Statistics Partial Razor View</w:t>
        </w:r>
        <w:r w:rsidR="00E42AEA">
          <w:rPr>
            <w:webHidden/>
          </w:rPr>
          <w:tab/>
        </w:r>
        <w:r w:rsidR="00E42AEA">
          <w:rPr>
            <w:webHidden/>
          </w:rPr>
          <w:fldChar w:fldCharType="begin"/>
        </w:r>
        <w:r w:rsidR="00E42AEA">
          <w:rPr>
            <w:webHidden/>
          </w:rPr>
          <w:instrText xml:space="preserve"> PAGEREF _Toc475945415 \h </w:instrText>
        </w:r>
        <w:r w:rsidR="00E42AEA">
          <w:rPr>
            <w:webHidden/>
          </w:rPr>
        </w:r>
        <w:r w:rsidR="00E42AEA">
          <w:rPr>
            <w:webHidden/>
          </w:rPr>
          <w:fldChar w:fldCharType="separate"/>
        </w:r>
        <w:r w:rsidR="00E42AEA">
          <w:rPr>
            <w:webHidden/>
          </w:rPr>
          <w:t>52</w:t>
        </w:r>
        <w:r w:rsidR="00E42AEA">
          <w:rPr>
            <w:webHidden/>
          </w:rPr>
          <w:fldChar w:fldCharType="end"/>
        </w:r>
      </w:hyperlink>
    </w:p>
    <w:p w:rsidR="00E42AEA" w:rsidRDefault="001017E9">
      <w:pPr>
        <w:pStyle w:val="TOC2"/>
        <w:rPr>
          <w:rFonts w:asciiTheme="minorHAnsi" w:eastAsiaTheme="minorEastAsia" w:hAnsiTheme="minorHAnsi"/>
        </w:rPr>
      </w:pPr>
      <w:hyperlink w:anchor="_Toc475945416" w:history="1">
        <w:r w:rsidR="00E42AEA" w:rsidRPr="002D6995">
          <w:rPr>
            <w:rStyle w:val="Hyperlink"/>
          </w:rPr>
          <w:t>5.13</w:t>
        </w:r>
        <w:r w:rsidR="00E42AEA">
          <w:rPr>
            <w:rFonts w:asciiTheme="minorHAnsi" w:eastAsiaTheme="minorEastAsia" w:hAnsiTheme="minorHAnsi"/>
          </w:rPr>
          <w:tab/>
        </w:r>
        <w:r w:rsidR="00E42AEA" w:rsidRPr="002D6995">
          <w:rPr>
            <w:rStyle w:val="Hyperlink"/>
          </w:rPr>
          <w:t>Clear Statistics Repository JavaScript</w:t>
        </w:r>
        <w:r w:rsidR="00E42AEA">
          <w:rPr>
            <w:webHidden/>
          </w:rPr>
          <w:tab/>
        </w:r>
        <w:r w:rsidR="00E42AEA">
          <w:rPr>
            <w:webHidden/>
          </w:rPr>
          <w:fldChar w:fldCharType="begin"/>
        </w:r>
        <w:r w:rsidR="00E42AEA">
          <w:rPr>
            <w:webHidden/>
          </w:rPr>
          <w:instrText xml:space="preserve"> PAGEREF _Toc475945416 \h </w:instrText>
        </w:r>
        <w:r w:rsidR="00E42AEA">
          <w:rPr>
            <w:webHidden/>
          </w:rPr>
        </w:r>
        <w:r w:rsidR="00E42AEA">
          <w:rPr>
            <w:webHidden/>
          </w:rPr>
          <w:fldChar w:fldCharType="separate"/>
        </w:r>
        <w:r w:rsidR="00E42AEA">
          <w:rPr>
            <w:webHidden/>
          </w:rPr>
          <w:t>59</w:t>
        </w:r>
        <w:r w:rsidR="00E42AEA">
          <w:rPr>
            <w:webHidden/>
          </w:rPr>
          <w:fldChar w:fldCharType="end"/>
        </w:r>
      </w:hyperlink>
    </w:p>
    <w:p w:rsidR="00E42AEA" w:rsidRDefault="001017E9">
      <w:pPr>
        <w:pStyle w:val="TOC2"/>
        <w:rPr>
          <w:rFonts w:asciiTheme="minorHAnsi" w:eastAsiaTheme="minorEastAsia" w:hAnsiTheme="minorHAnsi"/>
        </w:rPr>
      </w:pPr>
      <w:hyperlink w:anchor="_Toc475945417" w:history="1">
        <w:r w:rsidR="00E42AEA" w:rsidRPr="002D6995">
          <w:rPr>
            <w:rStyle w:val="Hyperlink"/>
          </w:rPr>
          <w:t>5.14</w:t>
        </w:r>
        <w:r w:rsidR="00E42AEA">
          <w:rPr>
            <w:rFonts w:asciiTheme="minorHAnsi" w:eastAsiaTheme="minorEastAsia" w:hAnsiTheme="minorHAnsi"/>
          </w:rPr>
          <w:tab/>
        </w:r>
        <w:r w:rsidR="00E42AEA" w:rsidRPr="002D6995">
          <w:rPr>
            <w:rStyle w:val="Hyperlink"/>
          </w:rPr>
          <w:t>Clear Statistics Knockout Binding JavaScript</w:t>
        </w:r>
        <w:r w:rsidR="00E42AEA">
          <w:rPr>
            <w:webHidden/>
          </w:rPr>
          <w:tab/>
        </w:r>
        <w:r w:rsidR="00E42AEA">
          <w:rPr>
            <w:webHidden/>
          </w:rPr>
          <w:fldChar w:fldCharType="begin"/>
        </w:r>
        <w:r w:rsidR="00E42AEA">
          <w:rPr>
            <w:webHidden/>
          </w:rPr>
          <w:instrText xml:space="preserve"> PAGEREF _Toc475945417 \h </w:instrText>
        </w:r>
        <w:r w:rsidR="00E42AEA">
          <w:rPr>
            <w:webHidden/>
          </w:rPr>
        </w:r>
        <w:r w:rsidR="00E42AEA">
          <w:rPr>
            <w:webHidden/>
          </w:rPr>
          <w:fldChar w:fldCharType="separate"/>
        </w:r>
        <w:r w:rsidR="00E42AEA">
          <w:rPr>
            <w:webHidden/>
          </w:rPr>
          <w:t>59</w:t>
        </w:r>
        <w:r w:rsidR="00E42AEA">
          <w:rPr>
            <w:webHidden/>
          </w:rPr>
          <w:fldChar w:fldCharType="end"/>
        </w:r>
      </w:hyperlink>
    </w:p>
    <w:p w:rsidR="00E42AEA" w:rsidRDefault="001017E9">
      <w:pPr>
        <w:pStyle w:val="TOC2"/>
        <w:rPr>
          <w:rFonts w:asciiTheme="minorHAnsi" w:eastAsiaTheme="minorEastAsia" w:hAnsiTheme="minorHAnsi"/>
        </w:rPr>
      </w:pPr>
      <w:hyperlink w:anchor="_Toc475945418" w:history="1">
        <w:r w:rsidR="00E42AEA" w:rsidRPr="002D6995">
          <w:rPr>
            <w:rStyle w:val="Hyperlink"/>
          </w:rPr>
          <w:t>5.15</w:t>
        </w:r>
        <w:r w:rsidR="00E42AEA">
          <w:rPr>
            <w:rFonts w:asciiTheme="minorHAnsi" w:eastAsiaTheme="minorEastAsia" w:hAnsiTheme="minorHAnsi"/>
          </w:rPr>
          <w:tab/>
        </w:r>
        <w:r w:rsidR="00E42AEA" w:rsidRPr="002D6995">
          <w:rPr>
            <w:rStyle w:val="Hyperlink"/>
          </w:rPr>
          <w:t>Clear Statistics Behavior JavaScript</w:t>
        </w:r>
        <w:r w:rsidR="00E42AEA">
          <w:rPr>
            <w:webHidden/>
          </w:rPr>
          <w:tab/>
        </w:r>
        <w:r w:rsidR="00E42AEA">
          <w:rPr>
            <w:webHidden/>
          </w:rPr>
          <w:fldChar w:fldCharType="begin"/>
        </w:r>
        <w:r w:rsidR="00E42AEA">
          <w:rPr>
            <w:webHidden/>
          </w:rPr>
          <w:instrText xml:space="preserve"> PAGEREF _Toc475945418 \h </w:instrText>
        </w:r>
        <w:r w:rsidR="00E42AEA">
          <w:rPr>
            <w:webHidden/>
          </w:rPr>
        </w:r>
        <w:r w:rsidR="00E42AEA">
          <w:rPr>
            <w:webHidden/>
          </w:rPr>
          <w:fldChar w:fldCharType="separate"/>
        </w:r>
        <w:r w:rsidR="00E42AEA">
          <w:rPr>
            <w:webHidden/>
          </w:rPr>
          <w:t>61</w:t>
        </w:r>
        <w:r w:rsidR="00E42AEA">
          <w:rPr>
            <w:webHidden/>
          </w:rPr>
          <w:fldChar w:fldCharType="end"/>
        </w:r>
      </w:hyperlink>
    </w:p>
    <w:p w:rsidR="00E42AEA" w:rsidRDefault="001017E9">
      <w:pPr>
        <w:pStyle w:val="TOC1"/>
        <w:rPr>
          <w:rFonts w:asciiTheme="minorHAnsi" w:eastAsiaTheme="minorEastAsia" w:hAnsiTheme="minorHAnsi"/>
          <w:b w:val="0"/>
          <w:noProof/>
          <w:sz w:val="22"/>
        </w:rPr>
      </w:pPr>
      <w:hyperlink w:anchor="_Toc475945419" w:history="1">
        <w:r w:rsidR="00E42AEA" w:rsidRPr="002D6995">
          <w:rPr>
            <w:rStyle w:val="Hyperlink"/>
            <w:noProof/>
          </w:rPr>
          <w:t>6.</w:t>
        </w:r>
        <w:r w:rsidR="00E42AEA">
          <w:rPr>
            <w:rFonts w:asciiTheme="minorHAnsi" w:eastAsiaTheme="minorEastAsia" w:hAnsiTheme="minorHAnsi"/>
            <w:b w:val="0"/>
            <w:noProof/>
            <w:sz w:val="22"/>
          </w:rPr>
          <w:tab/>
        </w:r>
        <w:r w:rsidR="00E42AEA" w:rsidRPr="002D6995">
          <w:rPr>
            <w:rStyle w:val="Hyperlink"/>
            <w:noProof/>
          </w:rPr>
          <w:t>Review the Screen</w:t>
        </w:r>
        <w:r w:rsidR="00E42AEA">
          <w:rPr>
            <w:noProof/>
            <w:webHidden/>
          </w:rPr>
          <w:tab/>
        </w:r>
        <w:r w:rsidR="00E42AEA">
          <w:rPr>
            <w:noProof/>
            <w:webHidden/>
          </w:rPr>
          <w:fldChar w:fldCharType="begin"/>
        </w:r>
        <w:r w:rsidR="00E42AEA">
          <w:rPr>
            <w:noProof/>
            <w:webHidden/>
          </w:rPr>
          <w:instrText xml:space="preserve"> PAGEREF _Toc475945419 \h </w:instrText>
        </w:r>
        <w:r w:rsidR="00E42AEA">
          <w:rPr>
            <w:noProof/>
            <w:webHidden/>
          </w:rPr>
        </w:r>
        <w:r w:rsidR="00E42AEA">
          <w:rPr>
            <w:noProof/>
            <w:webHidden/>
          </w:rPr>
          <w:fldChar w:fldCharType="separate"/>
        </w:r>
        <w:r w:rsidR="00E42AEA">
          <w:rPr>
            <w:noProof/>
            <w:webHidden/>
          </w:rPr>
          <w:t>84</w:t>
        </w:r>
        <w:r w:rsidR="00E42AEA">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75945387"/>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rsidR="00DA60E2" w:rsidRDefault="00DA60E2" w:rsidP="00BB54BA">
      <w:pPr>
        <w:pStyle w:val="SAGEBullet1"/>
      </w:pPr>
      <w:r>
        <w:t xml:space="preserve">Use Visual Studio to complete the code required to have a fully functioning AR </w:t>
      </w:r>
      <w:r w:rsidR="00A770F9">
        <w:t>Clear Statistics</w:t>
      </w:r>
      <w:r>
        <w:t xml:space="preserve">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rsidR="00A770F9">
        <w:t>CodeGenerationWizard.docx</w:t>
      </w:r>
    </w:p>
    <w:p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rsidR="007D5849" w:rsidRDefault="006A2451" w:rsidP="00CD5A27">
      <w:pPr>
        <w:pStyle w:val="SAGEHeading1"/>
        <w:framePr w:wrap="around"/>
      </w:pPr>
      <w:bookmarkStart w:id="5" w:name="_Toc475945388"/>
      <w:r>
        <w:lastRenderedPageBreak/>
        <w:t xml:space="preserve">A/R </w:t>
      </w:r>
      <w:r w:rsidR="00A770F9">
        <w:t>Clear Statistics</w:t>
      </w:r>
      <w:bookmarkEnd w:id="5"/>
    </w:p>
    <w:p w:rsidR="007D5849" w:rsidRDefault="006A2451" w:rsidP="00CD5A27">
      <w:pPr>
        <w:pStyle w:val="SAGEHeading2"/>
      </w:pPr>
      <w:bookmarkStart w:id="6" w:name="_Toc475945389"/>
      <w:r>
        <w:t xml:space="preserve">Desktop </w:t>
      </w:r>
      <w:r w:rsidR="00A64190">
        <w:t>Screen</w:t>
      </w:r>
      <w:bookmarkEnd w:id="6"/>
    </w:p>
    <w:p w:rsidR="007D5849" w:rsidRDefault="007D5849" w:rsidP="007D5849">
      <w:pPr>
        <w:pStyle w:val="SAGEBodyText"/>
      </w:pPr>
    </w:p>
    <w:p w:rsidR="003312BA" w:rsidRDefault="00920BE6" w:rsidP="006A2451">
      <w:pPr>
        <w:pStyle w:val="SAGEBodyText"/>
        <w:rPr>
          <w:b/>
        </w:rPr>
      </w:pPr>
      <w:r>
        <w:rPr>
          <w:noProof/>
        </w:rPr>
        <w:drawing>
          <wp:inline distT="0" distB="0" distL="0" distR="0" wp14:anchorId="19672CBD" wp14:editId="4DD562C4">
            <wp:extent cx="521017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3790950"/>
                    </a:xfrm>
                    <a:prstGeom prst="rect">
                      <a:avLst/>
                    </a:prstGeom>
                  </pic:spPr>
                </pic:pic>
              </a:graphicData>
            </a:graphic>
          </wp:inline>
        </w:drawing>
      </w:r>
    </w:p>
    <w:p w:rsidR="007D5849" w:rsidRDefault="00A64190" w:rsidP="006A2451">
      <w:pPr>
        <w:pStyle w:val="SAGEHeading2"/>
      </w:pPr>
      <w:bookmarkStart w:id="7" w:name="_Toc475945390"/>
      <w:r>
        <w:t>Web Screen</w:t>
      </w:r>
      <w:bookmarkEnd w:id="7"/>
    </w:p>
    <w:p w:rsidR="006A2451" w:rsidRPr="006A2451" w:rsidRDefault="006A2451" w:rsidP="006A2451">
      <w:pPr>
        <w:pStyle w:val="SAGEBodyText"/>
      </w:pPr>
    </w:p>
    <w:p w:rsidR="007F337C" w:rsidRDefault="00920BE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lastRenderedPageBreak/>
        <w:drawing>
          <wp:inline distT="0" distB="0" distL="0" distR="0">
            <wp:extent cx="584835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2990850"/>
                    </a:xfrm>
                    <a:prstGeom prst="rect">
                      <a:avLst/>
                    </a:prstGeom>
                    <a:noFill/>
                    <a:ln>
                      <a:noFill/>
                    </a:ln>
                  </pic:spPr>
                </pic:pic>
              </a:graphicData>
            </a:graphic>
          </wp:inline>
        </w:drawing>
      </w:r>
    </w:p>
    <w:p w:rsidR="00F75A87" w:rsidRPr="009353BC" w:rsidRDefault="00F75A87" w:rsidP="00F75A87">
      <w:pPr>
        <w:pStyle w:val="SAGEHeading1"/>
        <w:framePr w:wrap="around"/>
      </w:pPr>
      <w:bookmarkStart w:id="8" w:name="_Toc453606102"/>
      <w:bookmarkStart w:id="9" w:name="_Toc475945391"/>
      <w:r>
        <w:lastRenderedPageBreak/>
        <w:t>Solution Wizard</w:t>
      </w:r>
      <w:bookmarkEnd w:id="8"/>
      <w:bookmarkEnd w:id="9"/>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r w:rsidRPr="00AE03F0">
        <w:rPr>
          <w:b/>
        </w:rPr>
        <w:t>ValuedPartner</w:t>
      </w:r>
      <w:r>
        <w:t xml:space="preserve"> solution. If the solution does not exist or you wish to place this screen in</w:t>
      </w:r>
      <w:r w:rsidR="00AE03F0">
        <w:t xml:space="preserve"> </w:t>
      </w:r>
      <w:r>
        <w:t xml:space="preserve">its own solution, please be sure to specify a name different than </w:t>
      </w:r>
      <w:r w:rsidRPr="00AE03F0">
        <w:rPr>
          <w:b/>
        </w:rPr>
        <w:t>ValuedPartner</w:t>
      </w:r>
      <w:r>
        <w:t xml:space="preserve"> for the solution in order to avoid a conflict.</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0" w:name="_Toc453606104"/>
      <w:bookmarkStart w:id="11" w:name="_Toc475945392"/>
      <w:r>
        <w:lastRenderedPageBreak/>
        <w:t>Solution Information</w:t>
      </w:r>
      <w:bookmarkEnd w:id="10"/>
      <w:bookmarkEnd w:id="11"/>
    </w:p>
    <w:p w:rsidR="00F75A87" w:rsidRDefault="00F75A87" w:rsidP="00F75A87">
      <w:pPr>
        <w:pStyle w:val="SAGEBodyText"/>
      </w:pPr>
      <w:r>
        <w:t>After supplying the information required to create a new project (solution), the following dialog box appears:</w:t>
      </w:r>
    </w:p>
    <w:p w:rsidR="00F75A87" w:rsidRDefault="009643D2" w:rsidP="00F75A87">
      <w:pPr>
        <w:pStyle w:val="SAGEBodyText"/>
      </w:pPr>
      <w:r>
        <w:rPr>
          <w:noProof/>
        </w:rPr>
        <w:drawing>
          <wp:inline distT="0" distB="0" distL="0" distR="0" wp14:anchorId="37D268B2" wp14:editId="15CF2568">
            <wp:extent cx="466725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lastRenderedPageBreak/>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2" w:name="_Toc453606105"/>
      <w:bookmarkStart w:id="13" w:name="_Toc475945393"/>
      <w:r>
        <w:t>Kendo UI Information</w:t>
      </w:r>
      <w:bookmarkEnd w:id="12"/>
      <w:bookmarkEnd w:id="13"/>
    </w:p>
    <w:p w:rsidR="00F75A87" w:rsidRDefault="00BA0F53" w:rsidP="00F75A87">
      <w:pPr>
        <w:pStyle w:val="SAGEBodyText"/>
      </w:pPr>
      <w:r>
        <w:rPr>
          <w:noProof/>
        </w:rPr>
        <w:drawing>
          <wp:inline distT="0" distB="0" distL="0" distR="0" wp14:anchorId="6ECB8D04" wp14:editId="6B66CC66">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lastRenderedPageBreak/>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bookmarkStart w:id="14" w:name="_Toc475945394"/>
      <w:r>
        <w:t>Resource Files</w:t>
      </w:r>
      <w:bookmarkEnd w:id="14"/>
    </w:p>
    <w:p w:rsidR="00ED4F14" w:rsidRDefault="00ED4F14" w:rsidP="00ED4F14">
      <w:pPr>
        <w:pStyle w:val="SAGEBodyText"/>
      </w:pPr>
      <w:r>
        <w:rPr>
          <w:noProof/>
        </w:rPr>
        <w:drawing>
          <wp:inline distT="0" distB="0" distL="0" distR="0">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5314950"/>
                    </a:xfrm>
                    <a:prstGeom prst="rect">
                      <a:avLst/>
                    </a:prstGeom>
                    <a:noFill/>
                    <a:ln>
                      <a:noFill/>
                    </a:ln>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lastRenderedPageBreak/>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5" w:name="_Toc453606106"/>
      <w:bookmarkStart w:id="16" w:name="_Toc475945395"/>
      <w:r>
        <w:t>Generate Solution</w:t>
      </w:r>
      <w:bookmarkEnd w:id="15"/>
      <w:bookmarkEnd w:id="16"/>
    </w:p>
    <w:p w:rsidR="00F75A87" w:rsidRDefault="00F75A87" w:rsidP="00F75A87">
      <w:pPr>
        <w:pStyle w:val="SAGEBodyText"/>
      </w:pPr>
      <w:r>
        <w:rPr>
          <w:noProof/>
        </w:rPr>
        <w:drawing>
          <wp:inline distT="0" distB="0" distL="0" distR="0" wp14:anchorId="3FAF798E" wp14:editId="49D70770">
            <wp:extent cx="453390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900" cy="525780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7" w:name="_Toc475945396"/>
      <w:r>
        <w:lastRenderedPageBreak/>
        <w:t xml:space="preserve">Code Generation </w:t>
      </w:r>
      <w:r w:rsidR="00F75A87">
        <w:t>Wizard</w:t>
      </w:r>
      <w:bookmarkEnd w:id="17"/>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8" w:name="_Toc475945397"/>
      <w:r>
        <w:lastRenderedPageBreak/>
        <w:t>Select Code Type</w:t>
      </w:r>
      <w:bookmarkEnd w:id="18"/>
    </w:p>
    <w:p w:rsidR="00371B8B" w:rsidRDefault="00927626" w:rsidP="007D5849">
      <w:pPr>
        <w:pStyle w:val="SAGEBodyText"/>
      </w:pPr>
      <w:r>
        <w:rPr>
          <w:noProof/>
        </w:rPr>
        <w:drawing>
          <wp:inline distT="0" distB="0" distL="0" distR="0" wp14:anchorId="35CF4FDF" wp14:editId="15660C4E">
            <wp:extent cx="4533900" cy="525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5257800"/>
                    </a:xfrm>
                    <a:prstGeom prst="rect">
                      <a:avLst/>
                    </a:prstGeom>
                  </pic:spPr>
                </pic:pic>
              </a:graphicData>
            </a:graphic>
          </wp:inline>
        </w:drawing>
      </w:r>
    </w:p>
    <w:p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19" w:name="_Toc475945398"/>
      <w:r>
        <w:t>Enter View and Credentials</w:t>
      </w:r>
      <w:bookmarkEnd w:id="19"/>
    </w:p>
    <w:p w:rsidR="00E15539" w:rsidRDefault="00927626" w:rsidP="00A64190">
      <w:pPr>
        <w:pStyle w:val="SAGEBodyText"/>
      </w:pPr>
      <w:r>
        <w:rPr>
          <w:noProof/>
        </w:rPr>
        <w:lastRenderedPageBreak/>
        <w:drawing>
          <wp:inline distT="0" distB="0" distL="0" distR="0" wp14:anchorId="353F369C" wp14:editId="18570E71">
            <wp:extent cx="4533900" cy="525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3900" cy="5257800"/>
                    </a:xfrm>
                    <a:prstGeom prst="rect">
                      <a:avLst/>
                    </a:prstGeom>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007A7D">
        <w:rPr>
          <w:b/>
        </w:rPr>
        <w:t>AR0065</w:t>
      </w:r>
      <w:r>
        <w:t xml:space="preserve"> for the View ID field.</w:t>
      </w:r>
    </w:p>
    <w:p w:rsidR="007D5849" w:rsidRDefault="007D5849" w:rsidP="004106FA">
      <w:pPr>
        <w:pStyle w:val="SAGEBullet1"/>
      </w:pPr>
      <w:r>
        <w:t xml:space="preserve">After entering the Business View, the Name will default to </w:t>
      </w:r>
      <w:r w:rsidR="00007A7D">
        <w:rPr>
          <w:b/>
        </w:rPr>
        <w:t>ClearStatistic</w:t>
      </w:r>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20" w:name="_Toc475945399"/>
      <w:r>
        <w:t>Enter Resource Name</w:t>
      </w:r>
      <w:bookmarkEnd w:id="20"/>
    </w:p>
    <w:p w:rsidR="00445CD3" w:rsidRDefault="00445CD3" w:rsidP="00340DC7">
      <w:pPr>
        <w:pStyle w:val="SAGEBullet1"/>
        <w:numPr>
          <w:ilvl w:val="0"/>
          <w:numId w:val="0"/>
        </w:numPr>
      </w:pPr>
    </w:p>
    <w:p w:rsidR="00371B8B" w:rsidRDefault="00927626" w:rsidP="00445CD3">
      <w:pPr>
        <w:pStyle w:val="SAGEIndentedText"/>
        <w:ind w:firstLine="144"/>
      </w:pPr>
      <w:r>
        <w:rPr>
          <w:noProof/>
        </w:rPr>
        <w:lastRenderedPageBreak/>
        <w:drawing>
          <wp:inline distT="0" distB="0" distL="0" distR="0" wp14:anchorId="514D83BB" wp14:editId="5620A211">
            <wp:extent cx="4533900" cy="525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900" cy="525780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1" w:name="_Toc475945400"/>
      <w:r>
        <w:t>Select Options</w:t>
      </w:r>
      <w:bookmarkEnd w:id="21"/>
    </w:p>
    <w:p w:rsidR="00AA3BA7" w:rsidRPr="00AA3BA7" w:rsidRDefault="00AA3BA7" w:rsidP="00AA3BA7">
      <w:pPr>
        <w:pStyle w:val="SAGEBodyText"/>
      </w:pPr>
    </w:p>
    <w:p w:rsidR="00371B8B" w:rsidRDefault="00927626" w:rsidP="00371B8B">
      <w:pPr>
        <w:pStyle w:val="SAGEIndentedText"/>
      </w:pPr>
      <w:r>
        <w:rPr>
          <w:noProof/>
        </w:rPr>
        <w:lastRenderedPageBreak/>
        <w:drawing>
          <wp:inline distT="0" distB="0" distL="0" distR="0" wp14:anchorId="3B2540FD" wp14:editId="34903F7E">
            <wp:extent cx="4533900" cy="525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3900" cy="5257800"/>
                    </a:xfrm>
                    <a:prstGeom prst="rect">
                      <a:avLst/>
                    </a:prstGeom>
                  </pic:spPr>
                </pic:pic>
              </a:graphicData>
            </a:graphic>
          </wp:inline>
        </w:drawing>
      </w:r>
    </w:p>
    <w:p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927626" w:rsidRDefault="00927626" w:rsidP="00927626">
      <w:pPr>
        <w:pStyle w:val="SAGEBullet1"/>
        <w:numPr>
          <w:ilvl w:val="1"/>
          <w:numId w:val="4"/>
        </w:numPr>
      </w:pPr>
      <w:r>
        <w:t>This is not applicable for this screen</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2" w:name="_Toc475945401"/>
      <w:r>
        <w:t>Generate Code</w:t>
      </w:r>
      <w:bookmarkEnd w:id="22"/>
    </w:p>
    <w:p w:rsidR="00AA3BA7" w:rsidRDefault="00AA3BA7" w:rsidP="00AA3BA7">
      <w:pPr>
        <w:pStyle w:val="SAGEBodyText"/>
      </w:pPr>
    </w:p>
    <w:p w:rsidR="00AA3BA7" w:rsidRPr="00AA3BA7" w:rsidRDefault="00AA3BA7" w:rsidP="00AA3BA7">
      <w:pPr>
        <w:pStyle w:val="SAGEBodyText"/>
      </w:pPr>
      <w:r>
        <w:rPr>
          <w:noProof/>
        </w:rPr>
        <w:drawing>
          <wp:inline distT="0" distB="0" distL="0" distR="0">
            <wp:extent cx="4754880" cy="5394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5394960"/>
                    </a:xfrm>
                    <a:prstGeom prst="rect">
                      <a:avLst/>
                    </a:prstGeom>
                    <a:noFill/>
                    <a:ln>
                      <a:noFill/>
                    </a:ln>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3" w:name="_Toc475945402"/>
      <w:r>
        <w:t>Wizard Completion</w:t>
      </w:r>
      <w:bookmarkEnd w:id="23"/>
    </w:p>
    <w:p w:rsidR="00AA3BA7" w:rsidRDefault="00AA3BA7" w:rsidP="00AA3BA7">
      <w:pPr>
        <w:pStyle w:val="SAGEBodyText"/>
      </w:pPr>
    </w:p>
    <w:p w:rsidR="00AA3BA7" w:rsidRPr="00AA3BA7" w:rsidRDefault="00927626" w:rsidP="00AA3BA7">
      <w:pPr>
        <w:pStyle w:val="SAGEBodyText"/>
      </w:pPr>
      <w:r>
        <w:rPr>
          <w:noProof/>
        </w:rPr>
        <w:lastRenderedPageBreak/>
        <w:drawing>
          <wp:inline distT="0" distB="0" distL="0" distR="0" wp14:anchorId="1584EE2F" wp14:editId="7A20FC32">
            <wp:extent cx="4533900" cy="525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3900" cy="5257800"/>
                    </a:xfrm>
                    <a:prstGeom prst="rect">
                      <a:avLst/>
                    </a:prstGeom>
                  </pic:spPr>
                </pic:pic>
              </a:graphicData>
            </a:graphic>
          </wp:inline>
        </w:drawing>
      </w:r>
    </w:p>
    <w:p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w:t>
      </w:r>
    </w:p>
    <w:p w:rsidR="009831F0" w:rsidRDefault="009831F0" w:rsidP="007D5849">
      <w:pPr>
        <w:pStyle w:val="SAGEBodyText"/>
      </w:pPr>
    </w:p>
    <w:p w:rsidR="00AA3BA7" w:rsidRDefault="009831F0" w:rsidP="007D5849">
      <w:pPr>
        <w:pStyle w:val="SAGEBodyText"/>
      </w:pPr>
      <w:r>
        <w:t>Note: Nuget Packages may need to be downloaded if your Visual Studio Options are not set to download during build.</w:t>
      </w:r>
      <w:r w:rsidR="007D5849">
        <w:t xml:space="preserve">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4" w:name="_Toc475945403"/>
      <w:r>
        <w:lastRenderedPageBreak/>
        <w:t>Complete the Screen</w:t>
      </w:r>
      <w:bookmarkEnd w:id="24"/>
    </w:p>
    <w:p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rsidR="003D6F0B" w:rsidRDefault="003D6F0B" w:rsidP="003D6F0B">
      <w:pPr>
        <w:pStyle w:val="SAGEBodyText"/>
      </w:pPr>
      <w:r>
        <w:t>The screen is able t</w:t>
      </w:r>
      <w:r w:rsidR="009E2BB0">
        <w:t>o be compiled and is functional although processing will not proceed as there is nothing to process without manual implementation.</w:t>
      </w:r>
    </w:p>
    <w:p w:rsidR="003D6F0B" w:rsidRDefault="003D6F0B" w:rsidP="003D6F0B">
      <w:pPr>
        <w:pStyle w:val="SAGEBodyText"/>
      </w:pPr>
      <w:r>
        <w:t xml:space="preserve">This section will deal with specific changes to complete the A/R </w:t>
      </w:r>
      <w:r w:rsidR="009E2BB0">
        <w:t>Clear Statistics</w:t>
      </w:r>
      <w:r>
        <w:t xml:space="preserve"> screen.</w:t>
      </w:r>
    </w:p>
    <w:p w:rsidR="003D6F0B" w:rsidRDefault="00990197" w:rsidP="003D6F0B">
      <w:pPr>
        <w:pStyle w:val="SAGEHeading2"/>
      </w:pPr>
      <w:bookmarkStart w:id="25" w:name="_Toc475945404"/>
      <w:r>
        <w:t xml:space="preserve">Clear </w:t>
      </w:r>
      <w:r w:rsidR="007462E6">
        <w:t>Statistics</w:t>
      </w:r>
      <w:r w:rsidR="003D6F0B">
        <w:t xml:space="preserve"> Entity Interface</w:t>
      </w:r>
      <w:bookmarkEnd w:id="25"/>
    </w:p>
    <w:p w:rsidR="003D6F0B" w:rsidRDefault="003D6F0B" w:rsidP="000F65BA">
      <w:pPr>
        <w:pStyle w:val="SAGEBodyText"/>
      </w:pPr>
      <w:r>
        <w:t xml:space="preserve">Access the </w:t>
      </w:r>
      <w:r w:rsidR="007462E6">
        <w:rPr>
          <w:b/>
        </w:rPr>
        <w:t>IClearStatistics</w:t>
      </w:r>
      <w:r w:rsidRPr="000F65BA">
        <w:rPr>
          <w:b/>
        </w:rPr>
        <w:t>Entity.cs</w:t>
      </w:r>
      <w:r w:rsidR="00D85C89">
        <w:t xml:space="preserve"> class</w:t>
      </w:r>
    </w:p>
    <w:p w:rsidR="003D6F0B" w:rsidRDefault="003D6F0B" w:rsidP="003D6F0B">
      <w:pPr>
        <w:pStyle w:val="SAGEBodyText"/>
      </w:pPr>
    </w:p>
    <w:p w:rsidR="007462E6" w:rsidRDefault="007462E6" w:rsidP="007462E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462E6" w:rsidRDefault="007462E6" w:rsidP="007462E6">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Sage.CA.SBS.ERP.Sage300.Common.Interfaces.Repository;</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ValuedPartner.TU.Interfaces.BusinessRepository.Process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IClearStatisticsEntity</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IProcessingRepository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Fiscal Years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D6F0B" w:rsidRDefault="00350390" w:rsidP="00350390">
      <w:pPr>
        <w:pStyle w:val="SAGEBodyText"/>
      </w:pPr>
      <w:r>
        <w:rPr>
          <w:rFonts w:ascii="Consolas" w:hAnsi="Consolas" w:cs="Consolas"/>
          <w:color w:val="000000"/>
          <w:sz w:val="19"/>
          <w:szCs w:val="19"/>
        </w:rPr>
        <w:t>}</w:t>
      </w:r>
    </w:p>
    <w:p w:rsidR="00776AE2" w:rsidRDefault="00D25818" w:rsidP="00776AE2">
      <w:pPr>
        <w:pStyle w:val="SAGEHeading2"/>
      </w:pPr>
      <w:bookmarkStart w:id="26" w:name="_Toc475945405"/>
      <w:r>
        <w:t>Clear Statistics</w:t>
      </w:r>
      <w:r w:rsidR="00776AE2">
        <w:t xml:space="preserve"> Service Interface</w:t>
      </w:r>
      <w:bookmarkEnd w:id="26"/>
    </w:p>
    <w:p w:rsidR="00776AE2" w:rsidRDefault="00776AE2" w:rsidP="00776AE2">
      <w:pPr>
        <w:pStyle w:val="SAGEBodyText"/>
      </w:pPr>
      <w:r>
        <w:t xml:space="preserve">Access the </w:t>
      </w:r>
      <w:r w:rsidR="00D25818">
        <w:rPr>
          <w:b/>
        </w:rPr>
        <w:t>IClearStatistics</w:t>
      </w:r>
      <w:r w:rsidRPr="000F65BA">
        <w:rPr>
          <w:b/>
        </w:rPr>
        <w:t>Service.cs</w:t>
      </w:r>
      <w:r w:rsidR="00D85C89">
        <w:t xml:space="preserve"> class</w:t>
      </w:r>
    </w:p>
    <w:p w:rsidR="00D25818" w:rsidRDefault="00D25818" w:rsidP="00D2581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D25818" w:rsidRDefault="00D25818" w:rsidP="00D25818">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IClearStatisticsService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IProcessService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Fiscal 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25818" w:rsidRDefault="00350390" w:rsidP="00350390">
      <w:pPr>
        <w:pStyle w:val="SAGEBodyText"/>
      </w:pPr>
      <w:r>
        <w:rPr>
          <w:rFonts w:ascii="Consolas" w:hAnsi="Consolas" w:cs="Consolas"/>
          <w:color w:val="000000"/>
          <w:sz w:val="19"/>
          <w:szCs w:val="19"/>
        </w:rPr>
        <w:t>}</w:t>
      </w:r>
    </w:p>
    <w:p w:rsidR="00776AE2" w:rsidRDefault="007E1107" w:rsidP="00776AE2">
      <w:pPr>
        <w:pStyle w:val="SAGEHeading2"/>
      </w:pPr>
      <w:bookmarkStart w:id="27" w:name="_Toc475945406"/>
      <w:r>
        <w:t>Clear Statistics</w:t>
      </w:r>
      <w:r w:rsidR="00776AE2">
        <w:t xml:space="preserve"> Service</w:t>
      </w:r>
      <w:bookmarkEnd w:id="27"/>
    </w:p>
    <w:p w:rsidR="00776AE2" w:rsidRDefault="00776AE2" w:rsidP="00776AE2">
      <w:pPr>
        <w:pStyle w:val="SAGEBodyText"/>
      </w:pPr>
    </w:p>
    <w:p w:rsidR="00776AE2" w:rsidRDefault="00776AE2" w:rsidP="00776AE2">
      <w:pPr>
        <w:pStyle w:val="SAGEBodyText"/>
      </w:pPr>
      <w:r>
        <w:t xml:space="preserve">Access the </w:t>
      </w:r>
      <w:r w:rsidR="00BF51F7">
        <w:rPr>
          <w:b/>
        </w:rPr>
        <w:t>ClearStatistics</w:t>
      </w:r>
      <w:r w:rsidRPr="000F65BA">
        <w:rPr>
          <w:b/>
        </w:rPr>
        <w:t>Service.cs</w:t>
      </w:r>
      <w:r w:rsidR="00D85C89">
        <w:t xml:space="preserve"> class</w:t>
      </w:r>
    </w:p>
    <w:p w:rsidR="00BF51F7" w:rsidRDefault="00BF51F7" w:rsidP="00BF51F7">
      <w:pPr>
        <w:pStyle w:val="SAGETextCodesection"/>
        <w:ind w:left="0"/>
      </w:pPr>
    </w:p>
    <w:p w:rsidR="00BF51F7" w:rsidRDefault="00BF51F7" w:rsidP="00BF51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BF51F7" w:rsidRDefault="00BF51F7" w:rsidP="00BF51F7">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ClearStatisticsService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ClearStatisticsService(</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2B91AF"/>
          <w:sz w:val="19"/>
          <w:szCs w:val="19"/>
          <w:lang w:val="en-US"/>
        </w:rPr>
        <w:t>Guid</w:t>
      </w:r>
      <w:r>
        <w:rPr>
          <w:rFonts w:ascii="Consolas" w:hAnsi="Consolas" w:cs="Consolas"/>
          <w:color w:val="000000"/>
          <w:sz w:val="19"/>
          <w:szCs w:val="19"/>
          <w:lang w:val="en-US"/>
        </w:rPr>
        <w:t>.Parse(</w:t>
      </w:r>
      <w:r>
        <w:rPr>
          <w:rFonts w:ascii="Consolas" w:hAnsi="Consolas" w:cs="Consolas"/>
          <w:color w:val="A31515"/>
          <w:sz w:val="19"/>
          <w:szCs w:val="19"/>
          <w:lang w:val="en-US"/>
        </w:rPr>
        <w:t>"fccd65f9-2b59-43a9-a46e-69a812916a56"</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Override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Fiscal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repository = Resolve&lt;</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repository.GetYears();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51F7" w:rsidRDefault="00201E2B" w:rsidP="00201E2B">
      <w:pPr>
        <w:pStyle w:val="SAGETextCodesection"/>
        <w:ind w:left="0"/>
      </w:pPr>
      <w:r>
        <w:rPr>
          <w:rFonts w:cs="Consolas"/>
          <w:color w:val="000000"/>
          <w:sz w:val="19"/>
          <w:szCs w:val="19"/>
        </w:rPr>
        <w:t>}</w:t>
      </w:r>
    </w:p>
    <w:p w:rsidR="00BF51F7" w:rsidRDefault="00BF51F7" w:rsidP="00BF51F7">
      <w:pPr>
        <w:pStyle w:val="SAGEHeading2"/>
      </w:pPr>
      <w:bookmarkStart w:id="28" w:name="_Toc475945407"/>
      <w:r>
        <w:t>Clear Statistics UOW Service</w:t>
      </w:r>
      <w:bookmarkEnd w:id="28"/>
    </w:p>
    <w:p w:rsidR="000B6B95" w:rsidRDefault="000B6B95" w:rsidP="00BF51F7">
      <w:pPr>
        <w:pStyle w:val="SAGEBodyText"/>
      </w:pPr>
      <w:r>
        <w:t>No changes required in this file.</w:t>
      </w:r>
    </w:p>
    <w:p w:rsidR="002A3B4D" w:rsidRDefault="0001519D" w:rsidP="002A3B4D">
      <w:pPr>
        <w:pStyle w:val="SAGEHeading2"/>
      </w:pPr>
      <w:bookmarkStart w:id="29" w:name="_Toc475945408"/>
      <w:r>
        <w:t xml:space="preserve">Clear Statistics </w:t>
      </w:r>
      <w:r w:rsidR="002A3B4D">
        <w:t>Repository</w:t>
      </w:r>
      <w:bookmarkEnd w:id="29"/>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p>
    <w:p w:rsidR="004407D9" w:rsidRDefault="004407D9" w:rsidP="002A3B4D">
      <w:pPr>
        <w:pStyle w:val="SAGEBodyText"/>
      </w:pPr>
    </w:p>
    <w:p w:rsidR="00E7403D" w:rsidRDefault="002A3B4D" w:rsidP="007F46AF">
      <w:pPr>
        <w:pStyle w:val="SAGEBodyText"/>
      </w:pPr>
      <w:r>
        <w:t xml:space="preserve">Access the </w:t>
      </w:r>
      <w:r w:rsidR="0001519D">
        <w:rPr>
          <w:b/>
        </w:rPr>
        <w:t>ClearStatistics</w:t>
      </w:r>
      <w:r w:rsidRPr="000F65BA">
        <w:rPr>
          <w:b/>
        </w:rPr>
        <w:t>Repository.cs</w:t>
      </w:r>
      <w:r w:rsidR="00D85C89">
        <w:t xml:space="preserve"> class</w:t>
      </w:r>
      <w:r w:rsidR="007F46AF">
        <w:t xml:space="preserve"> </w:t>
      </w:r>
    </w:p>
    <w:p w:rsidR="007F46AF" w:rsidRDefault="007F46AF" w:rsidP="007F46AF">
      <w:pPr>
        <w:pStyle w:val="SAGEBodyText"/>
      </w:pPr>
    </w:p>
    <w:p w:rsidR="007F46AF" w:rsidRDefault="007F46AF" w:rsidP="007F46A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F46AF" w:rsidRDefault="007F46AF" w:rsidP="007F46AF">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ValuedPartner.TU.BusinessRepository.Mappers.Process;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Sage.CA.SBS.ERP.Sage300.Common.BusinessRepository.Base;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Sage.CA.SBS.ERP.Sage300.Common.Models.Enums;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Clear Statistics</w:t>
      </w:r>
      <w:r>
        <w:rPr>
          <w:rFonts w:ascii="Consolas" w:hAnsi="Consolas" w:cs="Consolas"/>
          <w:color w:val="808080"/>
          <w:sz w:val="19"/>
          <w:szCs w:val="19"/>
          <w:lang w:val="en-US"/>
        </w:rPr>
        <w: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ProcessingRepository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Statistics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_clearStatisticsBusinessEntity;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ClearStatisticsRepository(</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&gt;(context), </w:t>
      </w:r>
      <w:r>
        <w:rPr>
          <w:rFonts w:ascii="Consolas" w:hAnsi="Consolas" w:cs="Consolas"/>
          <w:color w:val="2B91AF"/>
          <w:sz w:val="19"/>
          <w:szCs w:val="19"/>
          <w:lang w:val="en-US"/>
        </w:rPr>
        <w:t>ObjectPoolType</w:t>
      </w:r>
      <w:r>
        <w:rPr>
          <w:rFonts w:ascii="Consolas" w:hAnsi="Consolas" w:cs="Consolas"/>
          <w:color w:val="000000"/>
          <w:sz w:val="19"/>
          <w:szCs w:val="19"/>
          <w:lang w:val="en-US"/>
        </w:rPr>
        <w:t xml:space="preserve">.Default, </w:t>
      </w:r>
      <w:r>
        <w:rPr>
          <w:rFonts w:ascii="Consolas" w:hAnsi="Consolas" w:cs="Consolas"/>
          <w:color w:val="2B91AF"/>
          <w:sz w:val="19"/>
          <w:szCs w:val="19"/>
          <w:lang w:val="en-US"/>
        </w:rPr>
        <w:t>BusinessEntitySessionParams</w:t>
      </w:r>
      <w:r>
        <w:rPr>
          <w:rFonts w:ascii="Consolas" w:hAnsi="Consolas" w:cs="Consolas"/>
          <w:color w:val="000000"/>
          <w:sz w:val="19"/>
          <w:szCs w:val="19"/>
          <w:lang w:val="en-US"/>
        </w:rPr>
        <w:t>.Get(context))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session</w:t>
      </w:r>
      <w:r>
        <w:rPr>
          <w:rFonts w:ascii="Consolas" w:hAnsi="Consolas" w:cs="Consolas"/>
          <w:color w:val="808080"/>
          <w:sz w:val="19"/>
          <w:szCs w:val="19"/>
          <w:lang w:val="en-US"/>
        </w:rPr>
        <w:t>"&gt;</w:t>
      </w:r>
      <w:r>
        <w:rPr>
          <w:rFonts w:ascii="Consolas" w:hAnsi="Consolas" w:cs="Consolas"/>
          <w:color w:val="008000"/>
          <w:sz w:val="19"/>
          <w:szCs w:val="19"/>
          <w:lang w:val="en-US"/>
        </w:rPr>
        <w:t>Business Entity Session</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ClearStatisticsRepository(</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 </w:t>
      </w:r>
      <w:r>
        <w:rPr>
          <w:rFonts w:ascii="Consolas" w:hAnsi="Consolas" w:cs="Consolas"/>
          <w:color w:val="2B91AF"/>
          <w:sz w:val="19"/>
          <w:szCs w:val="19"/>
          <w:lang w:val="en-US"/>
        </w:rPr>
        <w:t>IBusinessEntitySession</w:t>
      </w:r>
      <w:r>
        <w:rPr>
          <w:rFonts w:ascii="Consolas" w:hAnsi="Consolas" w:cs="Consolas"/>
          <w:color w:val="000000"/>
          <w:sz w:val="19"/>
          <w:szCs w:val="19"/>
          <w:lang w:val="en-US"/>
        </w:rPr>
        <w:t xml:space="preserve"> session)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 session)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Override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Business Entity</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CreateBusinessEntities()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_clearStatisticsBusinessEntity = OpenEntity(</w:t>
      </w:r>
      <w:r>
        <w:rPr>
          <w:rFonts w:ascii="Consolas" w:hAnsi="Consolas" w:cs="Consolas"/>
          <w:color w:val="2B91AF"/>
          <w:sz w:val="19"/>
          <w:szCs w:val="19"/>
          <w:lang w:val="en-US"/>
        </w:rPr>
        <w:t>ClearStatistics</w:t>
      </w:r>
      <w:r>
        <w:rPr>
          <w:rFonts w:ascii="Consolas" w:hAnsi="Consolas" w:cs="Consolas"/>
          <w:color w:val="000000"/>
          <w:sz w:val="19"/>
          <w:szCs w:val="19"/>
          <w:lang w:val="en-US"/>
        </w:rPr>
        <w:t>.EntityName);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_clearStatisticsBusinessEntity;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Public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To get the fiscal calender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 = Session.GetFiscalCalendar();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.IsNullOrWhiteSpace(fiscalCalendar.FirstYear.Year))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(value &lt;=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.ToInt32(fiscalCalendar.LastYear.Year))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Session.GetYear(</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fiscalCalendar.FirstYear.Year = </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years.Add(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FiscalPeriod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Year = 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Period = (</w:t>
      </w:r>
      <w:r>
        <w:rPr>
          <w:rFonts w:ascii="Consolas" w:hAnsi="Consolas" w:cs="Consolas"/>
          <w:color w:val="0000FF"/>
          <w:sz w:val="19"/>
          <w:szCs w:val="19"/>
          <w:lang w:val="en-US"/>
        </w:rPr>
        <w:t>short</w:t>
      </w:r>
      <w:r>
        <w:rPr>
          <w:rFonts w:ascii="Consolas" w:hAnsi="Consolas" w:cs="Consolas"/>
          <w:color w:val="000000"/>
          <w:sz w:val="19"/>
          <w:szCs w:val="19"/>
          <w:lang w:val="en-US"/>
        </w:rPr>
        <w:t>)year.Periods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(Session.GetYear(</w:t>
      </w:r>
      <w:r>
        <w:rPr>
          <w:rFonts w:ascii="Consolas" w:hAnsi="Consolas" w:cs="Consolas"/>
          <w:color w:val="2B91AF"/>
          <w:sz w:val="19"/>
          <w:szCs w:val="19"/>
          <w:lang w:val="en-US"/>
        </w:rPr>
        <w:t>Convert</w:t>
      </w:r>
      <w:r>
        <w:rPr>
          <w:rFonts w:ascii="Consolas" w:hAnsi="Consolas" w:cs="Consolas"/>
          <w:color w:val="000000"/>
          <w:sz w:val="19"/>
          <w:szCs w:val="19"/>
          <w:lang w:val="en-US"/>
        </w:rPr>
        <w:t xml:space="preserve">.ToString(value))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 &lt;=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.ToInt32(fiscalCalendar.LastYear.Year))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fiscalCalendar.FirstYear.Year = </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7F46AF">
      <w:pPr>
        <w:autoSpaceDE w:val="0"/>
        <w:autoSpaceDN w:val="0"/>
        <w:adjustRightInd w:val="0"/>
        <w:spacing w:line="240" w:lineRule="auto"/>
        <w:rPr>
          <w:rFonts w:ascii="Consolas" w:hAnsi="Consolas" w:cs="Consolas"/>
          <w:color w:val="000000"/>
          <w:sz w:val="19"/>
          <w:szCs w:val="19"/>
          <w:lang w:val="en-US"/>
        </w:rPr>
      </w:pPr>
    </w:p>
    <w:p w:rsidR="007F46AF" w:rsidRDefault="007F46AF" w:rsidP="007F46AF">
      <w:pPr>
        <w:pStyle w:val="SAGEBodyText"/>
      </w:pPr>
    </w:p>
    <w:p w:rsidR="004407D9" w:rsidRDefault="001409F8" w:rsidP="004407D9">
      <w:pPr>
        <w:pStyle w:val="SAGEHeading2"/>
      </w:pPr>
      <w:bookmarkStart w:id="30" w:name="_Toc475945409"/>
      <w:r>
        <w:t>Clear Statistics</w:t>
      </w:r>
      <w:r w:rsidR="004407D9">
        <w:t xml:space="preserve"> Model</w:t>
      </w:r>
      <w:bookmarkEnd w:id="30"/>
    </w:p>
    <w:p w:rsidR="004407D9" w:rsidRDefault="004407D9" w:rsidP="004407D9">
      <w:pPr>
        <w:pStyle w:val="SAGEBodyText"/>
      </w:pPr>
      <w:r>
        <w:t xml:space="preserve">Access the </w:t>
      </w:r>
      <w:r w:rsidR="001409F8">
        <w:rPr>
          <w:b/>
        </w:rPr>
        <w:t>ClearStatistics</w:t>
      </w:r>
      <w:r w:rsidRPr="000F65BA">
        <w:rPr>
          <w:b/>
        </w:rPr>
        <w:t>.cs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E7403D" w:rsidRDefault="004407D9" w:rsidP="00635701">
      <w:pPr>
        <w:pStyle w:val="SAGEIndentedText"/>
        <w:ind w:left="0"/>
      </w:pPr>
      <w:r w:rsidRPr="004407D9">
        <w:t>Add the</w:t>
      </w:r>
      <w:r w:rsidR="00394C08">
        <w:t xml:space="preserve"> annotation and change the data types on certain properties</w:t>
      </w:r>
    </w:p>
    <w:p w:rsidR="00FA12EF" w:rsidRDefault="00FA12EF" w:rsidP="00635701">
      <w:pPr>
        <w:pStyle w:val="SAGEIndentedText"/>
        <w:ind w:left="0"/>
      </w:pPr>
    </w:p>
    <w:p w:rsidR="00A45562" w:rsidRDefault="00A45562" w:rsidP="00635701">
      <w:pPr>
        <w:pStyle w:val="SAGEIndentedText"/>
        <w:ind w:left="0"/>
      </w:pPr>
      <w:r w:rsidRPr="00350390">
        <w:rPr>
          <w:highlight w:val="yellow"/>
        </w:rPr>
        <w:t>Add reference to Sage.CA.SBS.ERP.Sage300.AR.Resource</w:t>
      </w:r>
      <w:r w:rsidRPr="00D85C89">
        <w:rPr>
          <w:highlight w:val="yellow"/>
        </w:rPr>
        <w:t>s</w:t>
      </w:r>
      <w:r w:rsidR="00D85C89" w:rsidRPr="00D85C89">
        <w:rPr>
          <w:highlight w:val="yellow"/>
        </w:rPr>
        <w:t xml:space="preserve"> to the ValuedPartner.TU.Model project</w:t>
      </w:r>
    </w:p>
    <w:p w:rsidR="00A45562" w:rsidRDefault="00A45562" w:rsidP="00635701">
      <w:pPr>
        <w:pStyle w:val="SAGEIndentedText"/>
        <w:ind w:left="0"/>
      </w:pPr>
    </w:p>
    <w:p w:rsidR="00FA12EF" w:rsidRDefault="00FA12EF" w:rsidP="00FA12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FA12EF" w:rsidRDefault="00FA12EF" w:rsidP="00FA12EF">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System.ComponentModel.DataAnnotations;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Sage.CA.SBS.ERP.Sage300.AR.Resources.Forms;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Sage.CA.SBS.ERP.Sage300.Common.Resources;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ValuedPartner.TU.Resources.Process;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Partial class for Clear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 </w:t>
      </w:r>
      <w:r>
        <w:rPr>
          <w:rFonts w:ascii="Consolas" w:hAnsi="Consolas" w:cs="Consolas"/>
          <w:color w:val="2B91AF"/>
          <w:sz w:val="19"/>
          <w:szCs w:val="19"/>
          <w:lang w:val="en-US"/>
        </w:rPr>
        <w:t>ModelBase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Customer No</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FromCustomerNo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Customer No</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ToCustomerNo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Group Code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FromGroupCode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Group Code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National Account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FromNationalAccount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National Account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Sales Person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(8,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FromSalesPerson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Sales Person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(8,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Item Number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FromItemNumber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Item Number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Customer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"CustomerStatistics"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ClearStatisticsResx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 xml:space="preserve"> ClearCustomerStatistics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Group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"CustomerGroupStatistics"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ClearGroupStatistics</w:t>
      </w:r>
      <w:r>
        <w:rPr>
          <w:rFonts w:ascii="Consolas" w:hAnsi="Consolas" w:cs="Consolas"/>
          <w:color w:val="000000"/>
          <w:sz w:val="19"/>
          <w:szCs w:val="19"/>
          <w:lang w:val="en-US"/>
        </w:rPr>
        <w:t xml:space="preserve"> ClearGroupStatistics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National Acct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"NationalAccountStatistics"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ClearStatisticsResx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 xml:space="preserve"> ClearNationalAcctStatistics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Salesperson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"SalespersonStatistics"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 xml:space="preserve"> ClearSalesPersonStatistics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Item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"ItemStatistics"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ClearItemStatistics</w:t>
      </w:r>
      <w:r>
        <w:rPr>
          <w:rFonts w:ascii="Consolas" w:hAnsi="Consolas" w:cs="Consolas"/>
          <w:color w:val="000000"/>
          <w:sz w:val="19"/>
          <w:szCs w:val="19"/>
          <w:lang w:val="en-US"/>
        </w:rPr>
        <w:t xml:space="preserve"> ClearItemStatistics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Customer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Customer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National Acct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National Acct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Group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Group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Salesperson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Salesperson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Item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Item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UI Strings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Customer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ClearCustomerStatisticsString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.GetStringValue(ClearCustomerStatistics);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Group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ClearGroupStatisticsString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.GetStringValue(ClearGroupStatistics);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National Acct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ClearNationalAcctStatisticsString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.GetStringValue(ClearNationalAcctStatistics);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Salesperson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ClearSalesPersonStatisticsString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.GetStringValue(ClearSalesPersonStatistics);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Item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ClearItemStatisticsString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.GetStringValue(ClearItemStatistics);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pStyle w:val="SAGEHeading2"/>
      </w:pPr>
      <w:bookmarkStart w:id="31" w:name="_Toc475945410"/>
      <w:r>
        <w:t>Clear Statistics Model Mapper</w:t>
      </w:r>
      <w:bookmarkEnd w:id="31"/>
    </w:p>
    <w:p w:rsidR="00D85C89" w:rsidRDefault="00D85C89" w:rsidP="00D85C89">
      <w:pPr>
        <w:pStyle w:val="SAGEBodyText"/>
      </w:pPr>
      <w:r>
        <w:t xml:space="preserve">Access the </w:t>
      </w:r>
      <w:r>
        <w:rPr>
          <w:b/>
        </w:rPr>
        <w:t>ClearStatisticsMapper</w:t>
      </w:r>
      <w:r w:rsidRPr="000F65BA">
        <w:rPr>
          <w:b/>
        </w:rPr>
        <w:t>.cs</w:t>
      </w:r>
      <w:r>
        <w:t xml:space="preserve"> class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ValuedPartner.TU.BusinessRepository.Mappers.Process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 Statistics mapping</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Clear Statistics</w:t>
      </w:r>
      <w:r>
        <w:rPr>
          <w:rFonts w:ascii="Consolas" w:hAnsi="Consolas" w:cs="Consolas"/>
          <w:color w:val="808080"/>
          <w:sz w:val="19"/>
          <w:szCs w:val="19"/>
          <w:lang w:val="en-US"/>
        </w:rPr>
        <w:t>&lt;/typeparam&gt;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ModelMapper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to set the 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Context</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ClearStatisticsMapper(</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ModelMapper methods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Mapper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Mapped Model</w:t>
      </w:r>
      <w:r>
        <w:rPr>
          <w:rFonts w:ascii="Consolas" w:hAnsi="Consolas" w:cs="Consolas"/>
          <w:color w:val="808080"/>
          <w:sz w:val="19"/>
          <w:szCs w:val="19"/>
          <w:lang w:val="en-US"/>
        </w:rPr>
        <w:t>&lt;/returns&gt;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Map(</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w:t>
      </w:r>
      <w:r>
        <w:rPr>
          <w:rFonts w:ascii="Consolas" w:hAnsi="Consolas" w:cs="Consolas"/>
          <w:color w:val="0000FF"/>
          <w:sz w:val="19"/>
          <w:szCs w:val="19"/>
          <w:lang w:val="en-US"/>
        </w:rPr>
        <w:t>base</w:t>
      </w:r>
      <w:r>
        <w:rPr>
          <w:rFonts w:ascii="Consolas" w:hAnsi="Consolas" w:cs="Consolas"/>
          <w:color w:val="000000"/>
          <w:sz w:val="19"/>
          <w:szCs w:val="19"/>
          <w:lang w:val="en-US"/>
        </w:rPr>
        <w:t>.Map(entity);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model.FromCustomerNo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model.ToCustomerNo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model.FromGroupCode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model.ToGroupCode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model.FromNationalAccount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model.ToNationalAccount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model.FromSalesPerson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model.ToSalesPerson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model.FromItemNumber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model.ToItemNumber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model.ClearCustomerStatistics =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model.ClearGroupStatistics = (</w:t>
      </w:r>
      <w:r>
        <w:rPr>
          <w:rFonts w:ascii="Consolas" w:hAnsi="Consolas" w:cs="Consolas"/>
          <w:color w:val="2B91AF"/>
          <w:sz w:val="19"/>
          <w:szCs w:val="19"/>
          <w:lang w:val="en-US"/>
        </w:rPr>
        <w:t>ClearGroupStatistics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model.ClearNationalAcctStatistics =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model.ClearSalesPersonStatistics =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model.ClearItemStatistics = (</w:t>
      </w:r>
      <w:r>
        <w:rPr>
          <w:rFonts w:ascii="Consolas" w:hAnsi="Consolas" w:cs="Consolas"/>
          <w:color w:val="2B91AF"/>
          <w:sz w:val="19"/>
          <w:szCs w:val="19"/>
          <w:lang w:val="en-US"/>
        </w:rPr>
        <w:t>ClearItemStatistics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model;</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Set Value Mapper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Clear Statistics Model</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Map(</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(model.ClearCustomerStatistics ==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.FromCustomerNo, model.FromCustomerNo);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.ToCustomerNo, model.ToCustomerNo);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.ThroughCustomerYear, model.ThroughCustomerYear);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.ThroughCustomerPeriod, model.ThroughCustomerPeriod);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(model.ClearGroupStatistics == </w:t>
      </w:r>
      <w:r>
        <w:rPr>
          <w:rFonts w:ascii="Consolas" w:hAnsi="Consolas" w:cs="Consolas"/>
          <w:color w:val="2B91AF"/>
          <w:sz w:val="19"/>
          <w:szCs w:val="19"/>
          <w:lang w:val="en-US"/>
        </w:rPr>
        <w:t>ClearGroupStatistics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.FromGroupCode, model.FromGroupCode);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.ToGroupCode, model.ToGroupCode);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.ThroughGroupYear, model.ThroughGroupYear);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(model.ClearNationalAcctStatistics ==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.FromNationalAccount, model.FromNationalAccount);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.ToNationalAccount, model.ToNationalAccount);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.ThroughNationalAcctYear, model.ThroughNationalAcctYear);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(model.ClearSalesPersonStatistics ==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.FromSalesPerson, model.FromSalesPerson);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.ToSalesPerson, model.ToSalesPerson);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.ThroughSalesPersonYear, model.ThroughSalesPersonYear);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(model.ClearItemStatistics == </w:t>
      </w:r>
      <w:r>
        <w:rPr>
          <w:rFonts w:ascii="Consolas" w:hAnsi="Consolas" w:cs="Consolas"/>
          <w:color w:val="2B91AF"/>
          <w:sz w:val="19"/>
          <w:szCs w:val="19"/>
          <w:lang w:val="en-US"/>
        </w:rPr>
        <w:t>ClearItemStatistics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.FromItemNumber, model.FromItemNumber);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.ToItemNumber, model.ToItemNumber);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.ThroughItemYear, model.ThroughItemYear);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Map Key</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Clear Statistics Model</w:t>
      </w:r>
      <w:r>
        <w:rPr>
          <w:rFonts w:ascii="Consolas" w:hAnsi="Consolas" w:cs="Consolas"/>
          <w:color w:val="808080"/>
          <w:sz w:val="19"/>
          <w:szCs w:val="19"/>
          <w:lang w:val="en-US"/>
        </w:rPr>
        <w:t>&lt;/param&gt;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&lt;exception cref="</w:t>
      </w:r>
      <w:r>
        <w:rPr>
          <w:rFonts w:ascii="Consolas" w:hAnsi="Consolas" w:cs="Consolas"/>
          <w:color w:val="2B91AF"/>
          <w:sz w:val="19"/>
          <w:szCs w:val="19"/>
          <w:lang w:val="en-US"/>
        </w:rPr>
        <w:t>NotImplementedException</w:t>
      </w:r>
      <w:r>
        <w:rPr>
          <w:rFonts w:ascii="Consolas" w:hAnsi="Consolas" w:cs="Consolas"/>
          <w:color w:val="808080"/>
          <w:sz w:val="19"/>
          <w:szCs w:val="19"/>
          <w:lang w:val="en-US"/>
        </w:rPr>
        <w:t>"&gt;&lt;/exception&gt;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MapKey(</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NotImplementedException</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pStyle w:val="SAGEBodyText"/>
      </w:pPr>
    </w:p>
    <w:p w:rsidR="00E61449" w:rsidRDefault="00E61449" w:rsidP="00E61449">
      <w:pPr>
        <w:pStyle w:val="SAGEHeading2"/>
      </w:pPr>
      <w:bookmarkStart w:id="32" w:name="_Toc475945411"/>
      <w:r>
        <w:t>Clear Statistics Fields</w:t>
      </w:r>
      <w:bookmarkEnd w:id="32"/>
    </w:p>
    <w:p w:rsidR="00E61449" w:rsidRDefault="00E61449" w:rsidP="00E61449">
      <w:pPr>
        <w:pStyle w:val="SAGEBodyText"/>
      </w:pPr>
      <w:r>
        <w:t xml:space="preserve">Access the </w:t>
      </w:r>
      <w:r>
        <w:rPr>
          <w:b/>
        </w:rPr>
        <w:t>ClearStatisticsFields</w:t>
      </w:r>
      <w:r w:rsidRPr="000F65BA">
        <w:rPr>
          <w:b/>
        </w:rPr>
        <w:t>.cs</w:t>
      </w:r>
      <w:r>
        <w:t xml:space="preserve"> class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ValuedPartner.TU.Models.Process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ClearStatistics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Entity Name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EntityName = </w:t>
      </w:r>
      <w:r>
        <w:rPr>
          <w:rFonts w:ascii="Consolas" w:hAnsi="Consolas" w:cs="Consolas"/>
          <w:color w:val="A31515"/>
          <w:sz w:val="19"/>
          <w:szCs w:val="19"/>
          <w:lang w:val="en-US"/>
        </w:rPr>
        <w:t>"AR0065"</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ClearStatistics Field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Fields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FromCustomerNo = </w:t>
      </w:r>
      <w:r>
        <w:rPr>
          <w:rFonts w:ascii="Consolas" w:hAnsi="Consolas" w:cs="Consolas"/>
          <w:color w:val="A31515"/>
          <w:sz w:val="19"/>
          <w:szCs w:val="19"/>
          <w:lang w:val="en-US"/>
        </w:rPr>
        <w:t>"STRTCUSID"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ToCustomerNo = </w:t>
      </w:r>
      <w:r>
        <w:rPr>
          <w:rFonts w:ascii="Consolas" w:hAnsi="Consolas" w:cs="Consolas"/>
          <w:color w:val="A31515"/>
          <w:sz w:val="19"/>
          <w:szCs w:val="19"/>
          <w:lang w:val="en-US"/>
        </w:rPr>
        <w:t>"ENDCUSID"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FromGroupCode = </w:t>
      </w:r>
      <w:r>
        <w:rPr>
          <w:rFonts w:ascii="Consolas" w:hAnsi="Consolas" w:cs="Consolas"/>
          <w:color w:val="A31515"/>
          <w:sz w:val="19"/>
          <w:szCs w:val="19"/>
          <w:lang w:val="en-US"/>
        </w:rPr>
        <w:t>"STRTGRPID"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A31515"/>
          <w:sz w:val="19"/>
          <w:szCs w:val="19"/>
          <w:lang w:val="en-US"/>
        </w:rPr>
        <w:t>"ENDGRPID"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FromNationalAccount = </w:t>
      </w:r>
      <w:r>
        <w:rPr>
          <w:rFonts w:ascii="Consolas" w:hAnsi="Consolas" w:cs="Consolas"/>
          <w:color w:val="A31515"/>
          <w:sz w:val="19"/>
          <w:szCs w:val="19"/>
          <w:lang w:val="en-US"/>
        </w:rPr>
        <w:t>"STRTNATID"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A31515"/>
          <w:sz w:val="19"/>
          <w:szCs w:val="19"/>
          <w:lang w:val="en-US"/>
        </w:rPr>
        <w:t>"ENDNATID"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FromSalesPerson = </w:t>
      </w:r>
      <w:r>
        <w:rPr>
          <w:rFonts w:ascii="Consolas" w:hAnsi="Consolas" w:cs="Consolas"/>
          <w:color w:val="A31515"/>
          <w:sz w:val="19"/>
          <w:szCs w:val="19"/>
          <w:lang w:val="en-US"/>
        </w:rPr>
        <w:t>"STRTSPSID"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A31515"/>
          <w:sz w:val="19"/>
          <w:szCs w:val="19"/>
          <w:lang w:val="en-US"/>
        </w:rPr>
        <w:t>"ENDSPSID"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FromItemNumber = </w:t>
      </w:r>
      <w:r>
        <w:rPr>
          <w:rFonts w:ascii="Consolas" w:hAnsi="Consolas" w:cs="Consolas"/>
          <w:color w:val="A31515"/>
          <w:sz w:val="19"/>
          <w:szCs w:val="19"/>
          <w:lang w:val="en-US"/>
        </w:rPr>
        <w:t>"STRTITSID"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A31515"/>
          <w:sz w:val="19"/>
          <w:szCs w:val="19"/>
          <w:lang w:val="en-US"/>
        </w:rPr>
        <w:t>"ENDITSID"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Customer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ClearCustomerStatistics = </w:t>
      </w:r>
      <w:r>
        <w:rPr>
          <w:rFonts w:ascii="Consolas" w:hAnsi="Consolas" w:cs="Consolas"/>
          <w:color w:val="A31515"/>
          <w:sz w:val="19"/>
          <w:szCs w:val="19"/>
          <w:lang w:val="en-US"/>
        </w:rPr>
        <w:t>"SWPRGCSM"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Group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ClearGroupStatistics = </w:t>
      </w:r>
      <w:r>
        <w:rPr>
          <w:rFonts w:ascii="Consolas" w:hAnsi="Consolas" w:cs="Consolas"/>
          <w:color w:val="A31515"/>
          <w:sz w:val="19"/>
          <w:szCs w:val="19"/>
          <w:lang w:val="en-US"/>
        </w:rPr>
        <w:t>"SWPRGGSM"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National Acct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ClearNationalAcctStatistics = </w:t>
      </w:r>
      <w:r>
        <w:rPr>
          <w:rFonts w:ascii="Consolas" w:hAnsi="Consolas" w:cs="Consolas"/>
          <w:color w:val="A31515"/>
          <w:sz w:val="19"/>
          <w:szCs w:val="19"/>
          <w:lang w:val="en-US"/>
        </w:rPr>
        <w:t>"SWPRGNSM"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Sales Person Statistics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ClearSalesPersonStatistics = </w:t>
      </w:r>
      <w:r>
        <w:rPr>
          <w:rFonts w:ascii="Consolas" w:hAnsi="Consolas" w:cs="Consolas"/>
          <w:color w:val="A31515"/>
          <w:sz w:val="19"/>
          <w:szCs w:val="19"/>
          <w:lang w:val="en-US"/>
        </w:rPr>
        <w:t>"SWPRGSPS"</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Item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ClearItemStatistics = </w:t>
      </w:r>
      <w:r>
        <w:rPr>
          <w:rFonts w:ascii="Consolas" w:hAnsi="Consolas" w:cs="Consolas"/>
          <w:color w:val="A31515"/>
          <w:sz w:val="19"/>
          <w:szCs w:val="19"/>
          <w:lang w:val="en-US"/>
        </w:rPr>
        <w:t>"SWPRGITS"</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Customer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ThroughCustomerYear = </w:t>
      </w:r>
      <w:r>
        <w:rPr>
          <w:rFonts w:ascii="Consolas" w:hAnsi="Consolas" w:cs="Consolas"/>
          <w:color w:val="A31515"/>
          <w:sz w:val="19"/>
          <w:szCs w:val="19"/>
          <w:lang w:val="en-US"/>
        </w:rPr>
        <w:t>"THRUCUSYR"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Customer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ThroughCustomerPeriod = </w:t>
      </w:r>
      <w:r>
        <w:rPr>
          <w:rFonts w:ascii="Consolas" w:hAnsi="Consolas" w:cs="Consolas"/>
          <w:color w:val="A31515"/>
          <w:sz w:val="19"/>
          <w:szCs w:val="19"/>
          <w:lang w:val="en-US"/>
        </w:rPr>
        <w:t>"THRUCUSPER"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National Acct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ThroughNationalAcctYear = </w:t>
      </w:r>
      <w:r>
        <w:rPr>
          <w:rFonts w:ascii="Consolas" w:hAnsi="Consolas" w:cs="Consolas"/>
          <w:color w:val="A31515"/>
          <w:sz w:val="19"/>
          <w:szCs w:val="19"/>
          <w:lang w:val="en-US"/>
        </w:rPr>
        <w:t>"THRUNATYR"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National Acct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ThroughNationalAcctPeriod = </w:t>
      </w:r>
      <w:r>
        <w:rPr>
          <w:rFonts w:ascii="Consolas" w:hAnsi="Consolas" w:cs="Consolas"/>
          <w:color w:val="A31515"/>
          <w:sz w:val="19"/>
          <w:szCs w:val="19"/>
          <w:lang w:val="en-US"/>
        </w:rPr>
        <w:t>"THRUNATPER"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Group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ThroughGroupYear = </w:t>
      </w:r>
      <w:r>
        <w:rPr>
          <w:rFonts w:ascii="Consolas" w:hAnsi="Consolas" w:cs="Consolas"/>
          <w:color w:val="A31515"/>
          <w:sz w:val="19"/>
          <w:szCs w:val="19"/>
          <w:lang w:val="en-US"/>
        </w:rPr>
        <w:t>"THRUGRPYR"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Group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ThroughGroupPeriod = </w:t>
      </w:r>
      <w:r>
        <w:rPr>
          <w:rFonts w:ascii="Consolas" w:hAnsi="Consolas" w:cs="Consolas"/>
          <w:color w:val="A31515"/>
          <w:sz w:val="19"/>
          <w:szCs w:val="19"/>
          <w:lang w:val="en-US"/>
        </w:rPr>
        <w:t>"THRUGRPPER"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Sales Person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ThroughSalesPersonYear = </w:t>
      </w:r>
      <w:r>
        <w:rPr>
          <w:rFonts w:ascii="Consolas" w:hAnsi="Consolas" w:cs="Consolas"/>
          <w:color w:val="A31515"/>
          <w:sz w:val="19"/>
          <w:szCs w:val="19"/>
          <w:lang w:val="en-US"/>
        </w:rPr>
        <w:t>"THRUSAPYR"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Sales Person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ThroughSalesPersonPeriod = </w:t>
      </w:r>
      <w:r>
        <w:rPr>
          <w:rFonts w:ascii="Consolas" w:hAnsi="Consolas" w:cs="Consolas"/>
          <w:color w:val="A31515"/>
          <w:sz w:val="19"/>
          <w:szCs w:val="19"/>
          <w:lang w:val="en-US"/>
        </w:rPr>
        <w:t>"THRUSAPPER"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Item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ThroughItemYear = </w:t>
      </w:r>
      <w:r>
        <w:rPr>
          <w:rFonts w:ascii="Consolas" w:hAnsi="Consolas" w:cs="Consolas"/>
          <w:color w:val="A31515"/>
          <w:sz w:val="19"/>
          <w:szCs w:val="19"/>
          <w:lang w:val="en-US"/>
        </w:rPr>
        <w:t>"THRUITSYR"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Item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ThroughItemPeriod = </w:t>
      </w:r>
      <w:r>
        <w:rPr>
          <w:rFonts w:ascii="Consolas" w:hAnsi="Consolas" w:cs="Consolas"/>
          <w:color w:val="A31515"/>
          <w:sz w:val="19"/>
          <w:szCs w:val="19"/>
          <w:lang w:val="en-US"/>
        </w:rPr>
        <w:t>"THRUITSPER"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 Statistics Index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Index</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FromCustomerNo = 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ToCustomerNo = 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FromGroupCode = 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ToGroupCode = 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FromNationalAccount = 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ToNationalAccount = 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FromSalesPerson = 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ToSalesPerson = 8;</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FromItemNumber = 11;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ToItemNumber = 12;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Customer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ClearCustomerStatistics = 13;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Group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ClearGroupStatistics = 14;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National Acct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ClearNationalAcctStatistics = 15;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Sales Person Statistics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ClearSalesPersonStatistics = 16;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Item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ClearItemStatistics = 17;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Customer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ThroughCustomerYear = 18;</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Customer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ThroughCustomerPeriod = 19;</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National Acct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ThroughNationalAcctYear = 20;</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National Acct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ThroughNationalAcctPeriod = 21;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Group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ThroughGroupYear = 22;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Group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ThroughGroupPeriod = 23;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Sales Person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ThroughSalesPersonYear = 24;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Sales Person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ThroughSalesPersonPeriod = 25;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Item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ThroughItemYear = 26;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Item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ThroughItemPeriod = 27;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201E2B">
      <w:pPr>
        <w:autoSpaceDE w:val="0"/>
        <w:autoSpaceDN w:val="0"/>
        <w:adjustRightInd w:val="0"/>
        <w:spacing w:line="240" w:lineRule="auto"/>
        <w:rPr>
          <w:rFonts w:ascii="Consolas" w:hAnsi="Consolas" w:cs="Consolas"/>
          <w:color w:val="000000"/>
          <w:sz w:val="19"/>
          <w:szCs w:val="19"/>
          <w:lang w:val="en-US"/>
        </w:rPr>
      </w:pPr>
    </w:p>
    <w:p w:rsidR="00350390" w:rsidRDefault="00350390" w:rsidP="00FA12EF">
      <w:pPr>
        <w:autoSpaceDE w:val="0"/>
        <w:autoSpaceDN w:val="0"/>
        <w:adjustRightInd w:val="0"/>
        <w:spacing w:line="240" w:lineRule="auto"/>
        <w:rPr>
          <w:rFonts w:ascii="Consolas" w:hAnsi="Consolas" w:cs="Consolas"/>
          <w:color w:val="000000"/>
          <w:sz w:val="19"/>
          <w:szCs w:val="19"/>
          <w:lang w:val="en-US"/>
        </w:rPr>
      </w:pPr>
    </w:p>
    <w:p w:rsidR="00A06372" w:rsidRDefault="0097609A" w:rsidP="00A06372">
      <w:pPr>
        <w:pStyle w:val="SAGEHeading2"/>
      </w:pPr>
      <w:bookmarkStart w:id="33" w:name="_Toc475945412"/>
      <w:r>
        <w:t>Clear Statistics</w:t>
      </w:r>
      <w:r w:rsidR="00A06372">
        <w:t xml:space="preserve"> View Model</w:t>
      </w:r>
      <w:bookmarkEnd w:id="33"/>
    </w:p>
    <w:p w:rsidR="00A06372" w:rsidRDefault="00A06372" w:rsidP="00A06372">
      <w:pPr>
        <w:pStyle w:val="SAGEBodyText"/>
      </w:pPr>
    </w:p>
    <w:p w:rsidR="004F7115" w:rsidRDefault="00A06372" w:rsidP="009F145B">
      <w:pPr>
        <w:pStyle w:val="SAGEBodyText"/>
      </w:pPr>
      <w:r>
        <w:t xml:space="preserve">Access the </w:t>
      </w:r>
      <w:r w:rsidR="0097609A">
        <w:rPr>
          <w:b/>
        </w:rPr>
        <w:t>ClearStatistics</w:t>
      </w:r>
      <w:r w:rsidRPr="00A06372">
        <w:rPr>
          <w:b/>
        </w:rPr>
        <w:t>ViewModel.cs</w:t>
      </w:r>
      <w:r>
        <w:t xml:space="preserve"> class and add</w:t>
      </w:r>
      <w:r w:rsidR="008468A0">
        <w:t>/modify the properties to complete the form</w:t>
      </w:r>
      <w:r w:rsidR="00201E2B">
        <w:t>.</w:t>
      </w:r>
    </w:p>
    <w:p w:rsidR="00E7403D" w:rsidRDefault="00725AF2" w:rsidP="009F145B">
      <w:pPr>
        <w:pStyle w:val="SAGEBodyText"/>
      </w:pPr>
      <w:r w:rsidRPr="004F7115">
        <w:rPr>
          <w:highlight w:val="yellow"/>
        </w:rPr>
        <w:t xml:space="preserve">The </w:t>
      </w:r>
      <w:r w:rsidR="00E61449" w:rsidRPr="004F7115">
        <w:rPr>
          <w:highlight w:val="yellow"/>
        </w:rPr>
        <w:t>Sage.CA.SBS.ERP.Sage300</w:t>
      </w:r>
      <w:r w:rsidR="00E61449">
        <w:rPr>
          <w:highlight w:val="yellow"/>
        </w:rPr>
        <w:t xml:space="preserve">.AR.BusinessRepository, </w:t>
      </w:r>
      <w:r w:rsidR="00E61449" w:rsidRPr="004F7115">
        <w:rPr>
          <w:highlight w:val="yellow"/>
        </w:rPr>
        <w:t>Sage.CA.SBS.ERP.Sage300</w:t>
      </w:r>
      <w:r w:rsidR="00E61449">
        <w:rPr>
          <w:highlight w:val="yellow"/>
        </w:rPr>
        <w:t xml:space="preserve">.AR.Interfaces, </w:t>
      </w:r>
      <w:r w:rsidRPr="004F7115">
        <w:rPr>
          <w:highlight w:val="yellow"/>
        </w:rPr>
        <w:t>Sage.CA.SBS.ERP.Sage300</w:t>
      </w:r>
      <w:r w:rsidR="00202769">
        <w:rPr>
          <w:highlight w:val="yellow"/>
        </w:rPr>
        <w:t>.</w:t>
      </w:r>
      <w:r w:rsidR="004F7115" w:rsidRPr="004F7115">
        <w:rPr>
          <w:highlight w:val="yellow"/>
        </w:rPr>
        <w:t>AR.Models</w:t>
      </w:r>
      <w:r w:rsidR="00E61449">
        <w:rPr>
          <w:highlight w:val="yellow"/>
        </w:rPr>
        <w:t xml:space="preserve">, </w:t>
      </w:r>
      <w:r w:rsidR="00E61449" w:rsidRPr="004F7115">
        <w:rPr>
          <w:highlight w:val="yellow"/>
        </w:rPr>
        <w:t>Sage.CA.SBS.ERP.Sage300</w:t>
      </w:r>
      <w:r w:rsidR="00E61449">
        <w:rPr>
          <w:highlight w:val="yellow"/>
        </w:rPr>
        <w:t xml:space="preserve">.AR.Resources, </w:t>
      </w:r>
      <w:r w:rsidR="00E61449" w:rsidRPr="004F7115">
        <w:rPr>
          <w:highlight w:val="yellow"/>
        </w:rPr>
        <w:t>Sage.CA.SBS.ERP.Sage300</w:t>
      </w:r>
      <w:r w:rsidR="00E61449">
        <w:rPr>
          <w:highlight w:val="yellow"/>
        </w:rPr>
        <w:t xml:space="preserve">.AR.Service, and </w:t>
      </w:r>
      <w:r w:rsidR="00E61449" w:rsidRPr="004F7115">
        <w:rPr>
          <w:highlight w:val="yellow"/>
        </w:rPr>
        <w:t>Sage.CA.SBS.ERP.Sage300</w:t>
      </w:r>
      <w:r w:rsidR="00E61449">
        <w:rPr>
          <w:highlight w:val="yellow"/>
        </w:rPr>
        <w:t>.AR.Web</w:t>
      </w:r>
      <w:r w:rsidR="004F7115" w:rsidRPr="004F7115">
        <w:rPr>
          <w:highlight w:val="yellow"/>
        </w:rPr>
        <w:t xml:space="preserve"> reference</w:t>
      </w:r>
      <w:r w:rsidR="00E61449">
        <w:rPr>
          <w:highlight w:val="yellow"/>
        </w:rPr>
        <w:t>s</w:t>
      </w:r>
      <w:r w:rsidR="004F7115" w:rsidRPr="004F7115">
        <w:rPr>
          <w:highlight w:val="yellow"/>
        </w:rPr>
        <w:t xml:space="preserve"> will need to be added to the ValuedPartner.TU.Web project first.</w:t>
      </w:r>
    </w:p>
    <w:p w:rsidR="009F145B" w:rsidRDefault="009F145B" w:rsidP="009F145B">
      <w:pPr>
        <w:pStyle w:val="SAGEBodyText"/>
      </w:pPr>
    </w:p>
    <w:p w:rsidR="009F145B" w:rsidRDefault="009F145B" w:rsidP="009F14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9F145B" w:rsidRDefault="009F145B" w:rsidP="009F145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using</w:t>
      </w:r>
      <w:r>
        <w:rPr>
          <w:rFonts w:ascii="Consolas" w:hAnsi="Consolas" w:cs="Consolas"/>
          <w:color w:val="000000"/>
          <w:sz w:val="19"/>
          <w:szCs w:val="19"/>
          <w:lang w:val="en-US"/>
        </w:rPr>
        <w:t xml:space="preserve"> System.Collections;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017E9">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ClearStatisticsViewModel class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Customer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ClearCustomerStatistics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ClearCustomerStatistics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Group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ClearGroupStatistics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ClearGroupStatistics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National Acct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ClearNationalAcctStatistics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Salesperson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ClearSalesPersonStatistics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Item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ClearItemStatistics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ClearItemStatistics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Customer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ThroughCustomerPeriods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ThroughCustomerPeriod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National Acct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ThroughNationalAcctPeriods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ThroughNationalAccountPeriod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Group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ThroughGroupPeriods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ThroughGroupPeriod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Salesperson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ThroughSalesPersonPeriods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ThroughSalespersonPeriod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Item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ThroughItemPeriods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ThroughItemPeriod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Statistics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CustomerStatistics</w:t>
      </w:r>
      <w:r>
        <w:rPr>
          <w:rFonts w:ascii="Consolas" w:hAnsi="Consolas" w:cs="Consolas"/>
          <w:color w:val="000000"/>
          <w:sz w:val="19"/>
          <w:szCs w:val="19"/>
          <w:lang w:val="en-US"/>
        </w:rPr>
        <w:t xml:space="preserve"> CustomerStatistics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Group Statistics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CustomerGroupStatistic</w:t>
      </w:r>
      <w:r>
        <w:rPr>
          <w:rFonts w:ascii="Consolas" w:hAnsi="Consolas" w:cs="Consolas"/>
          <w:color w:val="000000"/>
          <w:sz w:val="19"/>
          <w:szCs w:val="19"/>
          <w:lang w:val="en-US"/>
        </w:rPr>
        <w:t xml:space="preserve"> CustomerGroupStatistic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National Account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NationalAccountStatistic</w:t>
      </w:r>
      <w:r>
        <w:rPr>
          <w:rFonts w:ascii="Consolas" w:hAnsi="Consolas" w:cs="Consolas"/>
          <w:color w:val="000000"/>
          <w:sz w:val="19"/>
          <w:szCs w:val="19"/>
          <w:lang w:val="en-US"/>
        </w:rPr>
        <w:t xml:space="preserve"> NationalAccountStatistic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Sales Person Statistic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SalespersonStatistic</w:t>
      </w:r>
      <w:r>
        <w:rPr>
          <w:rFonts w:ascii="Consolas" w:hAnsi="Consolas" w:cs="Consolas"/>
          <w:color w:val="000000"/>
          <w:sz w:val="19"/>
          <w:szCs w:val="19"/>
          <w:lang w:val="en-US"/>
        </w:rPr>
        <w:t xml:space="preserve"> SalesPersonStatistic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Item Statistic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ItemStatistic</w:t>
      </w:r>
      <w:r>
        <w:rPr>
          <w:rFonts w:ascii="Consolas" w:hAnsi="Consolas" w:cs="Consolas"/>
          <w:color w:val="000000"/>
          <w:sz w:val="19"/>
          <w:szCs w:val="19"/>
          <w:lang w:val="en-US"/>
        </w:rPr>
        <w:t xml:space="preserve"> ItemStatistic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Customer,Customer Group and National Statistics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 Person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Customer,Customer Group and National Statistics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Salesperson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SalesPersonMinimumPeriod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ItemMinimumPeriod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Customer,Customer Group and National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Item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Salesperson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Fiscal Calendars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 xml:space="preserve">&gt; FiscalCalendars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Date Range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DateRange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Fiscal Year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FiscalYear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ThroughCustomerPeriod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Group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ThroughGroupPeriod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National Acct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ThroughNationalAcctPeriod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Salesperson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ThroughSalesPersonPeriod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ThroughItemPeriod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Customer,Customer Group and National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Item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ItemCalendarYear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Salesperson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SalesCalendarYear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 Statistics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IsCustomerCalendarYear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 Group Statistics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IsCustomerGroupCalendarYear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National Acct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IsNationalAcctCalendarYear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Sales Person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IsSalespersonCalendarYear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Item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IsItemCalendarYear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9F145B">
      <w:pPr>
        <w:autoSpaceDE w:val="0"/>
        <w:autoSpaceDN w:val="0"/>
        <w:adjustRightInd w:val="0"/>
        <w:spacing w:line="240" w:lineRule="auto"/>
        <w:rPr>
          <w:rFonts w:ascii="Consolas" w:hAnsi="Consolas" w:cs="Consolas"/>
          <w:color w:val="000000"/>
          <w:sz w:val="19"/>
          <w:szCs w:val="19"/>
          <w:lang w:val="en-US"/>
        </w:rPr>
      </w:pPr>
    </w:p>
    <w:p w:rsidR="005D55E5" w:rsidRDefault="00DC5F38" w:rsidP="005D55E5">
      <w:pPr>
        <w:pStyle w:val="SAGEHeading2"/>
      </w:pPr>
      <w:bookmarkStart w:id="34" w:name="_Toc475945413"/>
      <w:r>
        <w:t>Clear Statistics</w:t>
      </w:r>
      <w:r w:rsidR="005D55E5">
        <w:t xml:space="preserve"> Internal Controller</w:t>
      </w:r>
      <w:bookmarkEnd w:id="34"/>
    </w:p>
    <w:p w:rsidR="00F72233" w:rsidRDefault="00F72233" w:rsidP="00F72233">
      <w:pPr>
        <w:pStyle w:val="SAGEBodyText"/>
      </w:pPr>
      <w:r>
        <w:t>Internal methods are only used by the public controller and the complexities are placed here as opposed to the public controller.</w:t>
      </w:r>
    </w:p>
    <w:p w:rsidR="00202769" w:rsidRDefault="00202769" w:rsidP="00202769">
      <w:pPr>
        <w:pStyle w:val="SAGEBodyText"/>
      </w:pPr>
      <w:r>
        <w:t xml:space="preserve">Access the </w:t>
      </w:r>
      <w:r>
        <w:rPr>
          <w:b/>
        </w:rPr>
        <w:t>ClearStatisticsInternalController</w:t>
      </w:r>
      <w:r w:rsidRPr="00A06372">
        <w:rPr>
          <w:b/>
        </w:rPr>
        <w:t>.cs</w:t>
      </w:r>
      <w:r>
        <w:t xml:space="preserve"> class and add/modify the properties to complete the form </w:t>
      </w:r>
    </w:p>
    <w:p w:rsidR="006C4270" w:rsidRDefault="006C4270" w:rsidP="006C427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Microsoft.Practices.Unity;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 Sage.CA.SBS.ERP.Sage300.AR.Models.</w:t>
      </w:r>
      <w:r>
        <w:rPr>
          <w:rFonts w:ascii="Consolas" w:hAnsi="Consolas" w:cs="Consolas"/>
          <w:color w:val="2B91AF"/>
          <w:sz w:val="19"/>
          <w:szCs w:val="19"/>
          <w:lang w:val="en-US"/>
        </w:rPr>
        <w:t>Options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Sage.CA.SBS.ERP.Sage300.AR.Interfaces.Services;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Sage.CA.SBS.ERP.Sage300.AR.Models.Enums.Reports;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Sage.CA.SBS.ERP.Sage300.Common.Web.Controllers.Process;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Sage.CA.SBS.ERP.Sage300.CS.Interfaces.Services;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Sage.CA.SBS.ERP.Sage300.CS.Models;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Sage.CA.SBS.ERP.Sage300.CS.Models.Enums;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.Web.Areas.TU.Controllers.Process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ClearStatistics Internal Controller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ProcessControllerInternal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variables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Variable for storing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_context;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Variable for storing 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r>
        <w:rPr>
          <w:rFonts w:ascii="Consolas" w:hAnsi="Consolas" w:cs="Consolas"/>
          <w:color w:val="008000"/>
          <w:sz w:val="19"/>
          <w:szCs w:val="19"/>
          <w:lang w:val="en-US"/>
        </w:rPr>
        <w:t>ClearStatisticsViewModel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_options;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Minimum 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MinimumPeriod = 1;</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Default 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DefaultPeriod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Customer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 = </w:t>
      </w:r>
      <w:r>
        <w:rPr>
          <w:rFonts w:ascii="Consolas" w:hAnsi="Consolas" w:cs="Consolas"/>
          <w:color w:val="A31515"/>
          <w:sz w:val="19"/>
          <w:szCs w:val="19"/>
          <w:lang w:val="en-US"/>
        </w:rPr>
        <w:t>"ZZZZZZZZZZZZ"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Group Code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A31515"/>
          <w:sz w:val="19"/>
          <w:szCs w:val="19"/>
          <w:lang w:val="en-US"/>
        </w:rPr>
        <w:t>"ZZZZZZ"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National Account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A31515"/>
          <w:sz w:val="19"/>
          <w:szCs w:val="19"/>
          <w:lang w:val="en-US"/>
        </w:rPr>
        <w:t>"ZZZZZZZZZZZZ"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Sales Person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A31515"/>
          <w:sz w:val="19"/>
          <w:szCs w:val="19"/>
          <w:lang w:val="en-US"/>
        </w:rPr>
        <w:t>"ZZZZZZZZ"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Item Number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A31515"/>
          <w:sz w:val="19"/>
          <w:szCs w:val="19"/>
          <w:lang w:val="en-US"/>
        </w:rPr>
        <w:t>"ZZZZZZZZZZZZZZZZ"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Defining Total Period Count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Controller Internal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Where context is type of current "User Session".</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ClearStatisticsControllerInternal(</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_context =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Public methods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the View Model Data.</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View Model</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 =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 = Service.Get();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dateRange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salespersonMaximumPeriod;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itemMaximumPeriod;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customerStatisticsCurrentPeriod = GetCurrentPeriod(_options.CustStatisticsYearType,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_options.CustStatisticsPeriodType,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itemStatisticsCurrentPeriod = GetCurrentPeriod(_options.ItemStatisticsYearType,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_options.ItemStatisticsPeriodType,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itemMaximumPeriod);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salespersonStatisticsCurrentPeriod = GetCurrentPeriod(_options.SalesStatisticsYearType,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_options.SalesStatisticsPeriodType,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salespersonMaximumPeriod);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Context.SessionDate.Year.ToString(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customerPeriod = clearStatistics.ThroughCustomerPeriod;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clearStatistics.ThroughCustomerPeriod = customerPeriod.PadLeft(2,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customerGroupPeriod = clearStatistics.ThroughGroupPeriod;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clearStatistics.ThroughGroupPeriod = customerGroupPeriod.PadLeft(2,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nationalAcctPeriod = clearStatistics.ThroughNationalAcctPeriod;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clearStatistics.ThroughNationalAcctPeriod = nationalAcctPeriod.PadLeft(2,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salespersonPeriod = clearStatistics.ThroughSalesPersonPeriod;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clearStatistics.ThroughSalesPersonPeriod = salespersonPeriod.PadLeft(2,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itemPeriod = clearStatistics.ThroughItemPeriod;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clearStatistics.ThroughItemPeriod = itemPeriod.PadLeft(2,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clearStatistics.ToCustomerNo = ToCustomer;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clearStatistics.ToGroupCode = ToGroupCode;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clearStatistics.ToNationalAccount = ToNationalAccount;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clearStatistics.ToSalesPerson = ToSalesPerson;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clearStatistics.ToItemNumber = ToItemNumber;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 = GetCompanyProfile();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(companyProfile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dateRange = companyProfile.CompanyProfileOptions.WarningDateRange;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clearStatistics,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UserMessage</w:t>
      </w:r>
      <w:r>
        <w:rPr>
          <w:rFonts w:ascii="Consolas" w:hAnsi="Consolas" w:cs="Consolas"/>
          <w:color w:val="000000"/>
          <w:sz w:val="19"/>
          <w:szCs w:val="19"/>
          <w:lang w:val="en-US"/>
        </w:rPr>
        <w:t>(clearStatistics),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ProcessResult</w:t>
      </w:r>
      <w:r>
        <w:rPr>
          <w:rFonts w:ascii="Consolas" w:hAnsi="Consolas" w:cs="Consolas"/>
          <w:color w:val="000000"/>
          <w:sz w:val="19"/>
          <w:szCs w:val="19"/>
          <w:lang w:val="en-US"/>
        </w:rPr>
        <w:t xml:space="preserve"> { ProgressMeter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ProgressMeter</w:t>
      </w:r>
      <w:r>
        <w:rPr>
          <w:rFonts w:ascii="Consolas" w:hAnsi="Consolas" w:cs="Consolas"/>
          <w:color w:val="000000"/>
          <w:sz w:val="19"/>
          <w:szCs w:val="19"/>
          <w:lang w:val="en-US"/>
        </w:rPr>
        <w: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MaximumPeriod = 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SalesPersonMaximumPeriod = salespersonMaximumPeriod.ToString(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ItemMaximumPeriod = itemMaximumPeriod.ToString(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MinimumPeriod = 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SalesPersonMinimumPeriod = salespersonMaximumPeriod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ItemMinimumPeriod = itemMaximumPeriod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FiscalYear = Context.SessionDate.Year.ToString(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CustomerStatisticsCurrentPeriod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ItemStatisticsCurrentPeriod = 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SalesPersonStatisticsCurrentPeriod = 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CalendarYear = _options.CustStatisticsYearType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ItemCalendarYear = _options.ItemStatisticsYearType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SalesCalendarYear = _options.SalesStatisticsYearType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ThroughCustomerPeriod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ThroughGroupPeriod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ThroughNationalAcctPeriod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ThroughSalesPersonPeriod = _options.SalesStatisticsPeriodType,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ThroughItemPeriod = _options.ItemStatisticsPeriodType,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FiscalCalendars = Service.GetYears(),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DateRange = dateRange,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do 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Model</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View Model</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Process(</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model.ThroughCustomerPeriod = model.ThroughCustomerPeriod.PadLeft(2,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 = model.ThroughGroupPeriod.PadLeft(2,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 = model.ThroughNationalAcctPeriod.PadLeft(2,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 = model.ThroughSalesPersonPeriod.PadLeft(2,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 = model.ThroughItemPeriod.PadLeft(2,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WorkflowInstanceId = Service.Process(model),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UserMessage</w:t>
      </w:r>
      <w:r>
        <w:rPr>
          <w:rFonts w:ascii="Consolas" w:hAnsi="Consolas" w:cs="Consolas"/>
          <w:color w:val="000000"/>
          <w:sz w:val="19"/>
          <w:szCs w:val="19"/>
          <w:lang w:val="en-US"/>
        </w:rPr>
        <w:t xml:space="preserve"> { IsSuccess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methods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the option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option</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optionsService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Context.Container.Resolve&lt;</w:t>
      </w:r>
      <w:r>
        <w:rPr>
          <w:rFonts w:ascii="Consolas" w:hAnsi="Consolas" w:cs="Consolas"/>
          <w:color w:val="2B91AF"/>
          <w:sz w:val="19"/>
          <w:szCs w:val="19"/>
          <w:lang w:val="en-US"/>
        </w:rPr>
        <w:t>IOptionsService</w:t>
      </w:r>
      <w:r>
        <w:rPr>
          <w:rFonts w:ascii="Consolas" w:hAnsi="Consolas" w:cs="Consolas"/>
          <w:color w:val="000000"/>
          <w:sz w:val="19"/>
          <w:szCs w:val="19"/>
          <w:lang w:val="en-US"/>
        </w:rPr>
        <w:t>&lt;</w:t>
      </w:r>
      <w:r>
        <w:rPr>
          <w:rFonts w:ascii="Consolas" w:hAnsi="Consolas" w:cs="Consolas"/>
          <w:color w:val="2B91AF"/>
          <w:sz w:val="19"/>
          <w:szCs w:val="19"/>
          <w:lang w:val="en-US"/>
        </w:rPr>
        <w:t>Options</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optionsService.Get().Items.FirstOrDefault();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Company 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Company Profile</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CompanyProfile</w:t>
      </w:r>
      <w:r>
        <w:rPr>
          <w:rFonts w:ascii="Consolas" w:hAnsi="Consolas" w:cs="Consolas"/>
          <w:color w:val="000000"/>
          <w:sz w:val="19"/>
          <w:szCs w:val="19"/>
          <w:lang w:val="en-US"/>
        </w:rPr>
        <w:t xml:space="preserve"> GetCompanyProfile()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companyProfileRepository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ICompanyProfileService</w:t>
      </w:r>
      <w:r>
        <w:rPr>
          <w:rFonts w:ascii="Consolas" w:hAnsi="Consolas" w:cs="Consolas"/>
          <w:color w:val="000000"/>
          <w:sz w:val="19"/>
          <w:szCs w:val="19"/>
          <w:lang w:val="en-US"/>
        </w:rPr>
        <w:t>&lt;</w:t>
      </w:r>
      <w:r>
        <w:rPr>
          <w:rFonts w:ascii="Consolas" w:hAnsi="Consolas" w:cs="Consolas"/>
          <w:color w:val="2B91AF"/>
          <w:sz w:val="19"/>
          <w:szCs w:val="19"/>
          <w:lang w:val="en-US"/>
        </w:rPr>
        <w:t>CompanyProfile</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 = companyProfileRepository.Get();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(companyProfile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companyProfile.Items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companyProfile.Items.Any()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companyProfile.Items.First()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CompanyProfile</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current period for Customer,Customer Group,National Account,Sales Person and Item 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yearType</w:t>
      </w:r>
      <w:r>
        <w:rPr>
          <w:rFonts w:ascii="Consolas" w:hAnsi="Consolas" w:cs="Consolas"/>
          <w:color w:val="808080"/>
          <w:sz w:val="19"/>
          <w:szCs w:val="19"/>
          <w:lang w:val="en-US"/>
        </w:rPr>
        <w:t>"&gt;</w:t>
      </w:r>
      <w:r>
        <w:rPr>
          <w:rFonts w:ascii="Consolas" w:hAnsi="Consolas" w:cs="Consolas"/>
          <w:color w:val="008000"/>
          <w:sz w:val="19"/>
          <w:szCs w:val="19"/>
          <w:lang w:val="en-US"/>
        </w:rPr>
        <w:t>Year 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periodType</w:t>
      </w:r>
      <w:r>
        <w:rPr>
          <w:rFonts w:ascii="Consolas" w:hAnsi="Consolas" w:cs="Consolas"/>
          <w:color w:val="808080"/>
          <w:sz w:val="19"/>
          <w:szCs w:val="19"/>
          <w:lang w:val="en-US"/>
        </w:rPr>
        <w:t>"&gt;</w:t>
      </w:r>
      <w:r>
        <w:rPr>
          <w:rFonts w:ascii="Consolas" w:hAnsi="Consolas" w:cs="Consolas"/>
          <w:color w:val="008000"/>
          <w:sz w:val="19"/>
          <w:szCs w:val="19"/>
          <w:lang w:val="en-US"/>
        </w:rPr>
        <w:t>Period 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sessionDate</w:t>
      </w:r>
      <w:r>
        <w:rPr>
          <w:rFonts w:ascii="Consolas" w:hAnsi="Consolas" w:cs="Consolas"/>
          <w:color w:val="808080"/>
          <w:sz w:val="19"/>
          <w:szCs w:val="19"/>
          <w:lang w:val="en-US"/>
        </w:rPr>
        <w:t>"&gt;</w:t>
      </w:r>
      <w:r>
        <w:rPr>
          <w:rFonts w:ascii="Consolas" w:hAnsi="Consolas" w:cs="Consolas"/>
          <w:color w:val="008000"/>
          <w:sz w:val="19"/>
          <w:szCs w:val="19"/>
          <w:lang w:val="en-US"/>
        </w:rPr>
        <w:t>Session Date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totalPeriodCount</w:t>
      </w:r>
      <w:r>
        <w:rPr>
          <w:rFonts w:ascii="Consolas" w:hAnsi="Consolas" w:cs="Consolas"/>
          <w:color w:val="808080"/>
          <w:sz w:val="19"/>
          <w:szCs w:val="19"/>
          <w:lang w:val="en-US"/>
        </w:rPr>
        <w:t>"&gt;</w:t>
      </w:r>
      <w:r>
        <w:rPr>
          <w:rFonts w:ascii="Consolas" w:hAnsi="Consolas" w:cs="Consolas"/>
          <w:color w:val="008000"/>
          <w:sz w:val="19"/>
          <w:szCs w:val="19"/>
          <w:lang w:val="en-US"/>
        </w:rPr>
        <w:t>Total Period Count</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Current Period</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GetCurrentPeriod(</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 xml:space="preserve"> yearType,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 xml:space="preserve"> 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.FiscalYear) &amp;&amp;</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(periodType == </w:t>
      </w:r>
      <w:r>
        <w:rPr>
          <w:rFonts w:ascii="Consolas" w:hAnsi="Consolas" w:cs="Consolas"/>
          <w:color w:val="2B91AF"/>
          <w:sz w:val="19"/>
          <w:szCs w:val="19"/>
          <w:lang w:val="en-US"/>
        </w:rPr>
        <w:t>StatisticsPeriodType</w:t>
      </w:r>
      <w:r>
        <w:rPr>
          <w:rFonts w:ascii="Consolas" w:hAnsi="Consolas" w:cs="Consolas"/>
          <w:color w:val="000000"/>
          <w:sz w:val="19"/>
          <w:szCs w:val="19"/>
          <w:lang w:val="en-US"/>
        </w:rPr>
        <w:t>.FiscalPeriod))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ICompanyProfileService</w:t>
      </w:r>
      <w:r>
        <w:rPr>
          <w:rFonts w:ascii="Consolas" w:hAnsi="Consolas" w:cs="Consolas"/>
          <w:color w:val="000000"/>
          <w:sz w:val="19"/>
          <w:szCs w:val="19"/>
          <w:lang w:val="en-US"/>
        </w:rPr>
        <w:t>&lt;</w:t>
      </w:r>
      <w:r>
        <w:rPr>
          <w:rFonts w:ascii="Consolas" w:hAnsi="Consolas" w:cs="Consolas"/>
          <w:color w:val="2B91AF"/>
          <w:sz w:val="19"/>
          <w:szCs w:val="19"/>
          <w:lang w:val="en-US"/>
        </w:rPr>
        <w:t>CompanyProfile</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 = fiscalCalendarService.Get().Items.FirstOrDefault();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(fiscalCalendar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fiscalCalendar.CompanyProfileOptions.NumberofFiscalPeriods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NumberofFiscalPeriods</w:t>
      </w:r>
      <w:r>
        <w:rPr>
          <w:rFonts w:ascii="Consolas" w:hAnsi="Consolas" w:cs="Consolas"/>
          <w:color w:val="000000"/>
          <w:sz w:val="19"/>
          <w:szCs w:val="19"/>
          <w:lang w:val="en-US"/>
        </w:rPr>
        <w:t>.Num12</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12</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13;</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sessionDate.Month.ToString(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dayOfYear = sessionDate.DayOfYear;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DayOfWeek</w:t>
      </w:r>
      <w:r>
        <w:rPr>
          <w:rFonts w:ascii="Consolas" w:hAnsi="Consolas" w:cs="Consolas"/>
          <w:color w:val="000000"/>
          <w:sz w:val="19"/>
          <w:szCs w:val="19"/>
          <w:lang w:val="en-US"/>
        </w:rPr>
        <w:t xml:space="preserve"> week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(sessionDate.Year, 1, 1)).DayOfWeek;</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extraDays = week - </w:t>
      </w:r>
      <w:r>
        <w:rPr>
          <w:rFonts w:ascii="Consolas" w:hAnsi="Consolas" w:cs="Consolas"/>
          <w:color w:val="2B91AF"/>
          <w:sz w:val="19"/>
          <w:szCs w:val="19"/>
          <w:lang w:val="en-US"/>
        </w:rPr>
        <w:t>DayOfWeek</w:t>
      </w:r>
      <w:r>
        <w:rPr>
          <w:rFonts w:ascii="Consolas" w:hAnsi="Consolas" w:cs="Consolas"/>
          <w:color w:val="000000"/>
          <w:sz w:val="19"/>
          <w:szCs w:val="19"/>
          <w:lang w:val="en-US"/>
        </w:rPr>
        <w:t>.Sunday;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extraDays) / 7).ToString(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.Sevendays: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.Sevendays;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7).ToString(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.Biweekly: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.Biweekly;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14).ToString(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.Fourweeks: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.Fourweeks;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28).ToString(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sessionDate.Month.ToString(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.Bimonthly: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.Bimonthly;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2B91AF"/>
          <w:sz w:val="19"/>
          <w:szCs w:val="19"/>
          <w:lang w:val="en-US"/>
        </w:rPr>
        <w:t>Convert</w:t>
      </w:r>
      <w:r>
        <w:rPr>
          <w:rFonts w:ascii="Consolas" w:hAnsi="Consolas" w:cs="Consolas"/>
          <w:color w:val="000000"/>
          <w:sz w:val="19"/>
          <w:szCs w:val="19"/>
          <w:lang w:val="en-US"/>
        </w:rPr>
        <w:t>.ToDecimal(sessionDate.Month) / 2)).ToString(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.Quarterly: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.Quarterly;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)sessionDate.Month / 3).ToString(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.Semiannually: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.Semiannually;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)sessionDate.Month / 6).ToString(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internal method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the fiscal year for Customer,Customer Group,National Account,Sales Person and Item 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Year</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type</w:t>
      </w:r>
      <w:r>
        <w:rPr>
          <w:rFonts w:ascii="Consolas" w:hAnsi="Consolas" w:cs="Consolas"/>
          <w:color w:val="808080"/>
          <w:sz w:val="19"/>
          <w:szCs w:val="19"/>
          <w:lang w:val="en-US"/>
        </w:rPr>
        <w:t>"&gt;</w:t>
      </w:r>
      <w:r>
        <w:rPr>
          <w:rFonts w:ascii="Consolas" w:hAnsi="Consolas" w:cs="Consolas"/>
          <w:color w:val="008000"/>
          <w:sz w:val="19"/>
          <w:szCs w:val="19"/>
          <w:lang w:val="en-US"/>
        </w:rPr>
        <w:t>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internal</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GetMaxPeriodForValidYear(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maxPeriod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IFiscalCalendarService</w:t>
      </w:r>
      <w:r>
        <w:rPr>
          <w:rFonts w:ascii="Consolas" w:hAnsi="Consolas" w:cs="Consolas"/>
          <w:color w:val="000000"/>
          <w:sz w:val="19"/>
          <w:szCs w:val="19"/>
          <w:lang w:val="en-US"/>
        </w:rPr>
        <w:t>&lt;Sage.CA.SBS.ERP.Sage300.CS.Models.</w:t>
      </w:r>
      <w:r>
        <w:rPr>
          <w:rFonts w:ascii="Consolas" w:hAnsi="Consolas" w:cs="Consolas"/>
          <w:color w:val="2B91AF"/>
          <w:sz w:val="19"/>
          <w:szCs w:val="19"/>
          <w:lang w:val="en-US"/>
        </w:rPr>
        <w:t>FiscalCalendar</w:t>
      </w:r>
      <w:r>
        <w:rPr>
          <w:rFonts w:ascii="Consolas" w:hAnsi="Consolas" w:cs="Consolas"/>
          <w:color w:val="000000"/>
          <w:sz w:val="19"/>
          <w:szCs w:val="19"/>
          <w:lang w:val="en-US"/>
        </w:rPr>
        <w:t>&gt;&gt;(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(fiscalCalendarService.IsValid(year))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options =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"sales"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GetCurrentPeriod(options.SalesStatisticsYearType, options.SalesStatisticsPeriodType,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"items"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GetCurrentPeriod(options.ItemStatisticsYearType, options.ItemStatisticsPeriodType,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GetCurrentPeriod(options.CustStatisticsYearType, 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maxPeriod =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maxPeriod;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C4270" w:rsidRDefault="006C4270" w:rsidP="006C4270">
      <w:pPr>
        <w:autoSpaceDE w:val="0"/>
        <w:autoSpaceDN w:val="0"/>
        <w:adjustRightInd w:val="0"/>
        <w:spacing w:line="240" w:lineRule="auto"/>
        <w:rPr>
          <w:rFonts w:ascii="Consolas" w:hAnsi="Consolas" w:cs="Consolas"/>
          <w:color w:val="000000"/>
          <w:sz w:val="19"/>
          <w:szCs w:val="19"/>
          <w:lang w:val="en-US"/>
        </w:rPr>
      </w:pPr>
    </w:p>
    <w:p w:rsidR="00F72233" w:rsidRDefault="00192D1E" w:rsidP="00F72233">
      <w:pPr>
        <w:pStyle w:val="SAGEHeading2"/>
      </w:pPr>
      <w:bookmarkStart w:id="35" w:name="_Toc475945414"/>
      <w:r>
        <w:t>Clear Statistics</w:t>
      </w:r>
      <w:r w:rsidR="00F72233">
        <w:t xml:space="preserve"> Controller</w:t>
      </w:r>
      <w:bookmarkEnd w:id="35"/>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00192D1E">
        <w:rPr>
          <w:b/>
        </w:rPr>
        <w:t>ClearStatistics</w:t>
      </w:r>
      <w:r w:rsidRPr="00F72233">
        <w:rPr>
          <w:b/>
        </w:rPr>
        <w:t>Controller.cs</w:t>
      </w:r>
      <w:r>
        <w:t xml:space="preserve"> class </w:t>
      </w:r>
      <w:r w:rsidR="00192D1E">
        <w:t>to complete the form</w:t>
      </w:r>
      <w:r w:rsidR="00DC354D">
        <w:t xml:space="preserve"> </w:t>
      </w:r>
    </w:p>
    <w:p w:rsidR="00192D1E" w:rsidRDefault="00192D1E" w:rsidP="00F72233">
      <w:pPr>
        <w:pStyle w:val="SAGEBodyText"/>
      </w:pPr>
    </w:p>
    <w:p w:rsidR="00714D6D" w:rsidRDefault="00714D6D" w:rsidP="00714D6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14D6D" w:rsidRDefault="00714D6D" w:rsidP="00714D6D">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System.Web.Routing;</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Microsoft.Practices.Unity;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Sage.CA.SBS.ERP.Sage300.Common.Web.Controllers.Process;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Sage.CA.SBS.ERP.Sage300.Common.Exceptions;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Sage.CA.SBS.ERP.Sage300.Common.Resources;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Sage.CA.SBS.ERP.Sage300.AR.Resources.Forms;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.Web.Areas.TU.Controllers.Process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ClearStatistics Controller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ProcessController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Variables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CustomerType = </w:t>
      </w:r>
      <w:r>
        <w:rPr>
          <w:rFonts w:ascii="Consolas" w:hAnsi="Consolas" w:cs="Consolas"/>
          <w:color w:val="A31515"/>
          <w:sz w:val="19"/>
          <w:szCs w:val="19"/>
          <w:lang w:val="en-US"/>
        </w:rPr>
        <w:t>"customer"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SalesType = </w:t>
      </w:r>
      <w:r>
        <w:rPr>
          <w:rFonts w:ascii="Consolas" w:hAnsi="Consolas" w:cs="Consolas"/>
          <w:color w:val="A31515"/>
          <w:sz w:val="19"/>
          <w:szCs w:val="19"/>
          <w:lang w:val="en-US"/>
        </w:rPr>
        <w:t>"sales"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ItemType = </w:t>
      </w:r>
      <w:r>
        <w:rPr>
          <w:rFonts w:ascii="Consolas" w:hAnsi="Consolas" w:cs="Consolas"/>
          <w:color w:val="A31515"/>
          <w:sz w:val="19"/>
          <w:szCs w:val="19"/>
          <w:lang w:val="en-US"/>
        </w:rPr>
        <w:t>"items"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Controller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container</w:t>
      </w:r>
      <w:r>
        <w:rPr>
          <w:rFonts w:ascii="Consolas" w:hAnsi="Consolas" w:cs="Consolas"/>
          <w:color w:val="808080"/>
          <w:sz w:val="19"/>
          <w:szCs w:val="19"/>
          <w:lang w:val="en-US"/>
        </w:rPr>
        <w:t>"&gt;</w:t>
      </w:r>
      <w:r>
        <w:rPr>
          <w:rFonts w:ascii="Consolas" w:hAnsi="Consolas" w:cs="Consolas"/>
          <w:color w:val="008000"/>
          <w:sz w:val="19"/>
          <w:szCs w:val="19"/>
          <w:lang w:val="en-US"/>
        </w:rPr>
        <w:t>Unity container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ClearStatisticsController(</w:t>
      </w:r>
      <w:r>
        <w:rPr>
          <w:rFonts w:ascii="Consolas" w:hAnsi="Consolas" w:cs="Consolas"/>
          <w:color w:val="2B91AF"/>
          <w:sz w:val="19"/>
          <w:szCs w:val="19"/>
          <w:lang w:val="en-US"/>
        </w:rPr>
        <w:t>IUnityContainer</w:t>
      </w:r>
      <w:r>
        <w:rPr>
          <w:rFonts w:ascii="Consolas" w:hAnsi="Consolas" w:cs="Consolas"/>
          <w:color w:val="000000"/>
          <w:sz w:val="19"/>
          <w:szCs w:val="19"/>
          <w:lang w:val="en-US"/>
        </w:rPr>
        <w:t xml:space="preserve"> container)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(container, (context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"TUClearStatistics"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Initialize MultitenantControllerBase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Initializes the specified request 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requestContext</w:t>
      </w:r>
      <w:r>
        <w:rPr>
          <w:rFonts w:ascii="Consolas" w:hAnsi="Consolas" w:cs="Consolas"/>
          <w:color w:val="808080"/>
          <w:sz w:val="19"/>
          <w:szCs w:val="19"/>
          <w:lang w:val="en-US"/>
        </w:rPr>
        <w:t>"&gt;</w:t>
      </w:r>
      <w:r>
        <w:rPr>
          <w:rFonts w:ascii="Consolas" w:hAnsi="Consolas" w:cs="Consolas"/>
          <w:color w:val="008000"/>
          <w:sz w:val="19"/>
          <w:szCs w:val="19"/>
          <w:lang w:val="en-US"/>
        </w:rPr>
        <w:t>The request context.</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Initialize(</w:t>
      </w:r>
      <w:r>
        <w:rPr>
          <w:rFonts w:ascii="Consolas" w:hAnsi="Consolas" w:cs="Consolas"/>
          <w:color w:val="2B91AF"/>
          <w:sz w:val="19"/>
          <w:szCs w:val="19"/>
          <w:lang w:val="en-US"/>
        </w:rPr>
        <w:t>RequestContext</w:t>
      </w:r>
      <w:r>
        <w:rPr>
          <w:rFonts w:ascii="Consolas" w:hAnsi="Consolas" w:cs="Consolas"/>
          <w:color w:val="000000"/>
          <w:sz w:val="19"/>
          <w:szCs w:val="19"/>
          <w:lang w:val="en-US"/>
        </w:rPr>
        <w:t xml:space="preserve"> requestContext)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base</w:t>
      </w:r>
      <w:r>
        <w:rPr>
          <w:rFonts w:ascii="Consolas" w:hAnsi="Consolas" w:cs="Consolas"/>
          <w:color w:val="000000"/>
          <w:sz w:val="19"/>
          <w:szCs w:val="19"/>
          <w:lang w:val="en-US"/>
        </w:rPr>
        <w:t>.Initialize(requestContext);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ControllerInternal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Action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Customer,Group and National Statistics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CustomerType));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Sales Person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GetSalesPersonMaxPeriodForValidYear(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SalesType));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Item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GetItemMaxPeriodForValidYear(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ItemType));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7403D" w:rsidRDefault="00E7403D" w:rsidP="004E08B5">
      <w:pPr>
        <w:pStyle w:val="SAGETextCodesection"/>
        <w:ind w:left="0"/>
      </w:pPr>
    </w:p>
    <w:p w:rsidR="00443754" w:rsidRDefault="00BE143F" w:rsidP="00443754">
      <w:pPr>
        <w:pStyle w:val="SAGEHeading2"/>
      </w:pPr>
      <w:bookmarkStart w:id="36" w:name="_Toc475945415"/>
      <w:r>
        <w:t>Clear Statistics</w:t>
      </w:r>
      <w:r w:rsidR="00443754">
        <w:t xml:space="preserve"> Partial Razor View</w:t>
      </w:r>
      <w:bookmarkEnd w:id="36"/>
    </w:p>
    <w:p w:rsidR="00443754" w:rsidRDefault="00443754" w:rsidP="00443754">
      <w:pPr>
        <w:pStyle w:val="SAGEBodyText"/>
      </w:pPr>
      <w:r>
        <w:t xml:space="preserve">Access the </w:t>
      </w:r>
      <w:r w:rsidRPr="002C4E26">
        <w:rPr>
          <w:rStyle w:val="SAGETextCodeinline"/>
        </w:rPr>
        <w:t>_</w:t>
      </w:r>
      <w:r w:rsidR="00BE143F">
        <w:rPr>
          <w:b/>
        </w:rPr>
        <w:t>ClearStatistics</w:t>
      </w:r>
      <w:r w:rsidRPr="00443754">
        <w:rPr>
          <w:b/>
        </w:rPr>
        <w:t>.cshtml</w:t>
      </w:r>
      <w:r>
        <w:t xml:space="preserve"> file and add the re</w:t>
      </w:r>
      <w:r w:rsidR="004E08B5">
        <w:t>maining controls to the screen</w:t>
      </w:r>
    </w:p>
    <w:p w:rsidR="00DE0E8B" w:rsidRDefault="00DE0E8B" w:rsidP="00443754">
      <w:pPr>
        <w:pStyle w:val="SAGEBodyText"/>
      </w:pPr>
    </w:p>
    <w:p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ClearStatisticsResx file:</w:t>
      </w:r>
    </w:p>
    <w:p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rsidR="00DE0E8B" w:rsidRPr="00E61449" w:rsidRDefault="00E61449" w:rsidP="00E61449">
      <w:pPr>
        <w:pStyle w:val="SAGEBodyText"/>
        <w:numPr>
          <w:ilvl w:val="0"/>
          <w:numId w:val="27"/>
        </w:numPr>
        <w:rPr>
          <w:highlight w:val="yellow"/>
        </w:rPr>
      </w:pPr>
      <w:r w:rsidRPr="00E61449">
        <w:rPr>
          <w:highlight w:val="yellow"/>
        </w:rPr>
        <w:t>“CustomerStatistics” string with a value of “Customer Statistics”</w:t>
      </w:r>
    </w:p>
    <w:p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rsidR="00E61449" w:rsidRPr="00E61449" w:rsidRDefault="00E61449" w:rsidP="00E61449">
      <w:pPr>
        <w:pStyle w:val="SAGEBodyText"/>
        <w:numPr>
          <w:ilvl w:val="0"/>
          <w:numId w:val="27"/>
        </w:numPr>
        <w:rPr>
          <w:highlight w:val="yellow"/>
        </w:rPr>
      </w:pPr>
      <w:r w:rsidRPr="00E61449">
        <w:rPr>
          <w:highlight w:val="yellow"/>
        </w:rPr>
        <w:t>“NationalAccountStatistics” string with a value of “National Account Statistics”</w:t>
      </w:r>
    </w:p>
    <w:p w:rsidR="00BE143F" w:rsidRDefault="00BE143F" w:rsidP="00443754">
      <w:pPr>
        <w:pStyle w:val="SAGEBodyText"/>
      </w:pPr>
    </w:p>
    <w:p w:rsidR="00E61449" w:rsidRDefault="00E61449" w:rsidP="00443754">
      <w:pPr>
        <w:pStyle w:val="SAGEBodyText"/>
        <w:rPr>
          <w:highlight w:val="yellow"/>
        </w:rPr>
      </w:pPr>
      <w:r w:rsidRPr="00E61449">
        <w:rPr>
          <w:highlight w:val="yellow"/>
        </w:rPr>
        <w:t>Add the following to the _Localization.cshtml file:</w:t>
      </w:r>
    </w:p>
    <w:p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 xml:space="preserve"> = Sage.CA.SBS.ERP.Sage300.AR.Resources.Forms.</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w:t>
      </w:r>
    </w:p>
    <w:p w:rsidR="00FF4D42" w:rsidRPr="00E61449" w:rsidRDefault="00FF4D42" w:rsidP="00FF4D42">
      <w:pPr>
        <w:pStyle w:val="SAGEBodyText"/>
        <w:rPr>
          <w:highlight w:val="yellow"/>
        </w:rPr>
      </w:pP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CustomerGroupFinder: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FiscalYear: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NationalAccountNumberTitle: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SalesPersonFinderTitle: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ItemFinderTitle: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Default="00E61449" w:rsidP="00443754">
      <w:pPr>
        <w:pStyle w:val="SAGEBodyText"/>
      </w:pPr>
    </w:p>
    <w:p w:rsidR="00BE143F" w:rsidRDefault="00BE143F" w:rsidP="00BE143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6400"/>
          <w:sz w:val="19"/>
          <w:szCs w:val="19"/>
          <w:lang w:val="en-US"/>
        </w:rPr>
        <w:t xml:space="preserve"> Copyright (c) 2017 Valued Partner  All rights reserved. </w:t>
      </w:r>
      <w:r>
        <w:rPr>
          <w:rFonts w:ascii="Consolas" w:hAnsi="Consolas" w:cs="Consolas"/>
          <w:color w:val="000000"/>
          <w:sz w:val="19"/>
          <w:szCs w:val="19"/>
          <w:highlight w:val="yellow"/>
          <w:lang w:val="en-US"/>
        </w:rPr>
        <w:t>*@</w:t>
      </w:r>
    </w:p>
    <w:p w:rsidR="009C2336" w:rsidRDefault="009C2336" w:rsidP="004E08B5">
      <w:pPr>
        <w:pStyle w:val="SAGETextCodesection"/>
        <w:ind w:left="0"/>
        <w:rPr>
          <w:highlight w:val="yellow"/>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ValuedPartner.TU.Resources.Process;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Sage.CA.SBS.ERP.Sage300.Common.Web.HtmlHelperExtension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 xml:space="preserve"> = Sage.CA.SBS.ERP.Sage300.AR.Resources.Forms.</w:t>
      </w:r>
      <w:r>
        <w:rPr>
          <w:rFonts w:ascii="Consolas" w:hAnsi="Consolas" w:cs="Consolas"/>
          <w:color w:val="2B91AF"/>
          <w:sz w:val="19"/>
          <w:szCs w:val="19"/>
          <w:lang w:val="en-US"/>
        </w:rPr>
        <w:t>ARCommonResx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 = Sage.CA.SBS.ERP.Sage300.Common.Resources.</w:t>
      </w:r>
      <w:r>
        <w:rPr>
          <w:rFonts w:ascii="Consolas" w:hAnsi="Consolas" w:cs="Consolas"/>
          <w:color w:val="2B91AF"/>
          <w:sz w:val="19"/>
          <w:szCs w:val="19"/>
          <w:lang w:val="en-US"/>
        </w:rPr>
        <w:t>CommonResx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lastRenderedPageBreak/>
        <w:t xml:space="preserve">@model </w:t>
      </w:r>
      <w:r>
        <w:rPr>
          <w:rFonts w:ascii="Consolas" w:hAnsi="Consolas" w:cs="Consolas"/>
          <w:color w:val="000000"/>
          <w:sz w:val="19"/>
          <w:szCs w:val="19"/>
          <w:lang w:val="en-US"/>
        </w:rPr>
        <w:t>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&lt;ValuedPartner.TU.Models.Process.</w:t>
      </w:r>
      <w:r>
        <w:rPr>
          <w:rFonts w:ascii="Consolas" w:hAnsi="Consolas" w:cs="Consolas"/>
          <w:color w:val="2B91AF"/>
          <w:sz w:val="19"/>
          <w:szCs w:val="19"/>
          <w:lang w:val="en-US"/>
        </w:rPr>
        <w:t>ClearStatistics</w:t>
      </w:r>
      <w:r>
        <w:rPr>
          <w:rFonts w:ascii="Consolas" w:hAnsi="Consolas" w:cs="Consolas"/>
          <w:color w:val="000000"/>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="text/javascript"&gt;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Html.ConvertToJsVariableUsingNewtonSoft(</w:t>
      </w:r>
      <w:r>
        <w:rPr>
          <w:rFonts w:ascii="Consolas" w:hAnsi="Consolas" w:cs="Consolas"/>
          <w:color w:val="A31515"/>
          <w:sz w:val="19"/>
          <w:szCs w:val="19"/>
          <w:lang w:val="en-US"/>
        </w:rPr>
        <w:t>"ClearStatisticsViewModel"</w:t>
      </w:r>
      <w:r>
        <w:rPr>
          <w:rFonts w:ascii="Consolas" w:hAnsi="Consolas" w:cs="Consolas"/>
          <w:color w:val="000000"/>
          <w:sz w:val="19"/>
          <w:szCs w:val="19"/>
          <w:lang w:val="en-US"/>
        </w:rPr>
        <w:t>, 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Html.ConvertToJsVariableUsingNewtonSoft(</w:t>
      </w:r>
      <w:r>
        <w:rPr>
          <w:rFonts w:ascii="Consolas" w:hAnsi="Consolas" w:cs="Consolas"/>
          <w:color w:val="A31515"/>
          <w:sz w:val="19"/>
          <w:szCs w:val="19"/>
          <w:lang w:val="en-US"/>
        </w:rPr>
        <w:t>"screenName"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.Entity);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00"/>
          <w:sz w:val="19"/>
          <w:szCs w:val="19"/>
          <w:lang w:val="en-US"/>
        </w:rPr>
        <w:t>Html.Partial(</w:t>
      </w:r>
      <w:r>
        <w:rPr>
          <w:rFonts w:ascii="Consolas" w:hAnsi="Consolas" w:cs="Consolas"/>
          <w:color w:val="A31515"/>
          <w:sz w:val="19"/>
          <w:szCs w:val="19"/>
          <w:lang w:val="en-US"/>
        </w:rPr>
        <w:t>"~/Areas/Core/Views/Shared/_ProcessingStatus.cshtml"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calendarYear = Model.CalendarYear;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salespersonCalendarYear = Model.SalesCalendarYear;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classSalesName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(salespersonCalendarYear)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classSalesName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itemCalendarYear = Model.ItemCalendarYear;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classItemName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classItemName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="form-screen"&gt;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="message"&gt;&lt;/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header</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="header-group-1"&gt;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="header-wrapper"&gt;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="header-headline"&gt;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Html.SageHeader1Label(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.Entity)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header</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"Data_ClearCustomerStatistics"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"Data.bClearCustomerStatistics"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model.Data.ClearCustomerStatistics,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="visible:Data.bClearCustomerStatistics"&gt;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model.Data.FromCustomerNo,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"Data.FromCustomerNo"</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"Data_FromCustomerNo"</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"btnFromCustomerFinder"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"btnFromCustomerFinder"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model.Data.ToCustomerNo,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"Data.ToCustomerNo"</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"Data_ToCustomerNo"</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"btnToCustomerFinder"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"btnToCustomerFinder"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model.Data.ThroughCustomerYear,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"Data.ThroughCustomerYear"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"Data.isCustomerYearBool"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"btnFindCustomerYear"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"btnFindCustomerYear"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model.Data.ThroughCustomerPeriod,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"Data.ThroughCustomerPeriod"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"Data.bClearGroupStatistics"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model.Data.ClearGroupStatistics,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="visible:Data.bClearGroupStatistics"&gt;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model.Data.FromGroupCode,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"Data.FromGroupCode"</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"Data_FromGroupCode"</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model.Data.ToGroupCode,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"Data.ToGroupCode"</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"Data_ToGroupCode"</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"ClearStatistic_ThroughYear2"</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model.Data.ThroughGroupYear,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"Data.ThroughGroupYear"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"Data.isCustomerGroupYearBool"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"ClearStatistic_Period2"</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model.Data.ThroughGroupPeriod,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"Data.ThroughGroupPeriod"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"Data.bClearNationalAcctStatistics"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model.Data.ClearNationalAcctStatistics,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="visible:Data.bClearNationalAcctStatistics"&gt;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model.Data.FromNationalAccount,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"Data.FromNationalAccount"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"ClearStatistic_To2"</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model.Data.ToNationalAccount,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"Data.ToNationalAccount"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"Data_ToNationalAccount"</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"ClearStatistic_ThroughYear3"</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model.Data.ThroughNationalAcctYear,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"Data.ThroughNationalAcctYear"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"Data.isNationalYearBool"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"ClearStatistic_Period3"</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model.Data.ThroughNationalAcctPeriod,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"Data.ThroughNationalAcctPeriod"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"Data.bClearSalespersonStatistics"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model.Data.ClearSalesPersonStatistics,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="visible:Data.bClearSalespersonStatistics"&gt;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Fsessionuti</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model.Data.FromSalesPerson,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"Data.FromSalesPerson"</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"Data_FromSalesPerson"</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"ClearStatistic_To3"</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model.Data.ToSalesPerson,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"Data.ToSalesPerson"</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"Data_ToSalesPerson"</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"btnToSalespersonFinder"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"btnToSalespersonFinder"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classSalesName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"ClearStatistic_ThroughYear4"</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model.Data.ThroughSalesPersonYear,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"Data.ThroughSalesPersonYear"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"Data.isSalespersonYearBool"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(!salespersonCalendarYear)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"btnFindSalespersonYear"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"btnFindSalespersonYear"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"ClearStatistic_Period4"</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model.Data.ThroughSalesPersonPeriod,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"Data.ThroughSalesPersonPeriod"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"Data.bClearItemStatistics"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model.Data.ClearItemStatistics,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="visible:Data.bClearItemStatistics"&gt;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model.Data.FromItemNumber,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"Data.FromItemNumber"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"Data_FromItem"</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"btnFromItemFinder"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"btnFromItemFinder"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"ClearStatistic_To4"</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model.Data.ToItemNumber,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"Data.ToItemNumber"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"Data_ToItem"</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"btnToItemFinder"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"btnToItemFinder"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classItemName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"ClearStatistic_ThroughYear5"</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model.Data.ThroughItemYear,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"Data.ThroughItemYear"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"Data.isItemYearBool"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"btnFindItemYear"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"btnFindItemYear"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"ClearStatistic_Period5"</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model.Data.ThroughItemPeriod,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"Data.ThroughItemPeriod"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"Data_ThroughItemPeriod"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="footer-group-1"&gt;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"btnProcess"</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"btnProcess"</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"btn btn-primary"</w:t>
      </w:r>
      <w:r>
        <w:rPr>
          <w:rFonts w:ascii="Consolas" w:hAnsi="Consolas" w:cs="Consolas"/>
          <w:color w:val="000000"/>
          <w:sz w:val="19"/>
          <w:szCs w:val="19"/>
          <w:lang w:val="en-US"/>
        </w:rPr>
        <w:t xml:space="preserve">, @value = </w:t>
      </w:r>
      <w:r>
        <w:rPr>
          <w:rFonts w:ascii="Consolas" w:hAnsi="Consolas" w:cs="Consolas"/>
          <w:color w:val="2B91AF"/>
          <w:sz w:val="19"/>
          <w:szCs w:val="19"/>
          <w:lang w:val="en-US"/>
        </w:rPr>
        <w:t>CommonResx</w:t>
      </w:r>
      <w:r>
        <w:rPr>
          <w:rFonts w:ascii="Consolas" w:hAnsi="Consolas" w:cs="Consolas"/>
          <w:color w:val="000000"/>
          <w:sz w:val="19"/>
          <w:szCs w:val="19"/>
          <w:lang w:val="en-US"/>
        </w:rPr>
        <w:t>.Process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FF"/>
          <w:sz w:val="19"/>
          <w:szCs w:val="19"/>
          <w:lang w:val="en-US"/>
        </w:rPr>
        <w:t>&gt;</w:t>
      </w:r>
    </w:p>
    <w:p w:rsidR="004E08B5" w:rsidRDefault="004E08B5" w:rsidP="004E08B5">
      <w:pPr>
        <w:pStyle w:val="SAGETextCodesection"/>
        <w:ind w:left="0"/>
        <w:rPr>
          <w:highlight w:val="yellow"/>
        </w:rPr>
      </w:pPr>
      <w:r>
        <w:rPr>
          <w:rFonts w:cs="Consolas"/>
          <w:color w:val="0000FF"/>
          <w:sz w:val="19"/>
          <w:szCs w:val="19"/>
        </w:rPr>
        <w:t>&lt;/</w:t>
      </w:r>
      <w:r>
        <w:rPr>
          <w:rFonts w:cs="Consolas"/>
          <w:color w:val="800000"/>
          <w:sz w:val="19"/>
          <w:szCs w:val="19"/>
        </w:rPr>
        <w:t>div</w:t>
      </w:r>
      <w:r>
        <w:rPr>
          <w:rFonts w:cs="Consolas"/>
          <w:color w:val="0000FF"/>
          <w:sz w:val="19"/>
          <w:szCs w:val="19"/>
        </w:rPr>
        <w:t>&gt;</w:t>
      </w:r>
    </w:p>
    <w:p w:rsidR="00443754" w:rsidRDefault="00E614D6" w:rsidP="00443754">
      <w:pPr>
        <w:pStyle w:val="SAGEHeading2"/>
      </w:pPr>
      <w:bookmarkStart w:id="37" w:name="_Toc475945416"/>
      <w:r>
        <w:lastRenderedPageBreak/>
        <w:t>Clear Statistics</w:t>
      </w:r>
      <w:r w:rsidR="00443754">
        <w:t xml:space="preserve"> </w:t>
      </w:r>
      <w:r w:rsidR="00933B7C">
        <w:t>Repository JavaScript</w:t>
      </w:r>
      <w:bookmarkEnd w:id="37"/>
    </w:p>
    <w:p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p w:rsidR="00B6749E" w:rsidRDefault="00B6749E" w:rsidP="00B6749E">
      <w:pPr>
        <w:pStyle w:val="SAGEBodyText"/>
      </w:pPr>
    </w:p>
    <w:p w:rsidR="00B6749E" w:rsidRDefault="00B6749E" w:rsidP="00B6749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clearStatisticsRepository = clearStatisticsRepository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clearStatisticsRepository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getCustomerMaxPeriodForValidYear: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clearStatisticsUISuccess.fillCustomerFiscalYear);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getGroupMaxPeriodForValidYear: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clearStatisticsUISuccess.fillGroupFiscalYear);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getNationalAcctMaxPeriodForValidYear: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clearStatisticsUISuccess.fillNationalAcctFiscalYear);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getSalespersonMaxPeriodForValidYear: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"GetSalesPersonMaxPeriodForValidYear"</w:t>
      </w:r>
      <w:r>
        <w:rPr>
          <w:rFonts w:ascii="Consolas" w:hAnsi="Consolas" w:cs="Consolas"/>
          <w:color w:val="000000"/>
          <w:sz w:val="19"/>
          <w:szCs w:val="19"/>
          <w:lang w:val="en-US"/>
        </w:rPr>
        <w:t>), data, clearStatisticsUISuccess.fillSalespersonFiscalYear);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getItemMaxPeriodForValidYear: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"GetItemMaxPeriodForValidYear"</w:t>
      </w:r>
      <w:r>
        <w:rPr>
          <w:rFonts w:ascii="Consolas" w:hAnsi="Consolas" w:cs="Consolas"/>
          <w:color w:val="000000"/>
          <w:sz w:val="19"/>
          <w:szCs w:val="19"/>
          <w:lang w:val="en-US"/>
        </w:rPr>
        <w:t>), data, clearStatisticsUISuccess.fillItemFiscalYear);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6749E"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33B7C" w:rsidRDefault="00B6749E" w:rsidP="00933B7C">
      <w:pPr>
        <w:pStyle w:val="SAGEHeading2"/>
      </w:pPr>
      <w:bookmarkStart w:id="38" w:name="_Toc475945417"/>
      <w:r>
        <w:t>Clear Statistics</w:t>
      </w:r>
      <w:r w:rsidR="00933B7C">
        <w:t xml:space="preserve"> Knockout Binding JavaScript</w:t>
      </w:r>
      <w:bookmarkEnd w:id="38"/>
    </w:p>
    <w:p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rsidR="00B6749E">
        <w:t>).</w:t>
      </w:r>
    </w:p>
    <w:p w:rsidR="00B6749E" w:rsidRDefault="00B6749E" w:rsidP="00B6749E">
      <w:pPr>
        <w:pStyle w:val="SAGEBodyText"/>
      </w:pPr>
    </w:p>
    <w:p w:rsidR="00B6749E" w:rsidRDefault="00B6749E" w:rsidP="00B6749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Copyright (c) 2017 Valued Partner  All rights reserved.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tuClearStatisticsKoExtn = tuClearStatisticsKoExtn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tuClearStatisticsKoExtn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tuClearStatisticsModelExtension: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(modelData)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modelData.Data;</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model.Year = ko.observable(</w:t>
      </w:r>
      <w:r>
        <w:rPr>
          <w:rFonts w:ascii="Consolas" w:hAnsi="Consolas" w:cs="Consolas"/>
          <w:color w:val="A31515"/>
          <w:sz w:val="19"/>
          <w:szCs w:val="19"/>
          <w:lang w:val="en-US"/>
        </w:rPr>
        <w: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model.IsKoStatisticsDirty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ko.dirtyFlag(clearStatisticsUI.clearStatisticsModel);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model.bClearCustomerStatistics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tuClearStatisticsKoExtn.convertToBoolean(clearStatisticsUI.clearStatisticsModel.Data.ClearCustomerStatistics());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clearStatisticsUI.clearStatisticsModel.Data.ClearCustomerStatistics(parsedValue);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model.bClearGroupStatistics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tuClearStatisticsKoExtn.convertToBoolean(clearStatisticsUI.clearStatisticsModel.Data.ClearGroupStatistics());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clearStatisticsUI.clearStatisticsModel.Data.ClearGroupStatistics(parsedValue);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model.bClearNationalAcctStatistics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tuClearStatisticsKoExtn.convertToBoolean(clearStatisticsUI.clearStatisticsModel.Data.ClearNationalAcctStatistics());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clearStatisticsUI.clearStatisticsModel.Data.ClearNationalAcctStatistics(parsedValue);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model.bClearSalespersonStatistics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clearStatisticsUI.clearStatisticsModel.Data.ClearSalesPersonStatistics(parsedValue);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model.bClearItemStatistics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clearStatisticsUI.clearStatisticsModel.Data.ClearItemStatistics(parsedValue);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value to bool (True/False)*/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convertToBoolean: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(value.toString().toLowerCase())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"yes"</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"no"</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Boolean(value);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6749E"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33B7C" w:rsidRDefault="004C6AFB" w:rsidP="00933B7C">
      <w:pPr>
        <w:pStyle w:val="SAGEHeading2"/>
      </w:pPr>
      <w:bookmarkStart w:id="39" w:name="_Toc475945418"/>
      <w:r>
        <w:t>Clear Statistics</w:t>
      </w:r>
      <w:r w:rsidR="00933B7C">
        <w:t xml:space="preserve"> Behavior JavaScript</w:t>
      </w:r>
      <w:bookmarkEnd w:id="39"/>
    </w:p>
    <w:p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p w:rsidR="00F916C7" w:rsidRDefault="00F916C7" w:rsidP="00F916C7">
      <w:pPr>
        <w:pStyle w:val="SAGEBodyText"/>
      </w:pPr>
    </w:p>
    <w:p w:rsidR="00F916C7" w:rsidRDefault="00F916C7" w:rsidP="00F916C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 */</w:t>
      </w:r>
    </w:p>
    <w:p w:rsidR="00F916C7" w:rsidRDefault="00F916C7" w:rsidP="00F916C7">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lastRenderedPageBreak/>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clearStatisticsUI = clearStatisticsUI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minimumFiscalYear = 1900;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clearStatisticsUI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clearStatisticsModel: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computedProperties: [</w:t>
      </w:r>
      <w:r>
        <w:rPr>
          <w:rFonts w:ascii="Consolas" w:hAnsi="Consolas" w:cs="Consolas"/>
          <w:color w:val="A31515"/>
          <w:sz w:val="19"/>
          <w:szCs w:val="19"/>
          <w:lang w:val="en-US"/>
        </w:rPr>
        <w:t>"bClearCustomerStatistics"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"bClearGroupStatistics"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"bClearNationalAcctStatistics"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"bClearSalespersonStatistics"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Initialize the controls and apply kendo bindings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clearStatisticsUI.initKendoBindings();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clearStatisticsUI.initButtons();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clearStatisticsUI.initCheckBox();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clearStatisticsUI.initBlur();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clearStatisticsUI.initProcessUI();</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ko.applyBindings(clearStatisticsUI.clearStatisticsModel);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$("#btnFindCustomerYear").hide();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else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$("#btnFindCustomerYear").show();</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initKendoBindings: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 = ko.mapping.fromJS(ClearStatisticsViewModel);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clearStatisticsUI.customerFiscalYear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clearStatisticsUI.customerGroupFiscalYear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clearStatisticsUI.nationalAcctFiscalYear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clearStatisticsUI.salespersonFiscalYear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clearStatisticsUI.itemFiscalYear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clearStatisticsUtilities.customerYearBackup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clearStatisticsUtilities.customerGroupYearBackup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clearStatisticsUtilities.nationalAcctYearBackup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clearStatisticsUtilities.salespersonYearBackup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clearStatisticsUtilities.itemYearBackup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clearStatisticsUI.customerFiscalPeriod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clearStatisticsUI.customerGroupFiscalPeriod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clearStatisticsUI.nationalAcctFiscalPeriod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clearStatisticsUI.salespersonFiscalPeriod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clearStatisticsUI.itemFiscalPeriod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clearStatisticsUtilities.customerPeriodBackup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clearStatisticsUtilities.customerGroupPeriodBackup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clearStatisticsUtilities.nationalAcctPeriodBackup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clearStatisticsUtilities.salespersonPeriodBackup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clearStatisticsUtilities.itemPeriodBackup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tuClearStatisticsKoExtn.tuClearStatisticsModelExtension(clearStatisticsUI.clearStatisticsModel);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Customer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clearStatisticsUI.initCustomerNumberFinder();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Customer Group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National Account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clearStatisticsUI.initNationalAcctFinder();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Salesperson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clearStatisticsUI.initSalespersonFinder();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Item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clearStatisticsUI.initItemFinder();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Fiscal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clearStatisticsUI.initFiscalYearFinder();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initCustomerNumberFinder: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clearStatisticsResources.CustomerNumberTitle);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"btnFromCustomerFinder"</w:t>
      </w:r>
      <w:r>
        <w:rPr>
          <w:rFonts w:ascii="Consolas" w:hAnsi="Consolas" w:cs="Consolas"/>
          <w:color w:val="000000"/>
          <w:sz w:val="19"/>
          <w:szCs w:val="19"/>
          <w:lang w:val="en-US"/>
        </w:rPr>
        <w:t>, sg.finder.ARCustomerFinder, onFinderSuccess.FromCustomerFinder, onFinderCancel.FromCustomerFinder,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"Data_FromCustomerNo"</w:t>
      </w:r>
      <w:r>
        <w:rPr>
          <w:rFonts w:ascii="Consolas" w:hAnsi="Consolas" w:cs="Consolas"/>
          <w:color w:val="000000"/>
          <w:sz w:val="19"/>
          <w:szCs w:val="19"/>
          <w:lang w:val="en-US"/>
        </w:rPr>
        <w:t xml:space="preserve">, </w:t>
      </w:r>
      <w:r>
        <w:rPr>
          <w:rFonts w:ascii="Consolas" w:hAnsi="Consolas" w:cs="Consolas"/>
          <w:color w:val="A31515"/>
          <w:sz w:val="19"/>
          <w:szCs w:val="19"/>
          <w:lang w:val="en-US"/>
        </w:rPr>
        <w:t>"CustomerNumber"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"btnToCustomerFinder"</w:t>
      </w:r>
      <w:r>
        <w:rPr>
          <w:rFonts w:ascii="Consolas" w:hAnsi="Consolas" w:cs="Consolas"/>
          <w:color w:val="000000"/>
          <w:sz w:val="19"/>
          <w:szCs w:val="19"/>
          <w:lang w:val="en-US"/>
        </w:rPr>
        <w:t>, sg.finder.ARCustomerFinder, onFinderSuccess.ToCustomerFinder, onFinderCancel.ToCustomerFinder,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"Data_ToCustomerNo"</w:t>
      </w:r>
      <w:r>
        <w:rPr>
          <w:rFonts w:ascii="Consolas" w:hAnsi="Consolas" w:cs="Consolas"/>
          <w:color w:val="000000"/>
          <w:sz w:val="19"/>
          <w:szCs w:val="19"/>
          <w:lang w:val="en-US"/>
        </w:rPr>
        <w:t xml:space="preserve">, </w:t>
      </w:r>
      <w:r>
        <w:rPr>
          <w:rFonts w:ascii="Consolas" w:hAnsi="Consolas" w:cs="Consolas"/>
          <w:color w:val="A31515"/>
          <w:sz w:val="19"/>
          <w:szCs w:val="19"/>
          <w:lang w:val="en-US"/>
        </w:rPr>
        <w:t>"CustomerNumber"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initCustomerGroupFinder: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Customer Group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sg.finder.CustomerGroup, onFinderSuccess.FromCustomerGroupFinder, onFinderCancel.FromCustomerGroupFinder,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"Data_FromGroupCode"</w:t>
      </w:r>
      <w:r>
        <w:rPr>
          <w:rFonts w:ascii="Consolas" w:hAnsi="Consolas" w:cs="Consolas"/>
          <w:color w:val="000000"/>
          <w:sz w:val="19"/>
          <w:szCs w:val="19"/>
          <w:lang w:val="en-US"/>
        </w:rPr>
        <w:t xml:space="preserve">, </w:t>
      </w:r>
      <w:r>
        <w:rPr>
          <w:rFonts w:ascii="Consolas" w:hAnsi="Consolas" w:cs="Consolas"/>
          <w:color w:val="A31515"/>
          <w:sz w:val="19"/>
          <w:szCs w:val="19"/>
          <w:lang w:val="en-US"/>
        </w:rPr>
        <w:t>"GroupCode"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sg.finder.CustomerGroup, onFinderSuccess.ToCustomerGroupFinder, onFinderCancel.ToCustomerGroupFinder,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"Data_ToGroupCode"</w:t>
      </w:r>
      <w:r>
        <w:rPr>
          <w:rFonts w:ascii="Consolas" w:hAnsi="Consolas" w:cs="Consolas"/>
          <w:color w:val="000000"/>
          <w:sz w:val="19"/>
          <w:szCs w:val="19"/>
          <w:lang w:val="en-US"/>
        </w:rPr>
        <w:t xml:space="preserve">, </w:t>
      </w:r>
      <w:r>
        <w:rPr>
          <w:rFonts w:ascii="Consolas" w:hAnsi="Consolas" w:cs="Consolas"/>
          <w:color w:val="A31515"/>
          <w:sz w:val="19"/>
          <w:szCs w:val="19"/>
          <w:lang w:val="en-US"/>
        </w:rPr>
        <w:t>"GroupCode"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initNationalAcctFinder: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clearStatisticsResources.NationalAccountNumberTitle);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National Account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sg.finder.NationalAccounts, onFinderSuccess.FromNationalAccountFinder, onFinderCancel.FromNationalAccountFinder,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 xml:space="preserve">, </w:t>
      </w:r>
      <w:r>
        <w:rPr>
          <w:rFonts w:ascii="Consolas" w:hAnsi="Consolas" w:cs="Consolas"/>
          <w:color w:val="A31515"/>
          <w:sz w:val="19"/>
          <w:szCs w:val="19"/>
          <w:lang w:val="en-US"/>
        </w:rPr>
        <w:t>"NationalAccountNumber"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National Account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sg.finder.NationalAccounts, onFinderSuccess.ToNationalAccountFinder, onFinderCancel.ToNationalAccountFinder,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"Data_ToNationalAccount"</w:t>
      </w:r>
      <w:r>
        <w:rPr>
          <w:rFonts w:ascii="Consolas" w:hAnsi="Consolas" w:cs="Consolas"/>
          <w:color w:val="000000"/>
          <w:sz w:val="19"/>
          <w:szCs w:val="19"/>
          <w:lang w:val="en-US"/>
        </w:rPr>
        <w:t xml:space="preserve">, </w:t>
      </w:r>
      <w:r>
        <w:rPr>
          <w:rFonts w:ascii="Consolas" w:hAnsi="Consolas" w:cs="Consolas"/>
          <w:color w:val="A31515"/>
          <w:sz w:val="19"/>
          <w:szCs w:val="19"/>
          <w:lang w:val="en-US"/>
        </w:rPr>
        <w:t>"NationalAccountNumber"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clearStatisticsResources.SalesPersonFinderTitle);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Salesperson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sg.finder.SalesPersonFinder, onFinderSuccess.FromSalespersonFinder, onFinderCancel.FromSalespersonFinder,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"Data_FromSalesPerson"</w:t>
      </w:r>
      <w:r>
        <w:rPr>
          <w:rFonts w:ascii="Consolas" w:hAnsi="Consolas" w:cs="Consolas"/>
          <w:color w:val="000000"/>
          <w:sz w:val="19"/>
          <w:szCs w:val="19"/>
          <w:lang w:val="en-US"/>
        </w:rPr>
        <w:t xml:space="preserve">, </w:t>
      </w:r>
      <w:r>
        <w:rPr>
          <w:rFonts w:ascii="Consolas" w:hAnsi="Consolas" w:cs="Consolas"/>
          <w:color w:val="A31515"/>
          <w:sz w:val="19"/>
          <w:szCs w:val="19"/>
          <w:lang w:val="en-US"/>
        </w:rPr>
        <w:t>"SalesPersonCode"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Salesperson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"btnToSalespersonFinder"</w:t>
      </w:r>
      <w:r>
        <w:rPr>
          <w:rFonts w:ascii="Consolas" w:hAnsi="Consolas" w:cs="Consolas"/>
          <w:color w:val="000000"/>
          <w:sz w:val="19"/>
          <w:szCs w:val="19"/>
          <w:lang w:val="en-US"/>
        </w:rPr>
        <w:t>, sg.finder.SalesPersonFinder, onFinderSuccess.ToSalespersonFinder, onFinderCancel.ToSalespersonFinder,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"Data_ToSalesPerson"</w:t>
      </w:r>
      <w:r>
        <w:rPr>
          <w:rFonts w:ascii="Consolas" w:hAnsi="Consolas" w:cs="Consolas"/>
          <w:color w:val="000000"/>
          <w:sz w:val="19"/>
          <w:szCs w:val="19"/>
          <w:lang w:val="en-US"/>
        </w:rPr>
        <w:t xml:space="preserve">, </w:t>
      </w:r>
      <w:r>
        <w:rPr>
          <w:rFonts w:ascii="Consolas" w:hAnsi="Consolas" w:cs="Consolas"/>
          <w:color w:val="A31515"/>
          <w:sz w:val="19"/>
          <w:szCs w:val="19"/>
          <w:lang w:val="en-US"/>
        </w:rPr>
        <w:t>"SalesPersonCode"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initFiscalYearFinder: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window.jQuery.validator.format(clearStatisticsResources.FinderTitle, clearStatisticsResources.FiscalYear);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"btnFindCustomerYear"</w:t>
      </w:r>
      <w:r>
        <w:rPr>
          <w:rFonts w:ascii="Consolas" w:hAnsi="Consolas" w:cs="Consolas"/>
          <w:color w:val="000000"/>
          <w:sz w:val="19"/>
          <w:szCs w:val="19"/>
          <w:lang w:val="en-US"/>
        </w:rPr>
        <w:t>, sg.finder.FiscalYear, onFinderSuccess.CustomerYearFinder, onFinderCancel.CustomerYearFinder, title, sg.finderHelper.createDefaultFunction(</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sg.finder.FiscalYear, onFinderSuccess.CustomerGroupYearFinder, onFinderCancel.CustomerGroupYearFinder, title, </w:t>
      </w:r>
      <w:r>
        <w:rPr>
          <w:rFonts w:ascii="Consolas" w:hAnsi="Consolas" w:cs="Consolas"/>
          <w:color w:val="000000"/>
          <w:sz w:val="19"/>
          <w:szCs w:val="19"/>
          <w:lang w:val="en-US"/>
        </w:rPr>
        <w:lastRenderedPageBreak/>
        <w:t>sg.finderHelper.createDefaultFunction(</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sg.finder.FiscalYear, onFinderSuccess.NationalAcctYearFinder, onFinderCancel.NationalAcctYearFinder, title, sg.finderHelper.createDefaultFunction(</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"btnFindSalespersonYear"</w:t>
      </w:r>
      <w:r>
        <w:rPr>
          <w:rFonts w:ascii="Consolas" w:hAnsi="Consolas" w:cs="Consolas"/>
          <w:color w:val="000000"/>
          <w:sz w:val="19"/>
          <w:szCs w:val="19"/>
          <w:lang w:val="en-US"/>
        </w:rPr>
        <w:t>, sg.finder.FiscalYear, onFinderSuccess.SalespersonYearFinder, onFinderCancel.SalespersonYearFinder, title, sg.finderHelper.createDefaultFunction(</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"btnFindItemYear"</w:t>
      </w:r>
      <w:r>
        <w:rPr>
          <w:rFonts w:ascii="Consolas" w:hAnsi="Consolas" w:cs="Consolas"/>
          <w:color w:val="000000"/>
          <w:sz w:val="19"/>
          <w:szCs w:val="19"/>
          <w:lang w:val="en-US"/>
        </w:rPr>
        <w:t>, sg.finder.FiscalYear, onFinderSuccess.ItemYearFinder, onFinderCancel.ItemYearFinder, title, sg.finderHelper.createDefaultFunction(</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clearStatisticsResources.ItemFinderTitle);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Item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"btnFromItemFinder"</w:t>
      </w:r>
      <w:r>
        <w:rPr>
          <w:rFonts w:ascii="Consolas" w:hAnsi="Consolas" w:cs="Consolas"/>
          <w:color w:val="000000"/>
          <w:sz w:val="19"/>
          <w:szCs w:val="19"/>
          <w:lang w:val="en-US"/>
        </w:rPr>
        <w:t>, sg.finder.ARItemNumberFinder, onFinderSuccess.FromItemFinder, onFinderCancel.FromItemFinder,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"Data_FromItem"</w:t>
      </w:r>
      <w:r>
        <w:rPr>
          <w:rFonts w:ascii="Consolas" w:hAnsi="Consolas" w:cs="Consolas"/>
          <w:color w:val="000000"/>
          <w:sz w:val="19"/>
          <w:szCs w:val="19"/>
          <w:lang w:val="en-US"/>
        </w:rPr>
        <w:t xml:space="preserve">, </w:t>
      </w:r>
      <w:r>
        <w:rPr>
          <w:rFonts w:ascii="Consolas" w:hAnsi="Consolas" w:cs="Consolas"/>
          <w:color w:val="A31515"/>
          <w:sz w:val="19"/>
          <w:szCs w:val="19"/>
          <w:lang w:val="en-US"/>
        </w:rPr>
        <w:t>"ItemNumber"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Item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"btnToItemFinder"</w:t>
      </w:r>
      <w:r>
        <w:rPr>
          <w:rFonts w:ascii="Consolas" w:hAnsi="Consolas" w:cs="Consolas"/>
          <w:color w:val="000000"/>
          <w:sz w:val="19"/>
          <w:szCs w:val="19"/>
          <w:lang w:val="en-US"/>
        </w:rPr>
        <w:t>, sg.finder.ARItemNumberFinder, onFinderSuccess.ToItemFinder, onFinderCancel.ToItemFinder,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"Data_ToItem"</w:t>
      </w:r>
      <w:r>
        <w:rPr>
          <w:rFonts w:ascii="Consolas" w:hAnsi="Consolas" w:cs="Consolas"/>
          <w:color w:val="000000"/>
          <w:sz w:val="19"/>
          <w:szCs w:val="19"/>
          <w:lang w:val="en-US"/>
        </w:rPr>
        <w:t xml:space="preserve">, </w:t>
      </w:r>
      <w:r>
        <w:rPr>
          <w:rFonts w:ascii="Consolas" w:hAnsi="Consolas" w:cs="Consolas"/>
          <w:color w:val="A31515"/>
          <w:sz w:val="19"/>
          <w:szCs w:val="19"/>
          <w:lang w:val="en-US"/>
        </w:rPr>
        <w:t>"ItemNumber"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initCheckBox: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"#Data_ClearCustomerStatistics"</w:t>
      </w:r>
      <w:r>
        <w:rPr>
          <w:rFonts w:ascii="Consolas" w:hAnsi="Consolas" w:cs="Consolas"/>
          <w:color w:val="000000"/>
          <w:sz w:val="19"/>
          <w:szCs w:val="19"/>
          <w:lang w:val="en-US"/>
        </w:rPr>
        <w:t>).click(</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initBlur: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"btnFindCustomerYear"</w:t>
      </w:r>
      <w:r>
        <w:rPr>
          <w:rFonts w:ascii="Consolas" w:hAnsi="Consolas" w:cs="Consolas"/>
          <w:color w:val="000000"/>
          <w:sz w:val="19"/>
          <w:szCs w:val="19"/>
          <w:lang w:val="en-US"/>
        </w:rPr>
        <w:t>,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clearStatisticsUI.customerFiscalYear;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clearStatisticsUtility.checkIsDirty(clearStatisticsUtilities.refreshCustomerStatistic,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clearStatisticsUtility.checkIsDirty(clearStatisticsUtilities.validateCustomerYear,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clearStatisticsUI.customerGroupFiscalYear;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clearStatisticsUI.clearStatisticsModel.Data.ThroughGroupYear(oldYear);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clearStatisticsUtility.checkIsDirty(clearStatisticsUtilities.refreshGroupStatistic,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clearStatisticsUtility.checkIsDirty(clearStatisticsUtilities.validateGroupYear,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clearStatisticsUI.nationalAcctFiscalYear;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clearStatisticsUtility.checkIsDirty(clearStatisticsUtilities.refreshNationalAcctStatistic,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clearStatisticsUtility.checkIsDirty(clearStatisticsUtilities.validateNationalAcctYear,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"btnFindSalespersonYear"</w:t>
      </w:r>
      <w:r>
        <w:rPr>
          <w:rFonts w:ascii="Consolas" w:hAnsi="Consolas" w:cs="Consolas"/>
          <w:color w:val="000000"/>
          <w:sz w:val="19"/>
          <w:szCs w:val="19"/>
          <w:lang w:val="en-US"/>
        </w:rPr>
        <w:t>,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clearStatisticsUI.salespersonFiscalYear;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(clearStatisticsUI.clearStatisticsModel.SalesCalendarYear())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clearStatisticsUtility.checkIsDirty(clearStatisticsUtilities.refreshSalespersonStatistic,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clearStatisticsUtility.checkIsDirty(clearStatisticsUtilities.validateSalespersonYear,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"btnFindItemYear"</w:t>
      </w:r>
      <w:r>
        <w:rPr>
          <w:rFonts w:ascii="Consolas" w:hAnsi="Consolas" w:cs="Consolas"/>
          <w:color w:val="000000"/>
          <w:sz w:val="19"/>
          <w:szCs w:val="19"/>
          <w:lang w:val="en-US"/>
        </w:rPr>
        <w:t>, $(</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clearStatisticsUI.itemFiscalYear;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(clearStatisticsUI.clearStatisticsModel.ItemCalendarYear())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clearStatisticsUtility.checkIsDirty(clearStatisticsUtilities.refreshItemStatistic,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"#Data_ThroughItemYear"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clearStatisticsUtility.checkIsDirty(clearStatisticsUtilities.validateItemYear,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initTextBox: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clearStatisticsUI.clearStatisticsModel.Data.ThroughCustomerPeriod(value);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clearStatisticsUI.clearStatisticsModel.SalesPersonMinimumPeriod(),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clearStatisticsUI.clearStatisticsModel.SalesPersonMaximumPeriod(),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clearStatisticsUI.clearStatisticsModel.ItemMinimumPeriod(),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clearStatisticsUI.clearStatisticsModel.ItemMaximumPeriod(),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initButtons: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"#btnProcess"</w:t>
      </w:r>
      <w:r>
        <w:rPr>
          <w:rFonts w:ascii="Consolas" w:hAnsi="Consolas" w:cs="Consolas"/>
          <w:color w:val="000000"/>
          <w:sz w:val="19"/>
          <w:szCs w:val="19"/>
          <w:lang w:val="en-US"/>
        </w:rPr>
        <w:t>).click(</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debugger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sg.utls.SyncExecute(clearStatisticsUI.process);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debugger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processUrl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"Process"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isChecked = (clearStatisticsUI.clearStatisticsModel.Data.bClearCustomerStatistics()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clearStatisticsUI.clearStatisticsModel.Data.bClearGroupStatistics()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clearStatisticsUI.clearStatisticsModel.Data.bClearNationalAcctStatistics()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(!isChecked)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//Do not 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clearStatisticsResources.NoProcessingOption);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//else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(sg.utls.isProcessRunning)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return;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form is valid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"#frmClearStatistics"</w:t>
      </w:r>
      <w:r>
        <w:rPr>
          <w:rFonts w:ascii="Consolas" w:hAnsi="Consolas" w:cs="Consolas"/>
          <w:color w:val="000000"/>
          <w:sz w:val="19"/>
          <w:szCs w:val="19"/>
          <w:lang w:val="en-US"/>
        </w:rPr>
        <w:t>).valid() &amp;&amp; sg.utls.isProcessRunning)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Validations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(clearStatisticsUI.Validation())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 model: ko.mapping.toJS(clearStatisticsUI.clearStatisticsModel, clearStatisticsUI.computedProperties)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sg.utls.ajaxPost(processUrl, data, onSuccess.process)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initProcessUI: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progressUrl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"Progress"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cancelUrl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"Cancel"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window.progressUI.init(progressUrl, cancelUrl, clearStatisticsUI.clearStatisticsModel, screenName, onSuccess.onProcessComplete);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Validation: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errorRangeMessage = </w:t>
      </w:r>
      <w:r>
        <w:rPr>
          <w:rFonts w:ascii="Consolas" w:hAnsi="Consolas" w:cs="Consolas"/>
          <w:color w:val="A31515"/>
          <w:sz w:val="19"/>
          <w:szCs w:val="19"/>
          <w:lang w:val="en-US"/>
        </w:rPr>
        <w: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FromCustomer is greater than ToCustomer,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(clearStatisticsUI.clearStatisticsModel.Data.ClearCustomerStatistics() &amp;&amp; (clearStatisticsUI.clearStatisticsModel.Data.FromCustomerNo()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clearStatisticsUI.clearStatisticsModel.Data.FromCustomerNo().localeCompare(clearStatisticsUI.clearStatisticsModel.Data.ToCustomerNo()))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clearStatisticsResources.CustomerNumberTitle;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FromCustomerGroup is greater than ToCustomerGroup,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(clearStatisticsUI.clearStatisticsModel.Data.ClearGroupStatistics() &amp;&amp; (clearStatisticsUI.clearStatisticsModel.Data.FromGroupCode()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clearStatisticsUI.clearStatisticsModel.Data.FromGroupCode().localeCompare(clearStatisticsUI.clearStatisticsModel.Data.ToGroupCode()))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FromNationalAccnt is greater than ToNationalAccnt,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(clearStatisticsUI.clearStatisticsModel.Data.ClearNationalAcctStatistics() &amp;&amp; clearStatisticsUI.clearStatisticsModel.Data.FromNationalAccount()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clearStatisticsUI.clearStatisticsModel.Data.FromNationalAccount().localeCompare(clearStatisticsUI.clearStatisticsModel.Data.ToNationalAccount())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clearStatisticsResources.NationalAccountNumberTitle;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FromSalesPerson is greater than ToSalesPerson,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(clearStatisticsUI.clearStatisticsModel.Data.ClearSalesPersonStatistics() &amp;&amp; clearStatisticsUI.clearStatisticsModel.Data.FromSalesPerson()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clearStatisticsUI.clearStatisticsModel.Data.FromSalesPerson().localeCompare(clearStatisticsUI.clearStatisticsModel.Data.ToSalesPerson())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clearStatisticsResources.SalesPersonFinderTitle;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FromItem is greater than ToItem,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(clearStatisticsUI.clearStatisticsModel.Data.ClearItemStatistics() &amp;&amp; clearStatisticsUI.clearStatisticsModel.Data.FromItemNumber()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clearStatisticsUI.clearStatisticsModel.Data.FromItemNumber().localeCompare(clearStatisticsUI.clearStatisticsModel.Data.ToItemNumber())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errorRangeMessage = clearStatisticsResources.ItemFinderTitle;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(!inputValid)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(errorRangeMessage != </w:t>
      </w:r>
      <w:r>
        <w:rPr>
          <w:rFonts w:ascii="Consolas" w:hAnsi="Consolas" w:cs="Consolas"/>
          <w:color w:val="A31515"/>
          <w:sz w:val="19"/>
          <w:szCs w:val="19"/>
          <w:lang w:val="en-US"/>
        </w:rPr>
        <w:t>""</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jQuery.validator.format(clearStatisticsResources.ErrorFromToValueMessage, errorRangeMessage));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(errorMessage != </w:t>
      </w:r>
      <w:r>
        <w:rPr>
          <w:rFonts w:ascii="Consolas" w:hAnsi="Consolas" w:cs="Consolas"/>
          <w:color w:val="A31515"/>
          <w:sz w:val="19"/>
          <w:szCs w:val="19"/>
          <w:lang w:val="en-US"/>
        </w:rPr>
        <w:t>""</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errorMessage);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inputValid;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fiscalYrExists: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(clearStatisticsUI.clearStatisticsModel.FiscalCalendars()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 = 0; i &lt; clearStatisticsUI.clearStatisticsModel.FiscalCalendars().length; i++)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 clearStatisticsUI.clearStatisticsModel.FiscalCalendars()[i].Year())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(jsonResult)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(jsonResult.UserMessage.IsSuccess)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window.ko.mapping.fromJS(jsonResult.WorkflowInstanceId, {}, model.WorkflowInstanceId);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window.progressUI.progress();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sg.utls.showMessage(jsonResult);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onProcessComplete: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(result.ProcessResult.Results.length &lt;=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"#processingResultGrid"</w:t>
      </w:r>
      <w:r>
        <w:rPr>
          <w:rFonts w:ascii="Consolas" w:hAnsi="Consolas" w:cs="Consolas"/>
          <w:color w:val="000000"/>
          <w:sz w:val="19"/>
          <w:szCs w:val="19"/>
          <w:lang w:val="en-US"/>
        </w:rPr>
        <w:t>).hide();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errorMessage = clearStatisticsResources.ProcessingComplete;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sg.utls.showMessageInfoInCustomDivWithoutClose(sg.utls.msgType.INFO, errorMessage, </w:t>
      </w:r>
      <w:r>
        <w:rPr>
          <w:rFonts w:ascii="Consolas" w:hAnsi="Consolas" w:cs="Consolas"/>
          <w:color w:val="A31515"/>
          <w:sz w:val="19"/>
          <w:szCs w:val="19"/>
          <w:lang w:val="en-US"/>
        </w:rPr>
        <w:t>'messageDiv'</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Finder success method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onFinderSuccess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Customer Number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clearStatisticsUI.clearStatisticsModel.Data.FromCustomerNo(data.CustomerNumber);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($("#Data_ToCustomerNo")).siblings('input:visible').focus();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Customer Number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clearStatisticsUI.clearStatisticsModel.Data.ToCustomerNo(data.CustomerNumber);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Customer Group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clearStatisticsUI.clearStatisticsModel.Data.FromGroupCode(data.GroupCode);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($("#Data_ToGroupCode")).siblings('input:visible').focus();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Customer Group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clearStatisticsUI.clearStatisticsModel.Data.ToGroupCode(data.GroupCode);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"#Data_ThroughGroupYear"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National Account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clearStatisticsUI.clearStatisticsModel.Data.FromNationalAccount(data.NationalAccountNumber);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($("#Data_ToNationalAccount")).siblings('input:visible').focus();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National Account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clearStatisticsUI.clearStatisticsModel.Data.ToNationalAccount(data.NationalAccountNumber);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($("#Data_ToNationalAccount")).siblings('input:visible').focus();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 variable for From Salesperson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clearStatisticsUI.clearStatisticsModel.Data.FromSalesPerson(data.SalesPersonCode);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Salesperson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clearStatisticsUI.clearStatisticsModel.Data.ToSalesPerson(data.SalesPersonCode);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Item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clearStatisticsUI.clearStatisticsModel.Data.FromItemNumber(data.ItemNumber);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Item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clearStatisticsUI.clearStatisticsModel.Data.ToItemNumber(data.ItemNumber);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"#Data_ThroughItemYear"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Customer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clearStatisticsRepository.getCustomerMaxPeriodForValidYear($(</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Customer Group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clearStatisticsRepository.getGroupMaxPeriodForValidYear($(</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National Acct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clearStatisticsRepository.getNationalAcctMaxPeriodForValidYear($(</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Salesperson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clearStatisticsRepository.getSalespersonMaxPeriodForValidYear($(</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Item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clearStatisticsRepository.getItemMaxPeriodForValidYear($(</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clearStatisticsUtility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checkIsDirty: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(yesFunctionToCall, noFunctionToCall)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(clearStatisticsUI.clearStatisticsModel.IsKoStatisticsDirty &amp;&amp; clearStatisticsUI.clearStatisticsModel.IsKoStatisticsDirty.isDirty())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sg.utls.showKendoConfirmationDialog(</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 </w:t>
      </w:r>
      <w:r>
        <w:rPr>
          <w:rFonts w:ascii="Consolas" w:hAnsi="Consolas" w:cs="Consolas"/>
          <w:color w:val="008000"/>
          <w:sz w:val="19"/>
          <w:szCs w:val="19"/>
          <w:lang w:val="en-US"/>
        </w:rPr>
        <w:t>// Yes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yesFunctionToCall.call();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 </w:t>
      </w:r>
      <w:r>
        <w:rPr>
          <w:rFonts w:ascii="Consolas" w:hAnsi="Consolas" w:cs="Consolas"/>
          <w:color w:val="008000"/>
          <w:sz w:val="19"/>
          <w:szCs w:val="19"/>
          <w:lang w:val="en-US"/>
        </w:rPr>
        <w:t>// No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$.validator.format(globalResource.SaveConfirm));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yesFunctionToCall.call();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setFocusToFiscalYear: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clearStatisticsUtilities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backupCustomerYearValue: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clearStatisticsUtilities.customerYearBackup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backupGroupYearValue: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clearStatisticsUtilities.customerGroupYearBackup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backupNationalAcctYearValue: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clearStatisticsUtilities.nationalAcctYearBackup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backupSalespersonYearValue: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clearStatisticsUtilities.salespersonYearBackup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backupItemYearValue: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clearStatisticsUtilities.itemYearBackup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backupCustomerPeriodValue: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clearStatisticsUtilities.customerPeriodBackup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backupGroupPeriodValue: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clearStatisticsUtilities.customerGroupPeriodBackup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backupNationalAcctPeriodValue: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clearStatisticsUtilities.nationalAcctPeriodBackup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backupSalespersonPeriodValue: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clearStatisticsUtilities.salespersonPeriodBackup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backupItemPeriodValue: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clearStatisticsUtilities.itemPeriodBackup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refreshCustomerStatistic: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refreshGroupStatistic: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refreshNationalAcctStatistic: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refreshSalespersonStatistic: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refreshItemStatistic: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validateCustomerYear: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clearStatisticsRepository.getCustomerMaxPeriodForValidYear($(</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validateGroupYear: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clearStatisticsRepository.getGroupMaxPeriodForValidYear($(</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validateNationalAcctYear: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clearStatisticsRepository.getNationalAcctMaxPeriodForValidYear($(</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validateSalespersonYear: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clearStatisticsRepository.getSalespersonMaxPeriodForValidYear($(</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validateItemYear: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clearStatisticsRepository.getItemMaxPeriodForValidYear($(</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validateCustomerPeriod: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clearStatisticsUI.clearStatisticsModel.Data.ThroughCustomerPeriod(clearStatisticsUtilities.customerPeriodBackup);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clearStatisticsUtility.checkIsDirty(clearStatisticsUtilities.refreshCustomerStatistic,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validateGroupPeriod: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clearStatisticsUI.clearStatisticsModel.Data.ThroughGroupPeriod(clearStatisticsUtilities.customerGroupPeriodBackup);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clearStatisticsUtility.checkIsDirty(clearStatisticsUtilities.refreshGroupStatistic,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validateNationalAcctPeriod: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clearStatisticsUI.clearStatisticsModel.Data.ThroughNationalAcctPeriod(clearStatisticsUtilities.nationalAcctPeriodBackup);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clearStatisticsUtility.checkIsDirty(clearStatisticsUtilities.refreshNationalAcctStatistic,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validateSalespersonPeriod: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((parseInt(clearStatisticsUI.clearStatisticsModel.SalesPersonMaximumPeriod())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clearStatisticsUI.clearStatisticsModel.SalesPersonStatisticsCurrentPeriod(clearStatisticsUtilities.salespersonPeriodBackup);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clearStatisticsUI.clearStatisticsModel.Data.ThroughSalesPersonPeriod(clearStatisticsUtilities.salespersonPeriodBackup);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clearStatisticsUtility.checkIsDirty(clearStatisticsUtilities.refreshSalespersonStatistic,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validateItemPeriod: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"#Data_ThroughItemPeriod"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((parseInt(clearStatisticsUI.clearStatisticsModel.ItemMaximumPeriod())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clearStatisticsUI.clearStatisticsModel.ItemStatisticsCurrentPeriod(clearStatisticsUtilities.itemPeriodBackup);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clearStatisticsUI.clearStatisticsModel.Data.ThroughItemPeriod(clearStatisticsUtilities.itemPeriodBackup);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clearStatisticsUtility.checkIsDirty(clearStatisticsUtilities.refreshItemStatistic,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clearStatisticsUISuccess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fillCustomerFiscalYear: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clearStatisticsUtilities.refreshCustomerStatistic();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fillGroupFiscalYear: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clearStatisticsUtilities.refreshGroupStatistic();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fillNationalAcctFiscalYear: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clearStatisticsUtilities.refreshNationalAcctStatistic();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fillSalespersonFiscalYear: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clearStatisticsUI.clearStatisticsModel.SalesPersonMaximumPeriod(result);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clearStatisticsUtilities.refreshSalespersonStatistic();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fillItemFiscalYear: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clearStatisticsUI.clearStatisticsModel.ItemMaximumPeriod(result);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clearStatisticsUtilities.refreshItemStatistic();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Finder Cancel method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onFinderCancel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"#Data_ThroughGroupYear"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"#Data_ThroughItemYear"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w:t>
      </w:r>
    </w:p>
    <w:p w:rsidR="00F916C7" w:rsidRDefault="004E08B5" w:rsidP="004E08B5">
      <w:pPr>
        <w:pStyle w:val="SAGEBodyText"/>
        <w:rPr>
          <w:rFonts w:ascii="Consolas" w:hAnsi="Consolas" w:cs="Consolas"/>
          <w:color w:val="000000"/>
          <w:sz w:val="19"/>
          <w:szCs w:val="19"/>
        </w:rPr>
      </w:pPr>
      <w:r>
        <w:rPr>
          <w:rFonts w:ascii="Consolas" w:hAnsi="Consolas" w:cs="Consolas"/>
          <w:color w:val="000000"/>
          <w:sz w:val="19"/>
          <w:szCs w:val="19"/>
        </w:rPr>
        <w:t>});</w:t>
      </w:r>
    </w:p>
    <w:p w:rsidR="008F06EA" w:rsidRDefault="008F06EA" w:rsidP="004E08B5">
      <w:pPr>
        <w:pStyle w:val="SAGEBodyText"/>
        <w:rPr>
          <w:rFonts w:ascii="Consolas" w:hAnsi="Consolas" w:cs="Consolas"/>
          <w:color w:val="000000"/>
          <w:sz w:val="19"/>
          <w:szCs w:val="19"/>
        </w:rPr>
      </w:pPr>
    </w:p>
    <w:p w:rsidR="008F06EA" w:rsidRDefault="008F06EA" w:rsidP="008F06EA">
      <w:pPr>
        <w:pStyle w:val="SAGEHeading2"/>
      </w:pPr>
      <w:r>
        <w:t xml:space="preserve">Clear Statistics </w:t>
      </w:r>
      <w:r w:rsidR="009A05F0">
        <w:t>Worker Role Data Script</w:t>
      </w:r>
    </w:p>
    <w:p w:rsidR="008F06EA" w:rsidRDefault="009A05F0" w:rsidP="008F06EA">
      <w:pPr>
        <w:pStyle w:val="SAGEBodyText"/>
      </w:pPr>
      <w:r>
        <w:t xml:space="preserve">Access the </w:t>
      </w:r>
      <w:r w:rsidR="008F06EA">
        <w:rPr>
          <w:b/>
        </w:rPr>
        <w:t>ClearStatistics</w:t>
      </w:r>
      <w:r>
        <w:rPr>
          <w:b/>
        </w:rPr>
        <w:t>_WorkerRole_Data.sql</w:t>
      </w:r>
      <w:r>
        <w:t xml:space="preserve"> file and replace the contents with </w:t>
      </w:r>
    </w:p>
    <w:p w:rsidR="009A05F0" w:rsidRDefault="009A05F0" w:rsidP="008F06EA">
      <w:pPr>
        <w:pStyle w:val="SAGEBodyText"/>
      </w:pPr>
    </w:p>
    <w:p w:rsidR="009A05F0" w:rsidRDefault="009A05F0" w:rsidP="009A05F0">
      <w:pPr>
        <w:pStyle w:val="SAGEBodyText"/>
      </w:pPr>
      <w:r>
        <w:t>-- Copyright (c) 2017 Valued Partner  All rights reserved.</w:t>
      </w:r>
    </w:p>
    <w:p w:rsidR="009A05F0" w:rsidRDefault="009A05F0" w:rsidP="009A05F0">
      <w:pPr>
        <w:pStyle w:val="SAGEBodyText"/>
      </w:pPr>
    </w:p>
    <w:p w:rsidR="009A05F0" w:rsidRDefault="009A05F0" w:rsidP="009A05F0">
      <w:pPr>
        <w:pStyle w:val="SAGEBodyText"/>
      </w:pPr>
      <w:r>
        <w:t>-- Insert_WorkerRole_Data.sql</w:t>
      </w:r>
    </w:p>
    <w:p w:rsidR="009A05F0" w:rsidRDefault="009A05F0" w:rsidP="009A05F0">
      <w:pPr>
        <w:pStyle w:val="SAGEBodyText"/>
      </w:pPr>
      <w:r>
        <w:t>-- Insert data</w:t>
      </w:r>
    </w:p>
    <w:p w:rsidR="009A05F0" w:rsidRDefault="009A05F0" w:rsidP="009A05F0">
      <w:pPr>
        <w:pStyle w:val="SAGEBodyText"/>
      </w:pPr>
    </w:p>
    <w:p w:rsidR="009A05F0" w:rsidRDefault="009A05F0" w:rsidP="009A05F0">
      <w:pPr>
        <w:pStyle w:val="SAGEBodyText"/>
      </w:pPr>
      <w:r>
        <w:t>SET ANSI_NULLS ON</w:t>
      </w:r>
    </w:p>
    <w:p w:rsidR="009A05F0" w:rsidRDefault="009A05F0" w:rsidP="009A05F0">
      <w:pPr>
        <w:pStyle w:val="SAGEBodyText"/>
      </w:pPr>
      <w:r>
        <w:t>SET QUOTED_IDENTIFIER ON</w:t>
      </w:r>
    </w:p>
    <w:p w:rsidR="009A05F0" w:rsidRDefault="009A05F0" w:rsidP="009A05F0">
      <w:pPr>
        <w:pStyle w:val="SAGEBodyText"/>
      </w:pPr>
    </w:p>
    <w:p w:rsidR="009A05F0" w:rsidRDefault="009A05F0" w:rsidP="009A05F0">
      <w:pPr>
        <w:pStyle w:val="SAGEBodyText"/>
      </w:pPr>
      <w:r>
        <w:t>BEGIN</w:t>
      </w:r>
    </w:p>
    <w:p w:rsidR="009A05F0" w:rsidRDefault="009A05F0" w:rsidP="009A05F0">
      <w:pPr>
        <w:pStyle w:val="SAGEBodyText"/>
      </w:pPr>
      <w:r>
        <w:t xml:space="preserve">  INSERT INTO [dbo].[WorkflowKind](WorkflowKindId, UniqueName, MaxRetries) VALUES (CONVERT(uniqueidentifier, 'fccd65f9-2b59-43a9-a46e-69a812916a56'), 'TUClearStatistics', 3)</w:t>
      </w:r>
    </w:p>
    <w:p w:rsidR="009A05F0" w:rsidRDefault="009A05F0" w:rsidP="009A05F0">
      <w:pPr>
        <w:pStyle w:val="SAGEBodyText"/>
      </w:pPr>
      <w:r>
        <w:t xml:space="preserve">  INSERT INTO [dbo].[UnitOfWorkKind](WorkflowKindId, UniqueName, AssemblyName, TypeName, ExecutionOrder, IsAsynchronous) </w:t>
      </w:r>
    </w:p>
    <w:p w:rsidR="009A05F0" w:rsidRDefault="009A05F0" w:rsidP="009A05F0">
      <w:pPr>
        <w:pStyle w:val="SAGEBodyText"/>
      </w:pPr>
      <w:r>
        <w:t xml:space="preserve">  VALUES(CONVERT(uniqueidentifier, 'fccd65f9-2b59-43a9-a46e-69a812916a56'), 'TU ClearStatistics', 'ValuedPartner.TU.Services', 'ValuedPartner.TU.Services.UnitOfWork.ClearStatisticsUow', 1, 1)</w:t>
      </w:r>
    </w:p>
    <w:p w:rsidR="009A05F0" w:rsidRDefault="009A05F0" w:rsidP="009A05F0">
      <w:pPr>
        <w:pStyle w:val="SAGEBodyText"/>
      </w:pPr>
      <w:r>
        <w:t>END</w:t>
      </w:r>
    </w:p>
    <w:p w:rsidR="009A05F0" w:rsidRDefault="009A05F0" w:rsidP="009A05F0">
      <w:pPr>
        <w:pStyle w:val="SAGEBodyText"/>
      </w:pPr>
      <w:r>
        <w:t>GO</w:t>
      </w:r>
      <w:bookmarkStart w:id="40" w:name="_GoBack"/>
      <w:bookmarkEnd w:id="40"/>
    </w:p>
    <w:p w:rsidR="008F06EA" w:rsidRDefault="008F06EA" w:rsidP="008F06EA">
      <w:pPr>
        <w:pStyle w:val="SAGEBodyText"/>
      </w:pPr>
    </w:p>
    <w:p w:rsidR="008F06EA" w:rsidRDefault="008F06EA" w:rsidP="004E08B5">
      <w:pPr>
        <w:pStyle w:val="SAGEBodyText"/>
      </w:pPr>
    </w:p>
    <w:p w:rsidR="007D5849" w:rsidRDefault="002B6585" w:rsidP="00817283">
      <w:pPr>
        <w:pStyle w:val="SAGEHeading1"/>
        <w:framePr w:wrap="around"/>
      </w:pPr>
      <w:bookmarkStart w:id="41" w:name="_Toc475945419"/>
      <w:r>
        <w:lastRenderedPageBreak/>
        <w:t>Review the Screen</w:t>
      </w:r>
      <w:bookmarkEnd w:id="41"/>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2C4E26" w:rsidP="007D5849">
      <w:pPr>
        <w:pStyle w:val="SAGEBodyText"/>
      </w:pPr>
    </w:p>
    <w:p w:rsidR="007F337C" w:rsidRDefault="002E7AAA" w:rsidP="007610E9">
      <w:pPr>
        <w:pStyle w:val="SAGEBodyText"/>
      </w:pPr>
      <w:r>
        <w:rPr>
          <w:noProof/>
        </w:rPr>
        <w:drawing>
          <wp:inline distT="0" distB="0" distL="0" distR="0">
            <wp:extent cx="6429799"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32138" cy="2591743"/>
                    </a:xfrm>
                    <a:prstGeom prst="rect">
                      <a:avLst/>
                    </a:prstGeom>
                    <a:noFill/>
                    <a:ln>
                      <a:noFill/>
                    </a:ln>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3A8" w:rsidRDefault="00D523A8" w:rsidP="00713520">
      <w:pPr>
        <w:spacing w:line="240" w:lineRule="auto"/>
      </w:pPr>
      <w:r>
        <w:separator/>
      </w:r>
    </w:p>
    <w:p w:rsidR="00D523A8" w:rsidRDefault="00D523A8"/>
  </w:endnote>
  <w:endnote w:type="continuationSeparator" w:id="0">
    <w:p w:rsidR="00D523A8" w:rsidRDefault="00D523A8" w:rsidP="00713520">
      <w:pPr>
        <w:spacing w:line="240" w:lineRule="auto"/>
      </w:pPr>
      <w:r>
        <w:continuationSeparator/>
      </w:r>
    </w:p>
    <w:p w:rsidR="00D523A8" w:rsidRDefault="00D523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E9" w:rsidRDefault="001017E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E9" w:rsidRDefault="001017E9">
    <w:pPr>
      <w:pStyle w:val="Footer"/>
    </w:pPr>
  </w:p>
  <w:p w:rsidR="001017E9" w:rsidRDefault="001017E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1017E9" w:rsidTr="0081634F">
      <w:tc>
        <w:tcPr>
          <w:tcW w:w="6804" w:type="dxa"/>
          <w:vAlign w:val="bottom"/>
        </w:tcPr>
        <w:p w:rsidR="001017E9" w:rsidRPr="001872FE" w:rsidRDefault="001017E9" w:rsidP="00236422">
          <w:pPr>
            <w:pStyle w:val="SAGEFooter"/>
          </w:pPr>
          <w:fldSimple w:instr=" STYLEREF  SAGE_Title  \* MERGEFORMAT ">
            <w:r w:rsidR="009A05F0">
              <w:rPr>
                <w:noProof/>
              </w:rPr>
              <w:t>Sage 300 Web Screens SDK</w:t>
            </w:r>
          </w:fldSimple>
          <w:r>
            <w:rPr>
              <w:noProof/>
            </w:rPr>
            <w:t xml:space="preserve"> – Creating Clear Statistics Screen</w:t>
          </w:r>
        </w:p>
      </w:tc>
      <w:tc>
        <w:tcPr>
          <w:tcW w:w="1983" w:type="dxa"/>
          <w:vAlign w:val="bottom"/>
        </w:tcPr>
        <w:sdt>
          <w:sdtPr>
            <w:id w:val="1963767320"/>
            <w:docPartObj>
              <w:docPartGallery w:val="Page Numbers (Top of Page)"/>
              <w:docPartUnique/>
            </w:docPartObj>
          </w:sdtPr>
          <w:sdtContent>
            <w:p w:rsidR="001017E9" w:rsidRDefault="001017E9"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9A05F0">
                <w:rPr>
                  <w:noProof/>
                </w:rPr>
                <w:t>84</w:t>
              </w:r>
              <w:r>
                <w:rPr>
                  <w:sz w:val="24"/>
                  <w:szCs w:val="24"/>
                </w:rPr>
                <w:fldChar w:fldCharType="end"/>
              </w:r>
              <w:r>
                <w:t xml:space="preserve"> of </w:t>
              </w:r>
              <w:r>
                <w:fldChar w:fldCharType="begin"/>
              </w:r>
              <w:r>
                <w:instrText xml:space="preserve"> NUMPAGES  </w:instrText>
              </w:r>
              <w:r>
                <w:fldChar w:fldCharType="separate"/>
              </w:r>
              <w:r w:rsidR="009A05F0">
                <w:rPr>
                  <w:noProof/>
                </w:rPr>
                <w:t>84</w:t>
              </w:r>
              <w:r>
                <w:rPr>
                  <w:noProof/>
                </w:rPr>
                <w:fldChar w:fldCharType="end"/>
              </w:r>
            </w:p>
          </w:sdtContent>
        </w:sdt>
      </w:tc>
    </w:tr>
  </w:tbl>
  <w:p w:rsidR="001017E9" w:rsidRDefault="001017E9" w:rsidP="00A6168E">
    <w:pPr>
      <w:pStyle w:val="1pt"/>
      <w:tabs>
        <w:tab w:val="left" w:pos="1695"/>
      </w:tabs>
    </w:pPr>
    <w:r>
      <w:tab/>
    </w:r>
  </w:p>
  <w:p w:rsidR="001017E9" w:rsidRDefault="001017E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1017E9" w:rsidTr="001D202A">
      <w:tc>
        <w:tcPr>
          <w:tcW w:w="6804" w:type="dxa"/>
          <w:vAlign w:val="bottom"/>
        </w:tcPr>
        <w:p w:rsidR="001017E9" w:rsidRPr="001872FE" w:rsidRDefault="001017E9" w:rsidP="0017610E">
          <w:pPr>
            <w:pStyle w:val="SAGEFooter"/>
          </w:pPr>
          <w:fldSimple w:instr=" STYLEREF  SAGE_Title  \* MERGEFORMAT ">
            <w:r w:rsidR="008F06EA">
              <w:rPr>
                <w:noProof/>
              </w:rPr>
              <w:t>Sage 300 Web Screens SDK</w:t>
            </w:r>
          </w:fldSimple>
          <w:r>
            <w:rPr>
              <w:noProof/>
            </w:rPr>
            <w:t xml:space="preserve"> – Creating Clear Statistics Screen</w:t>
          </w:r>
        </w:p>
      </w:tc>
      <w:tc>
        <w:tcPr>
          <w:tcW w:w="1983" w:type="dxa"/>
          <w:vAlign w:val="bottom"/>
        </w:tcPr>
        <w:sdt>
          <w:sdtPr>
            <w:id w:val="641158474"/>
            <w:docPartObj>
              <w:docPartGallery w:val="Page Numbers (Top of Page)"/>
              <w:docPartUnique/>
            </w:docPartObj>
          </w:sdtPr>
          <w:sdtContent>
            <w:p w:rsidR="001017E9" w:rsidRDefault="001017E9"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F06EA">
                <w:rPr>
                  <w:noProof/>
                </w:rPr>
                <w:t>4</w:t>
              </w:r>
              <w:r>
                <w:rPr>
                  <w:sz w:val="24"/>
                  <w:szCs w:val="24"/>
                </w:rPr>
                <w:fldChar w:fldCharType="end"/>
              </w:r>
              <w:r>
                <w:t xml:space="preserve"> of </w:t>
              </w:r>
              <w:r>
                <w:fldChar w:fldCharType="begin"/>
              </w:r>
              <w:r>
                <w:instrText xml:space="preserve"> NUMPAGES  </w:instrText>
              </w:r>
              <w:r>
                <w:fldChar w:fldCharType="separate"/>
              </w:r>
              <w:r w:rsidR="008F06EA">
                <w:rPr>
                  <w:noProof/>
                </w:rPr>
                <w:t>84</w:t>
              </w:r>
              <w:r>
                <w:rPr>
                  <w:noProof/>
                </w:rPr>
                <w:fldChar w:fldCharType="end"/>
              </w:r>
            </w:p>
          </w:sdtContent>
        </w:sdt>
      </w:tc>
    </w:tr>
  </w:tbl>
  <w:p w:rsidR="001017E9" w:rsidRDefault="00101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3A8" w:rsidRDefault="00D523A8" w:rsidP="00713520">
      <w:pPr>
        <w:spacing w:line="240" w:lineRule="auto"/>
      </w:pPr>
    </w:p>
    <w:p w:rsidR="00D523A8" w:rsidRDefault="00D523A8"/>
  </w:footnote>
  <w:footnote w:type="continuationSeparator" w:id="0">
    <w:p w:rsidR="00D523A8" w:rsidRDefault="00D523A8" w:rsidP="00713520">
      <w:pPr>
        <w:spacing w:line="240" w:lineRule="auto"/>
      </w:pPr>
    </w:p>
    <w:p w:rsidR="00D523A8" w:rsidRDefault="00D523A8"/>
  </w:footnote>
  <w:footnote w:type="continuationNotice" w:id="1">
    <w:p w:rsidR="00D523A8" w:rsidRDefault="00D523A8">
      <w:pPr>
        <w:spacing w:line="240" w:lineRule="auto"/>
      </w:pPr>
    </w:p>
    <w:p w:rsidR="00D523A8" w:rsidRDefault="00D523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E9" w:rsidRDefault="001017E9"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1017E9" w:rsidRDefault="00101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E9" w:rsidRDefault="001017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E9" w:rsidRDefault="001017E9">
    <w:pPr>
      <w:pStyle w:val="Header"/>
    </w:pPr>
  </w:p>
  <w:p w:rsidR="001017E9" w:rsidRDefault="001017E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E9" w:rsidRPr="003125A0" w:rsidRDefault="001017E9" w:rsidP="0079162B">
    <w:pPr>
      <w:pStyle w:val="SAGEHeader"/>
    </w:pPr>
    <w:fldSimple w:instr=" STYLEREF  &quot;SAGE_Heading 1&quot; \l  \* MERGEFORMAT ">
      <w:r w:rsidR="009A05F0">
        <w:rPr>
          <w:noProof/>
        </w:rPr>
        <w:t>Review the Screen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E9" w:rsidRDefault="001017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E9" w:rsidRDefault="00101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 w:numId="2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17E9"/>
    <w:rsid w:val="00106EF1"/>
    <w:rsid w:val="00107896"/>
    <w:rsid w:val="00111F8F"/>
    <w:rsid w:val="001154B7"/>
    <w:rsid w:val="0011715D"/>
    <w:rsid w:val="00117B53"/>
    <w:rsid w:val="001266B2"/>
    <w:rsid w:val="0012795B"/>
    <w:rsid w:val="00130D4C"/>
    <w:rsid w:val="0013605E"/>
    <w:rsid w:val="001363F2"/>
    <w:rsid w:val="001409F8"/>
    <w:rsid w:val="00142BD0"/>
    <w:rsid w:val="00144CCC"/>
    <w:rsid w:val="0014597D"/>
    <w:rsid w:val="00151702"/>
    <w:rsid w:val="001531BF"/>
    <w:rsid w:val="00153E5B"/>
    <w:rsid w:val="0015531F"/>
    <w:rsid w:val="0015582E"/>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0D4"/>
    <w:rsid w:val="0032799C"/>
    <w:rsid w:val="003312BA"/>
    <w:rsid w:val="003340F3"/>
    <w:rsid w:val="00336238"/>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B18B8"/>
    <w:rsid w:val="003B3086"/>
    <w:rsid w:val="003B33AD"/>
    <w:rsid w:val="003B37BF"/>
    <w:rsid w:val="003B47AD"/>
    <w:rsid w:val="003B6758"/>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6AFB"/>
    <w:rsid w:val="004C7BAD"/>
    <w:rsid w:val="004C7F9F"/>
    <w:rsid w:val="004D17AF"/>
    <w:rsid w:val="004D3AC3"/>
    <w:rsid w:val="004D6342"/>
    <w:rsid w:val="004D6D4D"/>
    <w:rsid w:val="004D7F49"/>
    <w:rsid w:val="004E08B5"/>
    <w:rsid w:val="004E3437"/>
    <w:rsid w:val="004E3566"/>
    <w:rsid w:val="004E4744"/>
    <w:rsid w:val="004E57B0"/>
    <w:rsid w:val="004F4F8E"/>
    <w:rsid w:val="004F7115"/>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4538"/>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B0D75"/>
    <w:rsid w:val="006C17A2"/>
    <w:rsid w:val="006C18E8"/>
    <w:rsid w:val="006C4270"/>
    <w:rsid w:val="006C49EC"/>
    <w:rsid w:val="006C50EB"/>
    <w:rsid w:val="006C52B2"/>
    <w:rsid w:val="006C558C"/>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5062"/>
    <w:rsid w:val="00725AF2"/>
    <w:rsid w:val="00726F8F"/>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1107"/>
    <w:rsid w:val="007E36A0"/>
    <w:rsid w:val="007E573F"/>
    <w:rsid w:val="007E6741"/>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8A0"/>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06EA"/>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4AA8"/>
    <w:rsid w:val="00927626"/>
    <w:rsid w:val="0093103D"/>
    <w:rsid w:val="009318E9"/>
    <w:rsid w:val="00933B7C"/>
    <w:rsid w:val="009353BC"/>
    <w:rsid w:val="009363EE"/>
    <w:rsid w:val="00936A4E"/>
    <w:rsid w:val="00936C9F"/>
    <w:rsid w:val="0094134E"/>
    <w:rsid w:val="00941D79"/>
    <w:rsid w:val="009420E5"/>
    <w:rsid w:val="00942264"/>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60AD"/>
    <w:rsid w:val="00986A8B"/>
    <w:rsid w:val="00987CAC"/>
    <w:rsid w:val="00990197"/>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C7EB1"/>
    <w:rsid w:val="00AD0F0D"/>
    <w:rsid w:val="00AD38F2"/>
    <w:rsid w:val="00AD472F"/>
    <w:rsid w:val="00AD6153"/>
    <w:rsid w:val="00AE03F0"/>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6749E"/>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143F"/>
    <w:rsid w:val="00BE57B8"/>
    <w:rsid w:val="00BE6B3D"/>
    <w:rsid w:val="00BF094A"/>
    <w:rsid w:val="00BF41BB"/>
    <w:rsid w:val="00BF51F7"/>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3989"/>
    <w:rsid w:val="00CF53D7"/>
    <w:rsid w:val="00CF799E"/>
    <w:rsid w:val="00D04F5A"/>
    <w:rsid w:val="00D04FE5"/>
    <w:rsid w:val="00D131EB"/>
    <w:rsid w:val="00D13710"/>
    <w:rsid w:val="00D13E04"/>
    <w:rsid w:val="00D16AF6"/>
    <w:rsid w:val="00D233C4"/>
    <w:rsid w:val="00D23AB4"/>
    <w:rsid w:val="00D25818"/>
    <w:rsid w:val="00D26A6E"/>
    <w:rsid w:val="00D27BB5"/>
    <w:rsid w:val="00D27FB0"/>
    <w:rsid w:val="00D302D1"/>
    <w:rsid w:val="00D316A8"/>
    <w:rsid w:val="00D316AC"/>
    <w:rsid w:val="00D33510"/>
    <w:rsid w:val="00D33DC0"/>
    <w:rsid w:val="00D35207"/>
    <w:rsid w:val="00D523A8"/>
    <w:rsid w:val="00D53358"/>
    <w:rsid w:val="00D53965"/>
    <w:rsid w:val="00D53A22"/>
    <w:rsid w:val="00D54A0F"/>
    <w:rsid w:val="00D6105C"/>
    <w:rsid w:val="00D63492"/>
    <w:rsid w:val="00D63856"/>
    <w:rsid w:val="00D66359"/>
    <w:rsid w:val="00D72F78"/>
    <w:rsid w:val="00D759BF"/>
    <w:rsid w:val="00D76E77"/>
    <w:rsid w:val="00D8174B"/>
    <w:rsid w:val="00D8306B"/>
    <w:rsid w:val="00D85C89"/>
    <w:rsid w:val="00D86DF0"/>
    <w:rsid w:val="00D87440"/>
    <w:rsid w:val="00D928E6"/>
    <w:rsid w:val="00D92AC0"/>
    <w:rsid w:val="00D93DE2"/>
    <w:rsid w:val="00D945B0"/>
    <w:rsid w:val="00D954C5"/>
    <w:rsid w:val="00D95831"/>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188C"/>
    <w:rsid w:val="00DD4A86"/>
    <w:rsid w:val="00DD5291"/>
    <w:rsid w:val="00DD619E"/>
    <w:rsid w:val="00DE0E8B"/>
    <w:rsid w:val="00DE23AD"/>
    <w:rsid w:val="00DF1CB5"/>
    <w:rsid w:val="00DF72CD"/>
    <w:rsid w:val="00E00F94"/>
    <w:rsid w:val="00E02292"/>
    <w:rsid w:val="00E03380"/>
    <w:rsid w:val="00E0589D"/>
    <w:rsid w:val="00E05CDC"/>
    <w:rsid w:val="00E06235"/>
    <w:rsid w:val="00E10565"/>
    <w:rsid w:val="00E1322B"/>
    <w:rsid w:val="00E14E7F"/>
    <w:rsid w:val="00E15539"/>
    <w:rsid w:val="00E23D60"/>
    <w:rsid w:val="00E25AC2"/>
    <w:rsid w:val="00E27DFA"/>
    <w:rsid w:val="00E313C4"/>
    <w:rsid w:val="00E34309"/>
    <w:rsid w:val="00E35B8F"/>
    <w:rsid w:val="00E42AEA"/>
    <w:rsid w:val="00E434C8"/>
    <w:rsid w:val="00E47880"/>
    <w:rsid w:val="00E569FC"/>
    <w:rsid w:val="00E575A7"/>
    <w:rsid w:val="00E61449"/>
    <w:rsid w:val="00E614D6"/>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62076"/>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E48DC"/>
    <w:rsid w:val="00FE6A50"/>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A130"/>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2DAE1-4E3C-412E-8CBE-6C732408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1767</TotalTime>
  <Pages>84</Pages>
  <Words>22248</Words>
  <Characters>126816</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Thomas, John</cp:lastModifiedBy>
  <cp:revision>149</cp:revision>
  <cp:lastPrinted>2016-01-19T01:09:00Z</cp:lastPrinted>
  <dcterms:created xsi:type="dcterms:W3CDTF">2016-01-12T23:09:00Z</dcterms:created>
  <dcterms:modified xsi:type="dcterms:W3CDTF">2017-03-28T16:07:00Z</dcterms:modified>
</cp:coreProperties>
</file>