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1AB61" w14:textId="77777777" w:rsidR="00A1659F" w:rsidRPr="00A1659F" w:rsidRDefault="00A1659F" w:rsidP="00A1659F">
      <w:r w:rsidRPr="00A1659F">
        <w:rPr>
          <w:b/>
          <w:bCs/>
        </w:rPr>
        <w:t>INTRODUCCIÓN A LA IG 10-01</w:t>
      </w:r>
    </w:p>
    <w:p w14:paraId="64487A0F" w14:textId="77777777" w:rsidR="00A1659F" w:rsidRPr="00A1659F" w:rsidRDefault="00A1659F" w:rsidP="00A1659F">
      <w:pPr>
        <w:rPr>
          <w:b/>
          <w:bCs/>
        </w:rPr>
      </w:pPr>
      <w:r w:rsidRPr="00A1659F">
        <w:rPr>
          <w:b/>
          <w:bCs/>
        </w:rPr>
        <w:t xml:space="preserve">Objetivo de </w:t>
      </w:r>
      <w:r w:rsidRPr="004F3159">
        <w:rPr>
          <w:b/>
          <w:bCs/>
          <w:highlight w:val="yellow"/>
        </w:rPr>
        <w:t>la IG 10-01</w:t>
      </w:r>
    </w:p>
    <w:p w14:paraId="4B7F78C6" w14:textId="77777777" w:rsidR="00A1659F" w:rsidRPr="00A1659F" w:rsidRDefault="00A1659F" w:rsidP="00A1659F">
      <w:r w:rsidRPr="00A1659F">
        <w:t>Facilitar el proceso de elaboración de disposiciones normativas y la normalización de documentos en el Ejército del Aire y del Espacio.</w:t>
      </w:r>
    </w:p>
    <w:p w14:paraId="74493046" w14:textId="77777777" w:rsidR="00A1659F" w:rsidRPr="00A1659F" w:rsidRDefault="00000000" w:rsidP="00A1659F">
      <w:r>
        <w:pict w14:anchorId="70A6526E">
          <v:rect id="_x0000_i1025" style="width:0;height:1.5pt" o:hralign="center" o:hrstd="t" o:hr="t" fillcolor="#a0a0a0" stroked="f"/>
        </w:pict>
      </w:r>
    </w:p>
    <w:p w14:paraId="36CDE04C" w14:textId="77777777" w:rsidR="00A1659F" w:rsidRPr="00A1659F" w:rsidRDefault="00A1659F" w:rsidP="00A1659F">
      <w:pPr>
        <w:rPr>
          <w:b/>
          <w:bCs/>
        </w:rPr>
      </w:pPr>
      <w:r w:rsidRPr="00A1659F">
        <w:rPr>
          <w:b/>
          <w:bCs/>
        </w:rPr>
        <w:t>1. Disposiciones Generales</w:t>
      </w:r>
    </w:p>
    <w:p w14:paraId="1322889F" w14:textId="77777777" w:rsidR="00A1659F" w:rsidRPr="004F3159" w:rsidRDefault="00A1659F" w:rsidP="00A1659F">
      <w:pPr>
        <w:rPr>
          <w:highlight w:val="yellow"/>
        </w:rPr>
      </w:pPr>
      <w:r w:rsidRPr="004F3159">
        <w:rPr>
          <w:highlight w:val="yellow"/>
        </w:rPr>
        <w:t xml:space="preserve">Existen </w:t>
      </w:r>
      <w:r w:rsidRPr="004F3159">
        <w:rPr>
          <w:b/>
          <w:bCs/>
          <w:highlight w:val="yellow"/>
        </w:rPr>
        <w:t>dos tipos</w:t>
      </w:r>
      <w:r w:rsidRPr="004F3159">
        <w:rPr>
          <w:highlight w:val="yellow"/>
        </w:rPr>
        <w:t>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809"/>
        <w:gridCol w:w="1725"/>
        <w:gridCol w:w="4960"/>
      </w:tblGrid>
      <w:tr w:rsidR="00A1659F" w:rsidRPr="004F3159" w14:paraId="2A263E01" w14:textId="77777777" w:rsidTr="00791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FFA67" w14:textId="77777777" w:rsidR="00A1659F" w:rsidRPr="004F3159" w:rsidRDefault="00A1659F" w:rsidP="00A1659F">
            <w:pPr>
              <w:spacing w:after="160" w:line="278" w:lineRule="auto"/>
            </w:pPr>
            <w:r w:rsidRPr="004F3159">
              <w:t>Tipo</w:t>
            </w:r>
          </w:p>
        </w:tc>
        <w:tc>
          <w:tcPr>
            <w:tcW w:w="0" w:type="auto"/>
            <w:hideMark/>
          </w:tcPr>
          <w:p w14:paraId="61961590" w14:textId="77777777" w:rsidR="00A1659F" w:rsidRPr="004F3159" w:rsidRDefault="00A1659F" w:rsidP="00A165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3159">
              <w:t>Emitido por</w:t>
            </w:r>
          </w:p>
        </w:tc>
        <w:tc>
          <w:tcPr>
            <w:tcW w:w="0" w:type="auto"/>
            <w:hideMark/>
          </w:tcPr>
          <w:p w14:paraId="55C60E7A" w14:textId="77777777" w:rsidR="00A1659F" w:rsidRPr="004F3159" w:rsidRDefault="00A1659F" w:rsidP="00A165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3159">
              <w:t>Características</w:t>
            </w:r>
          </w:p>
        </w:tc>
      </w:tr>
      <w:tr w:rsidR="00A1659F" w:rsidRPr="004F3159" w14:paraId="60C2461A" w14:textId="77777777" w:rsidTr="0079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5847B" w14:textId="77777777" w:rsidR="00A1659F" w:rsidRPr="004F3159" w:rsidRDefault="00A1659F" w:rsidP="00A1659F">
            <w:pPr>
              <w:spacing w:after="160" w:line="278" w:lineRule="auto"/>
              <w:rPr>
                <w:highlight w:val="yellow"/>
              </w:rPr>
            </w:pPr>
            <w:r w:rsidRPr="004F3159">
              <w:rPr>
                <w:highlight w:val="yellow"/>
              </w:rPr>
              <w:t>Orden Ministerial</w:t>
            </w:r>
          </w:p>
        </w:tc>
        <w:tc>
          <w:tcPr>
            <w:tcW w:w="0" w:type="auto"/>
            <w:hideMark/>
          </w:tcPr>
          <w:p w14:paraId="72582D89" w14:textId="77777777" w:rsidR="00A1659F" w:rsidRPr="004F3159" w:rsidRDefault="00A1659F" w:rsidP="00A165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4F3159">
              <w:rPr>
                <w:highlight w:val="yellow"/>
              </w:rPr>
              <w:t>Ministro de Defensa</w:t>
            </w:r>
          </w:p>
        </w:tc>
        <w:tc>
          <w:tcPr>
            <w:tcW w:w="0" w:type="auto"/>
            <w:hideMark/>
          </w:tcPr>
          <w:p w14:paraId="3BD7CC38" w14:textId="77777777" w:rsidR="00A1659F" w:rsidRPr="004F3159" w:rsidRDefault="00A1659F" w:rsidP="00A165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4F3159">
              <w:rPr>
                <w:highlight w:val="yellow"/>
              </w:rPr>
              <w:t>Ámbito de su competencia</w:t>
            </w:r>
          </w:p>
        </w:tc>
      </w:tr>
      <w:tr w:rsidR="00A1659F" w:rsidRPr="00A1659F" w14:paraId="2647612E" w14:textId="77777777" w:rsidTr="0079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83168" w14:textId="77777777" w:rsidR="00A1659F" w:rsidRPr="004F3159" w:rsidRDefault="00A1659F" w:rsidP="00A1659F">
            <w:pPr>
              <w:spacing w:after="160" w:line="278" w:lineRule="auto"/>
              <w:rPr>
                <w:highlight w:val="yellow"/>
              </w:rPr>
            </w:pPr>
            <w:r w:rsidRPr="004F3159">
              <w:rPr>
                <w:highlight w:val="yellow"/>
              </w:rPr>
              <w:t>Instrucción</w:t>
            </w:r>
          </w:p>
        </w:tc>
        <w:tc>
          <w:tcPr>
            <w:tcW w:w="0" w:type="auto"/>
            <w:hideMark/>
          </w:tcPr>
          <w:p w14:paraId="0D5C3415" w14:textId="77777777" w:rsidR="00A1659F" w:rsidRPr="004F3159" w:rsidRDefault="00A1659F" w:rsidP="00A165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4F3159">
              <w:rPr>
                <w:highlight w:val="yellow"/>
              </w:rPr>
              <w:t>JEMA</w:t>
            </w:r>
          </w:p>
        </w:tc>
        <w:tc>
          <w:tcPr>
            <w:tcW w:w="0" w:type="auto"/>
            <w:hideMark/>
          </w:tcPr>
          <w:p w14:paraId="2546C02E" w14:textId="77777777" w:rsidR="00A1659F" w:rsidRPr="00A1659F" w:rsidRDefault="00A1659F" w:rsidP="00A165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159">
              <w:rPr>
                <w:highlight w:val="yellow"/>
              </w:rPr>
              <w:t>Desarrollo o complemento de normas superiores. Se publica en el BOD</w:t>
            </w:r>
          </w:p>
        </w:tc>
      </w:tr>
    </w:tbl>
    <w:p w14:paraId="1B67EB98" w14:textId="77777777" w:rsidR="00A1659F" w:rsidRPr="00CE1F09" w:rsidRDefault="00A1659F" w:rsidP="00A1659F">
      <w:pPr>
        <w:rPr>
          <w:highlight w:val="yellow"/>
        </w:rPr>
      </w:pPr>
      <w:r w:rsidRPr="00CE1F09">
        <w:rPr>
          <w:b/>
          <w:bCs/>
          <w:highlight w:val="yellow"/>
        </w:rPr>
        <w:t>Tipos de Instrucciones</w:t>
      </w:r>
      <w:r w:rsidRPr="00CE1F09">
        <w:rPr>
          <w:highlight w:val="yellow"/>
        </w:rPr>
        <w:t>:</w:t>
      </w:r>
    </w:p>
    <w:p w14:paraId="7CC5DD70" w14:textId="77777777" w:rsidR="00A1659F" w:rsidRPr="00CE1F09" w:rsidRDefault="00A1659F" w:rsidP="00A1659F">
      <w:pPr>
        <w:numPr>
          <w:ilvl w:val="0"/>
          <w:numId w:val="1"/>
        </w:numPr>
        <w:rPr>
          <w:highlight w:val="yellow"/>
        </w:rPr>
      </w:pPr>
      <w:r w:rsidRPr="00CE1F09">
        <w:rPr>
          <w:b/>
          <w:bCs/>
          <w:highlight w:val="yellow"/>
        </w:rPr>
        <w:t>Instrucción General (IG)</w:t>
      </w:r>
      <w:r w:rsidRPr="00CE1F09">
        <w:rPr>
          <w:highlight w:val="yellow"/>
        </w:rPr>
        <w:t>: Normativa principal.</w:t>
      </w:r>
    </w:p>
    <w:p w14:paraId="4DCD0CDE" w14:textId="77777777" w:rsidR="00A1659F" w:rsidRPr="00CE1F09" w:rsidRDefault="00A1659F" w:rsidP="00A1659F">
      <w:pPr>
        <w:numPr>
          <w:ilvl w:val="0"/>
          <w:numId w:val="1"/>
        </w:numPr>
        <w:rPr>
          <w:highlight w:val="yellow"/>
        </w:rPr>
      </w:pPr>
      <w:r w:rsidRPr="00CE1F09">
        <w:rPr>
          <w:b/>
          <w:bCs/>
          <w:highlight w:val="yellow"/>
        </w:rPr>
        <w:t>Instrucción Comunicada</w:t>
      </w:r>
      <w:r w:rsidRPr="00CE1F09">
        <w:rPr>
          <w:highlight w:val="yellow"/>
        </w:rPr>
        <w:t xml:space="preserve">: Más específica, </w:t>
      </w:r>
      <w:r w:rsidRPr="00CE1F09">
        <w:rPr>
          <w:b/>
          <w:bCs/>
          <w:highlight w:val="yellow"/>
        </w:rPr>
        <w:t>no se publica</w:t>
      </w:r>
      <w:r w:rsidRPr="00CE1F09">
        <w:rPr>
          <w:highlight w:val="yellow"/>
        </w:rPr>
        <w:t xml:space="preserve"> en el BOD.</w:t>
      </w:r>
    </w:p>
    <w:p w14:paraId="4E73922A" w14:textId="77777777" w:rsidR="00A1659F" w:rsidRPr="00CE1F09" w:rsidRDefault="00A1659F" w:rsidP="00A1659F">
      <w:pPr>
        <w:numPr>
          <w:ilvl w:val="0"/>
          <w:numId w:val="1"/>
        </w:numPr>
        <w:rPr>
          <w:highlight w:val="yellow"/>
        </w:rPr>
      </w:pPr>
      <w:r w:rsidRPr="00CE1F09">
        <w:rPr>
          <w:b/>
          <w:bCs/>
          <w:highlight w:val="yellow"/>
        </w:rPr>
        <w:t>Resolución</w:t>
      </w:r>
      <w:r w:rsidRPr="00CE1F09">
        <w:rPr>
          <w:highlight w:val="yellow"/>
        </w:rPr>
        <w:t>: Comunica decisiones u órdenes de la autoridad.</w:t>
      </w:r>
    </w:p>
    <w:p w14:paraId="42BB3637" w14:textId="77777777" w:rsidR="00A1659F" w:rsidRPr="00A1659F" w:rsidRDefault="00000000" w:rsidP="00A1659F">
      <w:r>
        <w:pict w14:anchorId="37B52BCA">
          <v:rect id="_x0000_i1026" style="width:0;height:1.5pt" o:hralign="center" o:hrstd="t" o:hr="t" fillcolor="#a0a0a0" stroked="f"/>
        </w:pict>
      </w:r>
    </w:p>
    <w:p w14:paraId="231BB778" w14:textId="77777777" w:rsidR="00A1659F" w:rsidRPr="0093584D" w:rsidRDefault="00A1659F" w:rsidP="00A1659F">
      <w:pPr>
        <w:rPr>
          <w:b/>
          <w:bCs/>
          <w:highlight w:val="yellow"/>
        </w:rPr>
      </w:pPr>
      <w:r w:rsidRPr="00A1659F">
        <w:rPr>
          <w:b/>
          <w:bCs/>
        </w:rPr>
        <w:t>2</w:t>
      </w:r>
      <w:r w:rsidRPr="0093584D">
        <w:rPr>
          <w:b/>
          <w:bCs/>
          <w:highlight w:val="yellow"/>
        </w:rPr>
        <w:t>. Definiciones</w:t>
      </w:r>
    </w:p>
    <w:p w14:paraId="795A481D" w14:textId="77777777" w:rsidR="00A1659F" w:rsidRPr="0093584D" w:rsidRDefault="00A1659F" w:rsidP="00A1659F">
      <w:pPr>
        <w:numPr>
          <w:ilvl w:val="0"/>
          <w:numId w:val="2"/>
        </w:numPr>
        <w:rPr>
          <w:highlight w:val="yellow"/>
        </w:rPr>
      </w:pPr>
      <w:r w:rsidRPr="0093584D">
        <w:rPr>
          <w:b/>
          <w:bCs/>
          <w:highlight w:val="yellow"/>
        </w:rPr>
        <w:t>Instrucción General (IG)</w:t>
      </w:r>
      <w:r w:rsidRPr="0093584D">
        <w:rPr>
          <w:highlight w:val="yellow"/>
        </w:rPr>
        <w:t>: Emitida por el JEMA. Regula el funcionamiento y actividad del Ejército del Aire. Base del ordenamiento jurídico interno.</w:t>
      </w:r>
    </w:p>
    <w:p w14:paraId="178D725B" w14:textId="77777777" w:rsidR="00A1659F" w:rsidRPr="0093584D" w:rsidRDefault="00A1659F" w:rsidP="00A1659F">
      <w:pPr>
        <w:numPr>
          <w:ilvl w:val="0"/>
          <w:numId w:val="2"/>
        </w:numPr>
        <w:rPr>
          <w:highlight w:val="yellow"/>
        </w:rPr>
      </w:pPr>
      <w:r w:rsidRPr="0093584D">
        <w:rPr>
          <w:b/>
          <w:bCs/>
          <w:highlight w:val="yellow"/>
        </w:rPr>
        <w:t>Directiva del JEMA</w:t>
      </w:r>
      <w:r w:rsidRPr="0093584D">
        <w:rPr>
          <w:highlight w:val="yellow"/>
        </w:rPr>
        <w:t xml:space="preserve">: Directrices específicas y de </w:t>
      </w:r>
      <w:r w:rsidRPr="0093584D">
        <w:rPr>
          <w:b/>
          <w:bCs/>
          <w:highlight w:val="yellow"/>
        </w:rPr>
        <w:t>carácter temporal</w:t>
      </w:r>
      <w:r w:rsidRPr="0093584D">
        <w:rPr>
          <w:highlight w:val="yellow"/>
        </w:rPr>
        <w:t xml:space="preserve"> sobre asuntos concretos o imprevistos.</w:t>
      </w:r>
    </w:p>
    <w:p w14:paraId="2868BD3D" w14:textId="77777777" w:rsidR="00A1659F" w:rsidRPr="0093584D" w:rsidRDefault="00A1659F" w:rsidP="00A1659F">
      <w:pPr>
        <w:numPr>
          <w:ilvl w:val="0"/>
          <w:numId w:val="2"/>
        </w:numPr>
        <w:rPr>
          <w:highlight w:val="yellow"/>
        </w:rPr>
      </w:pPr>
      <w:r w:rsidRPr="0093584D">
        <w:rPr>
          <w:b/>
          <w:bCs/>
          <w:highlight w:val="yellow"/>
        </w:rPr>
        <w:t>Instrucción Particular (IP)</w:t>
      </w:r>
      <w:r w:rsidRPr="0093584D">
        <w:rPr>
          <w:highlight w:val="yellow"/>
        </w:rPr>
        <w:t xml:space="preserve">: Emitida por </w:t>
      </w:r>
      <w:proofErr w:type="gramStart"/>
      <w:r w:rsidRPr="0093584D">
        <w:rPr>
          <w:highlight w:val="yellow"/>
        </w:rPr>
        <w:t>Jefes</w:t>
      </w:r>
      <w:proofErr w:type="gramEnd"/>
      <w:r w:rsidRPr="0093584D">
        <w:rPr>
          <w:highlight w:val="yellow"/>
        </w:rPr>
        <w:t xml:space="preserve"> de Mando. Desarrolla normas superiores dentro de su ámbito. Obligatoria para sus unidades dependientes.</w:t>
      </w:r>
    </w:p>
    <w:p w14:paraId="55309F21" w14:textId="77777777" w:rsidR="00A1659F" w:rsidRPr="00A1659F" w:rsidRDefault="00A1659F" w:rsidP="00A1659F">
      <w:pPr>
        <w:numPr>
          <w:ilvl w:val="0"/>
          <w:numId w:val="2"/>
        </w:numPr>
      </w:pPr>
      <w:r w:rsidRPr="0093584D">
        <w:rPr>
          <w:b/>
          <w:bCs/>
          <w:highlight w:val="yellow"/>
        </w:rPr>
        <w:t>Procedimiento Operativo (PO)</w:t>
      </w:r>
      <w:r w:rsidRPr="0093584D">
        <w:rPr>
          <w:highlight w:val="yellow"/>
        </w:rPr>
        <w:t xml:space="preserve">: Emitido por </w:t>
      </w:r>
      <w:proofErr w:type="gramStart"/>
      <w:r w:rsidRPr="0093584D">
        <w:rPr>
          <w:highlight w:val="yellow"/>
        </w:rPr>
        <w:t>Jefes</w:t>
      </w:r>
      <w:proofErr w:type="gramEnd"/>
      <w:r w:rsidRPr="0093584D">
        <w:rPr>
          <w:highlight w:val="yellow"/>
        </w:rPr>
        <w:t xml:space="preserve"> de UCO. Regula el régimen interior o desarrolla normas de nivel superior.</w:t>
      </w:r>
    </w:p>
    <w:p w14:paraId="4555AA40" w14:textId="77777777" w:rsidR="00A1659F" w:rsidRPr="00A1659F" w:rsidRDefault="00000000" w:rsidP="00A1659F">
      <w:r>
        <w:pict w14:anchorId="3C5DB887">
          <v:rect id="_x0000_i1027" style="width:0;height:1.5pt" o:hralign="center" o:hrstd="t" o:hr="t" fillcolor="#a0a0a0" stroked="f"/>
        </w:pict>
      </w:r>
    </w:p>
    <w:p w14:paraId="02713D5C" w14:textId="77777777" w:rsidR="00A1659F" w:rsidRPr="00A1659F" w:rsidRDefault="00A1659F" w:rsidP="00A1659F">
      <w:pPr>
        <w:rPr>
          <w:b/>
          <w:bCs/>
        </w:rPr>
      </w:pPr>
      <w:r w:rsidRPr="00A1659F">
        <w:rPr>
          <w:b/>
          <w:bCs/>
        </w:rPr>
        <w:t>3. Forma y Estructura de las Disposiciones Generales</w:t>
      </w:r>
    </w:p>
    <w:p w14:paraId="4D4B994F" w14:textId="77777777" w:rsidR="00A1659F" w:rsidRPr="00A1659F" w:rsidRDefault="00A1659F" w:rsidP="00A1659F">
      <w:r w:rsidRPr="00A1659F">
        <w:t>Toda disposición debe contener:</w:t>
      </w:r>
    </w:p>
    <w:p w14:paraId="68454FF4" w14:textId="77777777" w:rsidR="00A1659F" w:rsidRPr="00A1659F" w:rsidRDefault="00A1659F" w:rsidP="00A1659F">
      <w:pPr>
        <w:numPr>
          <w:ilvl w:val="0"/>
          <w:numId w:val="3"/>
        </w:numPr>
      </w:pPr>
      <w:r w:rsidRPr="00A1659F">
        <w:rPr>
          <w:b/>
          <w:bCs/>
        </w:rPr>
        <w:lastRenderedPageBreak/>
        <w:t>Propósito</w:t>
      </w:r>
      <w:r w:rsidRPr="00A1659F">
        <w:t xml:space="preserve"> (exposición de motivos)</w:t>
      </w:r>
    </w:p>
    <w:p w14:paraId="461935D5" w14:textId="77777777" w:rsidR="00A1659F" w:rsidRPr="00A1659F" w:rsidRDefault="00A1659F" w:rsidP="00A1659F">
      <w:pPr>
        <w:numPr>
          <w:ilvl w:val="0"/>
          <w:numId w:val="3"/>
        </w:numPr>
      </w:pPr>
      <w:r w:rsidRPr="00A1659F">
        <w:rPr>
          <w:b/>
          <w:bCs/>
        </w:rPr>
        <w:t>Órgano originador</w:t>
      </w:r>
    </w:p>
    <w:p w14:paraId="5032FF53" w14:textId="77777777" w:rsidR="00A1659F" w:rsidRPr="00A1659F" w:rsidRDefault="00A1659F" w:rsidP="00A1659F">
      <w:pPr>
        <w:numPr>
          <w:ilvl w:val="0"/>
          <w:numId w:val="3"/>
        </w:numPr>
      </w:pPr>
      <w:r w:rsidRPr="00A1659F">
        <w:rPr>
          <w:b/>
          <w:bCs/>
        </w:rPr>
        <w:t>Fecha de entrada en vigor</w:t>
      </w:r>
    </w:p>
    <w:p w14:paraId="4F79EFEA" w14:textId="77777777" w:rsidR="00A1659F" w:rsidRPr="00A1659F" w:rsidRDefault="00A1659F" w:rsidP="00A1659F">
      <w:pPr>
        <w:numPr>
          <w:ilvl w:val="0"/>
          <w:numId w:val="3"/>
        </w:numPr>
      </w:pPr>
      <w:r w:rsidRPr="00A1659F">
        <w:rPr>
          <w:b/>
          <w:bCs/>
        </w:rPr>
        <w:t>Disposiciones afectadas</w:t>
      </w:r>
      <w:r w:rsidRPr="00A1659F">
        <w:t xml:space="preserve"> (o “no procede”)</w:t>
      </w:r>
    </w:p>
    <w:p w14:paraId="13F5B8E8" w14:textId="77777777" w:rsidR="00A1659F" w:rsidRPr="00A1659F" w:rsidRDefault="00A1659F" w:rsidP="00A1659F">
      <w:pPr>
        <w:numPr>
          <w:ilvl w:val="0"/>
          <w:numId w:val="3"/>
        </w:numPr>
      </w:pPr>
      <w:r w:rsidRPr="00A1659F">
        <w:rPr>
          <w:b/>
          <w:bCs/>
        </w:rPr>
        <w:t>Texto o parte dispositiva</w:t>
      </w:r>
      <w:r w:rsidRPr="00A1659F">
        <w:t xml:space="preserve"> (contenido principal)</w:t>
      </w:r>
    </w:p>
    <w:p w14:paraId="54C3480A" w14:textId="77777777" w:rsidR="00A1659F" w:rsidRPr="00A1659F" w:rsidRDefault="00A1659F" w:rsidP="00A1659F">
      <w:pPr>
        <w:numPr>
          <w:ilvl w:val="0"/>
          <w:numId w:val="3"/>
        </w:numPr>
      </w:pPr>
      <w:r w:rsidRPr="00A1659F">
        <w:rPr>
          <w:b/>
          <w:bCs/>
        </w:rPr>
        <w:t>Fecha y firma</w:t>
      </w:r>
    </w:p>
    <w:p w14:paraId="62AF8478" w14:textId="77777777" w:rsidR="00A1659F" w:rsidRPr="00A1659F" w:rsidRDefault="00A1659F" w:rsidP="00A1659F">
      <w:r w:rsidRPr="00A1659F">
        <w:rPr>
          <w:b/>
          <w:bCs/>
        </w:rPr>
        <w:t>Firma según nivel</w:t>
      </w:r>
      <w:r w:rsidRPr="00A1659F">
        <w:t>:</w:t>
      </w:r>
    </w:p>
    <w:p w14:paraId="0279CB76" w14:textId="77777777" w:rsidR="00A1659F" w:rsidRPr="00A1659F" w:rsidRDefault="00A1659F" w:rsidP="00A1659F">
      <w:pPr>
        <w:numPr>
          <w:ilvl w:val="0"/>
          <w:numId w:val="4"/>
        </w:numPr>
      </w:pPr>
      <w:r w:rsidRPr="00A1659F">
        <w:rPr>
          <w:b/>
          <w:bCs/>
        </w:rPr>
        <w:t>IG</w:t>
      </w:r>
      <w:r w:rsidRPr="00A1659F">
        <w:t xml:space="preserve"> y </w:t>
      </w:r>
      <w:r w:rsidRPr="00A1659F">
        <w:rPr>
          <w:b/>
          <w:bCs/>
        </w:rPr>
        <w:t>Directiva</w:t>
      </w:r>
      <w:r w:rsidRPr="00A1659F">
        <w:t xml:space="preserve"> → JEMA</w:t>
      </w:r>
    </w:p>
    <w:p w14:paraId="157F1582" w14:textId="77777777" w:rsidR="00A1659F" w:rsidRPr="00A1659F" w:rsidRDefault="00A1659F" w:rsidP="00A1659F">
      <w:pPr>
        <w:numPr>
          <w:ilvl w:val="0"/>
          <w:numId w:val="4"/>
        </w:numPr>
      </w:pPr>
      <w:r w:rsidRPr="00A1659F">
        <w:rPr>
          <w:b/>
          <w:bCs/>
        </w:rPr>
        <w:t>IP</w:t>
      </w:r>
      <w:r w:rsidRPr="00A1659F">
        <w:t xml:space="preserve"> → </w:t>
      </w:r>
      <w:proofErr w:type="gramStart"/>
      <w:r w:rsidRPr="00A1659F">
        <w:t>Jefe</w:t>
      </w:r>
      <w:proofErr w:type="gramEnd"/>
      <w:r w:rsidRPr="00A1659F">
        <w:t xml:space="preserve"> de Mando</w:t>
      </w:r>
    </w:p>
    <w:p w14:paraId="4768D314" w14:textId="77777777" w:rsidR="00A1659F" w:rsidRPr="00A1659F" w:rsidRDefault="00A1659F" w:rsidP="00A1659F">
      <w:pPr>
        <w:numPr>
          <w:ilvl w:val="0"/>
          <w:numId w:val="4"/>
        </w:numPr>
      </w:pPr>
      <w:r w:rsidRPr="00A1659F">
        <w:rPr>
          <w:b/>
          <w:bCs/>
        </w:rPr>
        <w:t>PO</w:t>
      </w:r>
      <w:r w:rsidRPr="00A1659F">
        <w:t xml:space="preserve"> → </w:t>
      </w:r>
      <w:proofErr w:type="gramStart"/>
      <w:r w:rsidRPr="00A1659F">
        <w:t>Jefe</w:t>
      </w:r>
      <w:proofErr w:type="gramEnd"/>
      <w:r w:rsidRPr="00A1659F">
        <w:t xml:space="preserve"> de UCO</w:t>
      </w:r>
    </w:p>
    <w:p w14:paraId="1B766F40" w14:textId="77777777" w:rsidR="00A1659F" w:rsidRPr="00A1659F" w:rsidRDefault="00000000" w:rsidP="00A1659F">
      <w:r>
        <w:pict w14:anchorId="727CEC34">
          <v:rect id="_x0000_i1028" style="width:0;height:1.5pt" o:hralign="center" o:hrstd="t" o:hr="t" fillcolor="#a0a0a0" stroked="f"/>
        </w:pict>
      </w:r>
    </w:p>
    <w:p w14:paraId="29969A95" w14:textId="77777777" w:rsidR="00A1659F" w:rsidRPr="00492CC3" w:rsidRDefault="00A1659F" w:rsidP="00A1659F">
      <w:pPr>
        <w:rPr>
          <w:b/>
          <w:bCs/>
          <w:highlight w:val="yellow"/>
        </w:rPr>
      </w:pPr>
      <w:r w:rsidRPr="00A1659F">
        <w:rPr>
          <w:b/>
          <w:bCs/>
        </w:rPr>
        <w:t xml:space="preserve">4. </w:t>
      </w:r>
      <w:r w:rsidRPr="00492CC3">
        <w:rPr>
          <w:b/>
          <w:bCs/>
          <w:highlight w:val="yellow"/>
        </w:rPr>
        <w:t>Modificaciones de las Disposiciones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014"/>
        <w:gridCol w:w="6423"/>
      </w:tblGrid>
      <w:tr w:rsidR="00A1659F" w:rsidRPr="00492CC3" w14:paraId="7F2077B7" w14:textId="77777777" w:rsidTr="00791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4FFAD" w14:textId="77777777" w:rsidR="00A1659F" w:rsidRPr="00492CC3" w:rsidRDefault="00A1659F" w:rsidP="00A1659F">
            <w:pPr>
              <w:rPr>
                <w:b w:val="0"/>
                <w:bCs w:val="0"/>
              </w:rPr>
            </w:pPr>
            <w:r w:rsidRPr="00492CC3">
              <w:t>Modificación</w:t>
            </w:r>
          </w:p>
        </w:tc>
        <w:tc>
          <w:tcPr>
            <w:tcW w:w="0" w:type="auto"/>
            <w:hideMark/>
          </w:tcPr>
          <w:p w14:paraId="67C15681" w14:textId="77777777" w:rsidR="00A1659F" w:rsidRPr="00492CC3" w:rsidRDefault="00A1659F" w:rsidP="00A165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92CC3">
              <w:t>Significado</w:t>
            </w:r>
          </w:p>
        </w:tc>
      </w:tr>
      <w:tr w:rsidR="00A1659F" w:rsidRPr="00492CC3" w14:paraId="13ECE8CC" w14:textId="77777777" w:rsidTr="0079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D940E" w14:textId="77777777" w:rsidR="00A1659F" w:rsidRPr="00492CC3" w:rsidRDefault="00A1659F" w:rsidP="00A1659F">
            <w:pPr>
              <w:rPr>
                <w:highlight w:val="yellow"/>
              </w:rPr>
            </w:pPr>
            <w:r w:rsidRPr="00492CC3">
              <w:rPr>
                <w:highlight w:val="yellow"/>
              </w:rPr>
              <w:t>Enmienda (ENM)</w:t>
            </w:r>
          </w:p>
        </w:tc>
        <w:tc>
          <w:tcPr>
            <w:tcW w:w="0" w:type="auto"/>
            <w:hideMark/>
          </w:tcPr>
          <w:p w14:paraId="07459835" w14:textId="77777777" w:rsidR="00A1659F" w:rsidRPr="00492CC3" w:rsidRDefault="00A1659F" w:rsidP="00A165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492CC3">
              <w:rPr>
                <w:highlight w:val="yellow"/>
              </w:rPr>
              <w:t xml:space="preserve">Modificación </w:t>
            </w:r>
            <w:r w:rsidRPr="00492CC3">
              <w:rPr>
                <w:b/>
                <w:bCs/>
                <w:highlight w:val="yellow"/>
              </w:rPr>
              <w:t>no esencial</w:t>
            </w:r>
            <w:r w:rsidRPr="00492CC3">
              <w:rPr>
                <w:highlight w:val="yellow"/>
              </w:rPr>
              <w:t>. No se edita nueva versión</w:t>
            </w:r>
          </w:p>
        </w:tc>
      </w:tr>
      <w:tr w:rsidR="00A1659F" w:rsidRPr="00492CC3" w14:paraId="0B5F13E7" w14:textId="77777777" w:rsidTr="0079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B8ECA" w14:textId="77777777" w:rsidR="00A1659F" w:rsidRPr="00492CC3" w:rsidRDefault="00A1659F" w:rsidP="00A1659F">
            <w:pPr>
              <w:rPr>
                <w:highlight w:val="yellow"/>
              </w:rPr>
            </w:pPr>
            <w:r w:rsidRPr="00492CC3">
              <w:rPr>
                <w:highlight w:val="yellow"/>
              </w:rPr>
              <w:t>Revisión (REV)</w:t>
            </w:r>
          </w:p>
        </w:tc>
        <w:tc>
          <w:tcPr>
            <w:tcW w:w="0" w:type="auto"/>
            <w:hideMark/>
          </w:tcPr>
          <w:p w14:paraId="0A918319" w14:textId="77777777" w:rsidR="00A1659F" w:rsidRPr="00492CC3" w:rsidRDefault="00A1659F" w:rsidP="00A165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492CC3">
              <w:rPr>
                <w:highlight w:val="yellow"/>
              </w:rPr>
              <w:t xml:space="preserve">Modificación </w:t>
            </w:r>
            <w:r w:rsidRPr="00492CC3">
              <w:rPr>
                <w:b/>
                <w:bCs/>
                <w:highlight w:val="yellow"/>
              </w:rPr>
              <w:t>esencial</w:t>
            </w:r>
            <w:r w:rsidRPr="00492CC3">
              <w:rPr>
                <w:highlight w:val="yellow"/>
              </w:rPr>
              <w:t>. Sustituye completamente la anterior</w:t>
            </w:r>
          </w:p>
        </w:tc>
      </w:tr>
      <w:tr w:rsidR="00A1659F" w:rsidRPr="00A1659F" w14:paraId="5B288E95" w14:textId="77777777" w:rsidTr="0079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B49C4" w14:textId="77777777" w:rsidR="00A1659F" w:rsidRPr="00492CC3" w:rsidRDefault="00A1659F" w:rsidP="00A1659F">
            <w:pPr>
              <w:rPr>
                <w:highlight w:val="yellow"/>
              </w:rPr>
            </w:pPr>
            <w:r w:rsidRPr="00492CC3">
              <w:rPr>
                <w:highlight w:val="yellow"/>
              </w:rPr>
              <w:t>Anulación (ANL)</w:t>
            </w:r>
          </w:p>
        </w:tc>
        <w:tc>
          <w:tcPr>
            <w:tcW w:w="0" w:type="auto"/>
            <w:hideMark/>
          </w:tcPr>
          <w:p w14:paraId="4F99D260" w14:textId="77777777" w:rsidR="00A1659F" w:rsidRPr="00A1659F" w:rsidRDefault="00A1659F" w:rsidP="00A165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2CC3">
              <w:rPr>
                <w:highlight w:val="yellow"/>
              </w:rPr>
              <w:t>Derogación total de la disposición</w:t>
            </w:r>
          </w:p>
        </w:tc>
      </w:tr>
    </w:tbl>
    <w:p w14:paraId="3DF2BE93" w14:textId="77777777" w:rsidR="00A1659F" w:rsidRPr="00A1659F" w:rsidRDefault="00000000" w:rsidP="00A1659F">
      <w:r>
        <w:pict w14:anchorId="3D7E8CF0">
          <v:rect id="_x0000_i1029" style="width:0;height:1.5pt" o:hralign="center" o:hrstd="t" o:hr="t" fillcolor="#a0a0a0" stroked="f"/>
        </w:pict>
      </w:r>
    </w:p>
    <w:p w14:paraId="2485DC14" w14:textId="77777777" w:rsidR="00A1659F" w:rsidRPr="00A1659F" w:rsidRDefault="00A1659F" w:rsidP="00A1659F">
      <w:pPr>
        <w:rPr>
          <w:b/>
          <w:bCs/>
        </w:rPr>
      </w:pPr>
      <w:r w:rsidRPr="00A1659F">
        <w:rPr>
          <w:b/>
          <w:bCs/>
        </w:rPr>
        <w:t>5. Numeración de las Disposiciones</w:t>
      </w:r>
    </w:p>
    <w:p w14:paraId="3E58BA77" w14:textId="77777777" w:rsidR="00A1659F" w:rsidRPr="00A1659F" w:rsidRDefault="00A1659F" w:rsidP="00A1659F">
      <w:r w:rsidRPr="00A1659F">
        <w:t>Sistema de dos dígitos según materia: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986"/>
        <w:gridCol w:w="3207"/>
      </w:tblGrid>
      <w:tr w:rsidR="00A1659F" w:rsidRPr="00A1659F" w14:paraId="4CD2B069" w14:textId="77777777" w:rsidTr="00791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640D8" w14:textId="77777777" w:rsidR="00A1659F" w:rsidRPr="00A1659F" w:rsidRDefault="00A1659F" w:rsidP="00A1659F">
            <w:pPr>
              <w:spacing w:after="160" w:line="278" w:lineRule="auto"/>
            </w:pPr>
            <w:r w:rsidRPr="00A1659F">
              <w:t>Código</w:t>
            </w:r>
          </w:p>
        </w:tc>
        <w:tc>
          <w:tcPr>
            <w:tcW w:w="0" w:type="auto"/>
            <w:hideMark/>
          </w:tcPr>
          <w:p w14:paraId="3E228199" w14:textId="77777777" w:rsidR="00A1659F" w:rsidRPr="00A1659F" w:rsidRDefault="00A1659F" w:rsidP="00A165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659F">
              <w:t>Materia</w:t>
            </w:r>
          </w:p>
        </w:tc>
      </w:tr>
      <w:tr w:rsidR="00A1659F" w:rsidRPr="00A1659F" w14:paraId="0B74F228" w14:textId="77777777" w:rsidTr="0079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68037" w14:textId="77777777" w:rsidR="00A1659F" w:rsidRPr="00A1659F" w:rsidRDefault="00A1659F" w:rsidP="00A1659F">
            <w:pPr>
              <w:spacing w:after="160" w:line="278" w:lineRule="auto"/>
            </w:pPr>
            <w:r w:rsidRPr="00A1659F">
              <w:t>00</w:t>
            </w:r>
          </w:p>
        </w:tc>
        <w:tc>
          <w:tcPr>
            <w:tcW w:w="0" w:type="auto"/>
            <w:hideMark/>
          </w:tcPr>
          <w:p w14:paraId="5F31902D" w14:textId="77777777" w:rsidR="00A1659F" w:rsidRPr="00A1659F" w:rsidRDefault="00A1659F" w:rsidP="00A165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659F">
              <w:t>Doctrina</w:t>
            </w:r>
          </w:p>
        </w:tc>
      </w:tr>
      <w:tr w:rsidR="00A1659F" w:rsidRPr="00A1659F" w14:paraId="3B10EF82" w14:textId="77777777" w:rsidTr="0079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A99E9" w14:textId="77777777" w:rsidR="00A1659F" w:rsidRPr="00A1659F" w:rsidRDefault="00A1659F" w:rsidP="00A1659F">
            <w:pPr>
              <w:spacing w:after="160" w:line="278" w:lineRule="auto"/>
            </w:pPr>
            <w:r w:rsidRPr="00A1659F">
              <w:t>10</w:t>
            </w:r>
          </w:p>
        </w:tc>
        <w:tc>
          <w:tcPr>
            <w:tcW w:w="0" w:type="auto"/>
            <w:hideMark/>
          </w:tcPr>
          <w:p w14:paraId="1A6F4E06" w14:textId="77777777" w:rsidR="00A1659F" w:rsidRPr="00A1659F" w:rsidRDefault="00A1659F" w:rsidP="00A165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659F">
              <w:t>Organización</w:t>
            </w:r>
          </w:p>
        </w:tc>
      </w:tr>
      <w:tr w:rsidR="00A1659F" w:rsidRPr="00A1659F" w14:paraId="199C897B" w14:textId="77777777" w:rsidTr="0079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111F7" w14:textId="77777777" w:rsidR="00A1659F" w:rsidRPr="00A1659F" w:rsidRDefault="00A1659F" w:rsidP="00A1659F">
            <w:pPr>
              <w:spacing w:after="160" w:line="278" w:lineRule="auto"/>
            </w:pPr>
            <w:r w:rsidRPr="00A1659F">
              <w:t>20</w:t>
            </w:r>
          </w:p>
        </w:tc>
        <w:tc>
          <w:tcPr>
            <w:tcW w:w="0" w:type="auto"/>
            <w:hideMark/>
          </w:tcPr>
          <w:p w14:paraId="70DAEBFF" w14:textId="77777777" w:rsidR="00A1659F" w:rsidRPr="00A1659F" w:rsidRDefault="00A1659F" w:rsidP="00A165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659F">
              <w:t>Planes</w:t>
            </w:r>
          </w:p>
        </w:tc>
      </w:tr>
      <w:tr w:rsidR="00A1659F" w:rsidRPr="00A1659F" w14:paraId="7BDE431F" w14:textId="77777777" w:rsidTr="0079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2E045" w14:textId="77777777" w:rsidR="00A1659F" w:rsidRPr="00A1659F" w:rsidRDefault="00A1659F" w:rsidP="00A1659F">
            <w:pPr>
              <w:spacing w:after="160" w:line="278" w:lineRule="auto"/>
            </w:pPr>
            <w:r w:rsidRPr="00A1659F">
              <w:t>30</w:t>
            </w:r>
          </w:p>
        </w:tc>
        <w:tc>
          <w:tcPr>
            <w:tcW w:w="0" w:type="auto"/>
            <w:hideMark/>
          </w:tcPr>
          <w:p w14:paraId="77726D76" w14:textId="77777777" w:rsidR="00A1659F" w:rsidRPr="00A1659F" w:rsidRDefault="00A1659F" w:rsidP="00A165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659F">
              <w:t>Operaciones</w:t>
            </w:r>
          </w:p>
        </w:tc>
      </w:tr>
      <w:tr w:rsidR="00A1659F" w:rsidRPr="00A1659F" w14:paraId="3D455055" w14:textId="77777777" w:rsidTr="0079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1F4D3" w14:textId="77777777" w:rsidR="00A1659F" w:rsidRPr="00A1659F" w:rsidRDefault="00A1659F" w:rsidP="00A1659F">
            <w:pPr>
              <w:spacing w:after="160" w:line="278" w:lineRule="auto"/>
            </w:pPr>
            <w:r w:rsidRPr="00A1659F">
              <w:t>40</w:t>
            </w:r>
          </w:p>
        </w:tc>
        <w:tc>
          <w:tcPr>
            <w:tcW w:w="0" w:type="auto"/>
            <w:hideMark/>
          </w:tcPr>
          <w:p w14:paraId="63DA002B" w14:textId="77777777" w:rsidR="00A1659F" w:rsidRPr="00A1659F" w:rsidRDefault="00A1659F" w:rsidP="00A165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659F">
              <w:t>Información y Comunicación</w:t>
            </w:r>
          </w:p>
        </w:tc>
      </w:tr>
      <w:tr w:rsidR="00A1659F" w:rsidRPr="00A1659F" w14:paraId="3C1E4216" w14:textId="77777777" w:rsidTr="0079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79722" w14:textId="77777777" w:rsidR="00A1659F" w:rsidRPr="00A1659F" w:rsidRDefault="00A1659F" w:rsidP="00A1659F">
            <w:pPr>
              <w:spacing w:after="160" w:line="278" w:lineRule="auto"/>
            </w:pPr>
            <w:r w:rsidRPr="00A1659F">
              <w:t>50</w:t>
            </w:r>
          </w:p>
        </w:tc>
        <w:tc>
          <w:tcPr>
            <w:tcW w:w="0" w:type="auto"/>
            <w:hideMark/>
          </w:tcPr>
          <w:p w14:paraId="34DDCD6B" w14:textId="77777777" w:rsidR="00A1659F" w:rsidRPr="00A1659F" w:rsidRDefault="00A1659F" w:rsidP="00A165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659F">
              <w:t>Adiestramiento</w:t>
            </w:r>
          </w:p>
        </w:tc>
      </w:tr>
      <w:tr w:rsidR="00A1659F" w:rsidRPr="00A1659F" w14:paraId="717A10E2" w14:textId="77777777" w:rsidTr="0079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A1304" w14:textId="77777777" w:rsidR="00A1659F" w:rsidRPr="00A1659F" w:rsidRDefault="00A1659F" w:rsidP="00A1659F">
            <w:pPr>
              <w:spacing w:after="160" w:line="278" w:lineRule="auto"/>
            </w:pPr>
            <w:r w:rsidRPr="00A1659F">
              <w:t>60</w:t>
            </w:r>
          </w:p>
        </w:tc>
        <w:tc>
          <w:tcPr>
            <w:tcW w:w="0" w:type="auto"/>
            <w:hideMark/>
          </w:tcPr>
          <w:p w14:paraId="1C18762B" w14:textId="77777777" w:rsidR="00A1659F" w:rsidRPr="00A1659F" w:rsidRDefault="00A1659F" w:rsidP="00A165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659F">
              <w:t>Personal</w:t>
            </w:r>
          </w:p>
        </w:tc>
      </w:tr>
      <w:tr w:rsidR="00A1659F" w:rsidRPr="00A1659F" w14:paraId="78753836" w14:textId="77777777" w:rsidTr="0079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68FF5" w14:textId="77777777" w:rsidR="00A1659F" w:rsidRPr="00A1659F" w:rsidRDefault="00A1659F" w:rsidP="00A1659F">
            <w:pPr>
              <w:spacing w:after="160" w:line="278" w:lineRule="auto"/>
            </w:pPr>
            <w:r w:rsidRPr="00A1659F">
              <w:t>70</w:t>
            </w:r>
          </w:p>
        </w:tc>
        <w:tc>
          <w:tcPr>
            <w:tcW w:w="0" w:type="auto"/>
            <w:hideMark/>
          </w:tcPr>
          <w:p w14:paraId="122D8C8A" w14:textId="77777777" w:rsidR="00A1659F" w:rsidRPr="00A1659F" w:rsidRDefault="00A1659F" w:rsidP="00A165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659F">
              <w:t>Material</w:t>
            </w:r>
          </w:p>
        </w:tc>
      </w:tr>
      <w:tr w:rsidR="00A1659F" w:rsidRPr="00A1659F" w14:paraId="72BC80C9" w14:textId="77777777" w:rsidTr="0079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A64A8" w14:textId="77777777" w:rsidR="00A1659F" w:rsidRPr="00A1659F" w:rsidRDefault="00A1659F" w:rsidP="00A1659F">
            <w:pPr>
              <w:spacing w:after="160" w:line="278" w:lineRule="auto"/>
            </w:pPr>
            <w:r w:rsidRPr="00A1659F">
              <w:t>80</w:t>
            </w:r>
          </w:p>
        </w:tc>
        <w:tc>
          <w:tcPr>
            <w:tcW w:w="0" w:type="auto"/>
            <w:hideMark/>
          </w:tcPr>
          <w:p w14:paraId="77F45061" w14:textId="77777777" w:rsidR="00A1659F" w:rsidRPr="00A1659F" w:rsidRDefault="00A1659F" w:rsidP="00A165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659F">
              <w:t>Infraestructuras</w:t>
            </w:r>
          </w:p>
        </w:tc>
      </w:tr>
      <w:tr w:rsidR="00A1659F" w:rsidRPr="00A1659F" w14:paraId="4F5C23C0" w14:textId="77777777" w:rsidTr="0079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5A06C" w14:textId="77777777" w:rsidR="00A1659F" w:rsidRPr="00A1659F" w:rsidRDefault="00A1659F" w:rsidP="00A1659F">
            <w:pPr>
              <w:spacing w:after="160" w:line="278" w:lineRule="auto"/>
            </w:pPr>
            <w:r w:rsidRPr="00A1659F">
              <w:lastRenderedPageBreak/>
              <w:t>90</w:t>
            </w:r>
          </w:p>
        </w:tc>
        <w:tc>
          <w:tcPr>
            <w:tcW w:w="0" w:type="auto"/>
            <w:hideMark/>
          </w:tcPr>
          <w:p w14:paraId="21081D63" w14:textId="77777777" w:rsidR="00A1659F" w:rsidRPr="00A1659F" w:rsidRDefault="00A1659F" w:rsidP="00A165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659F">
              <w:t>Varios</w:t>
            </w:r>
          </w:p>
        </w:tc>
      </w:tr>
    </w:tbl>
    <w:p w14:paraId="621F88BC" w14:textId="77777777" w:rsidR="00663906" w:rsidRDefault="00663906"/>
    <w:sectPr w:rsidR="006639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B0709"/>
    <w:multiLevelType w:val="multilevel"/>
    <w:tmpl w:val="38161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E75C82"/>
    <w:multiLevelType w:val="multilevel"/>
    <w:tmpl w:val="5FE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33F96"/>
    <w:multiLevelType w:val="multilevel"/>
    <w:tmpl w:val="5308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86ADE"/>
    <w:multiLevelType w:val="multilevel"/>
    <w:tmpl w:val="3772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958174">
    <w:abstractNumId w:val="2"/>
  </w:num>
  <w:num w:numId="2" w16cid:durableId="1857425847">
    <w:abstractNumId w:val="3"/>
  </w:num>
  <w:num w:numId="3" w16cid:durableId="820149411">
    <w:abstractNumId w:val="0"/>
  </w:num>
  <w:num w:numId="4" w16cid:durableId="425929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31"/>
    <w:rsid w:val="00385473"/>
    <w:rsid w:val="00492CC3"/>
    <w:rsid w:val="004F3159"/>
    <w:rsid w:val="00663906"/>
    <w:rsid w:val="00667702"/>
    <w:rsid w:val="00791308"/>
    <w:rsid w:val="0081773B"/>
    <w:rsid w:val="0093584D"/>
    <w:rsid w:val="00A1659F"/>
    <w:rsid w:val="00BF18ED"/>
    <w:rsid w:val="00CC5C31"/>
    <w:rsid w:val="00CE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4F553C-BC49-43E8-A9F1-7A2D82FDC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5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5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5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5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5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5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5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5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5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5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5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5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5C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5C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5C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5C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5C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5C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5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5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5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5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5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5C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5C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5C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5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5C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5C31"/>
    <w:rPr>
      <w:b/>
      <w:bCs/>
      <w:smallCaps/>
      <w:color w:val="0F4761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A1659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4">
    <w:name w:val="Grid Table 4"/>
    <w:basedOn w:val="Tablanormal"/>
    <w:uiPriority w:val="49"/>
    <w:rsid w:val="0079130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4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88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5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63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1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46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0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8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3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311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Ubeda</dc:creator>
  <cp:keywords/>
  <dc:description/>
  <cp:lastModifiedBy>Pedro Ubeda</cp:lastModifiedBy>
  <cp:revision>7</cp:revision>
  <dcterms:created xsi:type="dcterms:W3CDTF">2026-05-07T18:11:00Z</dcterms:created>
  <dcterms:modified xsi:type="dcterms:W3CDTF">2026-05-12T15:03:00Z</dcterms:modified>
</cp:coreProperties>
</file>