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8E402" w14:textId="77777777" w:rsidR="008B0C59" w:rsidRPr="00184A73" w:rsidRDefault="008B0C59" w:rsidP="008B0C59">
      <w:r w:rsidRPr="00184A73">
        <w:rPr>
          <w:b/>
          <w:bCs/>
        </w:rPr>
        <w:t>ORGANIZACIONES INTERNACIONALES</w:t>
      </w:r>
    </w:p>
    <w:p w14:paraId="0AFFDBC6" w14:textId="77777777" w:rsidR="008B0C59" w:rsidRPr="00184A73" w:rsidRDefault="008B0C59" w:rsidP="008B0C59">
      <w:pPr>
        <w:rPr>
          <w:b/>
          <w:bCs/>
        </w:rPr>
      </w:pPr>
      <w:r w:rsidRPr="00184A73">
        <w:rPr>
          <w:b/>
          <w:bCs/>
        </w:rPr>
        <w:t>1. Consideraciones Generales</w:t>
      </w:r>
    </w:p>
    <w:p w14:paraId="149EF381" w14:textId="77777777" w:rsidR="008B0C59" w:rsidRPr="00184A73" w:rsidRDefault="008B0C59" w:rsidP="008B0C59">
      <w:r w:rsidRPr="00184A73">
        <w:t xml:space="preserve">Las </w:t>
      </w:r>
      <w:r w:rsidRPr="00184A73">
        <w:rPr>
          <w:b/>
          <w:bCs/>
        </w:rPr>
        <w:t>Organizaciones Internacionales</w:t>
      </w:r>
      <w:r w:rsidRPr="00184A73">
        <w:t xml:space="preserve"> son creadas por los Estados mediante tratados. Tienen órganos permanentes con personalidad jurídica propia y buscan resolver problemas comunes y fomentar la cooperación entre Estados en un mundo cada vez más interdependiente.</w:t>
      </w:r>
    </w:p>
    <w:p w14:paraId="30F054A9" w14:textId="77777777" w:rsidR="008B0C59" w:rsidRPr="00184A73" w:rsidRDefault="008B0C59" w:rsidP="008B0C59">
      <w:pPr>
        <w:rPr>
          <w:b/>
          <w:bCs/>
        </w:rPr>
      </w:pPr>
      <w:r w:rsidRPr="00184A73">
        <w:rPr>
          <w:b/>
          <w:bCs/>
        </w:rPr>
        <w:t>2. Organizaciones que se estudian</w:t>
      </w:r>
    </w:p>
    <w:p w14:paraId="0EECA519" w14:textId="77777777" w:rsidR="008B0C59" w:rsidRPr="00184A73" w:rsidRDefault="008B0C59" w:rsidP="008B0C59">
      <w:pPr>
        <w:numPr>
          <w:ilvl w:val="0"/>
          <w:numId w:val="8"/>
        </w:numPr>
      </w:pPr>
      <w:r w:rsidRPr="00184A73">
        <w:rPr>
          <w:b/>
          <w:bCs/>
        </w:rPr>
        <w:t>Organización de las Naciones Unidas (ONU)</w:t>
      </w:r>
    </w:p>
    <w:p w14:paraId="2786716C" w14:textId="77777777" w:rsidR="008B0C59" w:rsidRPr="00184A73" w:rsidRDefault="008B0C59" w:rsidP="008B0C59">
      <w:pPr>
        <w:numPr>
          <w:ilvl w:val="0"/>
          <w:numId w:val="8"/>
        </w:numPr>
      </w:pPr>
      <w:r w:rsidRPr="00184A73">
        <w:rPr>
          <w:b/>
          <w:bCs/>
        </w:rPr>
        <w:t>Organización del Tratado del Atlántico Norte (OTAN)</w:t>
      </w:r>
    </w:p>
    <w:p w14:paraId="6BB9FEB2" w14:textId="77777777" w:rsidR="008B0C59" w:rsidRPr="00184A73" w:rsidRDefault="008B0C59" w:rsidP="008B0C59">
      <w:pPr>
        <w:numPr>
          <w:ilvl w:val="0"/>
          <w:numId w:val="8"/>
        </w:numPr>
      </w:pPr>
      <w:r w:rsidRPr="00184A73">
        <w:rPr>
          <w:b/>
          <w:bCs/>
        </w:rPr>
        <w:t>Unión Europea (UE)</w:t>
      </w:r>
    </w:p>
    <w:p w14:paraId="596CD0EC" w14:textId="77777777" w:rsidR="008B0C59" w:rsidRPr="00184A73" w:rsidRDefault="00000000" w:rsidP="008B0C59">
      <w:r>
        <w:pict w14:anchorId="26AED611">
          <v:rect id="_x0000_i1025" style="width:0;height:1.5pt" o:hralign="center" o:hrstd="t" o:hr="t" fillcolor="#a0a0a0" stroked="f"/>
        </w:pict>
      </w:r>
    </w:p>
    <w:p w14:paraId="3E97DB0E" w14:textId="77777777" w:rsidR="008B0C59" w:rsidRPr="00184A73" w:rsidRDefault="008B0C59" w:rsidP="008B0C59">
      <w:pPr>
        <w:rPr>
          <w:b/>
          <w:bCs/>
        </w:rPr>
      </w:pPr>
      <w:r w:rsidRPr="00184A73">
        <w:rPr>
          <w:b/>
          <w:bCs/>
        </w:rPr>
        <w:t>3. Organización de las Naciones Unidas (ONU)</w:t>
      </w:r>
    </w:p>
    <w:p w14:paraId="62BB8273" w14:textId="77777777" w:rsidR="008B0C59" w:rsidRPr="00184A73" w:rsidRDefault="008B0C59" w:rsidP="008B0C59">
      <w:r w:rsidRPr="00184A73">
        <w:rPr>
          <w:b/>
          <w:bCs/>
        </w:rPr>
        <w:t>Fundación:</w:t>
      </w:r>
      <w:r w:rsidRPr="00184A73">
        <w:t xml:space="preserve"> 24 de octubre de 1945 (</w:t>
      </w:r>
      <w:r w:rsidRPr="00303C93">
        <w:rPr>
          <w:highlight w:val="yellow"/>
        </w:rPr>
        <w:t>después de la II Guerra Mundial</w:t>
      </w:r>
      <w:r w:rsidRPr="00184A73">
        <w:t xml:space="preserve">). </w:t>
      </w:r>
      <w:r w:rsidRPr="00184A73">
        <w:rPr>
          <w:b/>
          <w:bCs/>
        </w:rPr>
        <w:t>Miembros:</w:t>
      </w:r>
      <w:r w:rsidRPr="00184A73">
        <w:t xml:space="preserve"> 193 Estados. </w:t>
      </w:r>
      <w:r w:rsidRPr="00184A73">
        <w:rPr>
          <w:b/>
          <w:bCs/>
        </w:rPr>
        <w:t>Sede principal:</w:t>
      </w:r>
      <w:r w:rsidRPr="00184A73">
        <w:t xml:space="preserve"> Nueva York. </w:t>
      </w:r>
      <w:r w:rsidRPr="00184A73">
        <w:rPr>
          <w:b/>
          <w:bCs/>
        </w:rPr>
        <w:t>Idiomas oficiales:</w:t>
      </w:r>
      <w:r w:rsidRPr="00184A73">
        <w:t xml:space="preserve"> </w:t>
      </w:r>
      <w:proofErr w:type="gramStart"/>
      <w:r w:rsidRPr="00184A73">
        <w:t>Árabe</w:t>
      </w:r>
      <w:proofErr w:type="gramEnd"/>
      <w:r w:rsidRPr="00184A73">
        <w:t>, Chino, Español, Francés, Inglés y Ruso.</w:t>
      </w:r>
    </w:p>
    <w:p w14:paraId="4E8851DD" w14:textId="77777777" w:rsidR="008B0C59" w:rsidRPr="00184A73" w:rsidRDefault="008B0C59" w:rsidP="008B0C59">
      <w:pPr>
        <w:rPr>
          <w:b/>
          <w:bCs/>
        </w:rPr>
      </w:pPr>
      <w:r w:rsidRPr="00184A73">
        <w:rPr>
          <w:b/>
          <w:bCs/>
        </w:rPr>
        <w:t>Seis Órganos Principales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570"/>
        <w:gridCol w:w="4924"/>
      </w:tblGrid>
      <w:tr w:rsidR="008B0C59" w:rsidRPr="00184A73" w14:paraId="47359FC5" w14:textId="77777777" w:rsidTr="006208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96E30" w14:textId="77777777" w:rsidR="008B0C59" w:rsidRPr="00184A73" w:rsidRDefault="008B0C59" w:rsidP="0062088E">
            <w:pPr>
              <w:spacing w:after="160" w:line="278" w:lineRule="auto"/>
            </w:pPr>
            <w:r w:rsidRPr="00184A73">
              <w:t>Órgano</w:t>
            </w:r>
          </w:p>
        </w:tc>
        <w:tc>
          <w:tcPr>
            <w:tcW w:w="0" w:type="auto"/>
            <w:hideMark/>
          </w:tcPr>
          <w:p w14:paraId="0AC51EA7" w14:textId="77777777" w:rsidR="008B0C59" w:rsidRPr="00184A73" w:rsidRDefault="008B0C59" w:rsidP="006208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4A73">
              <w:t>Función Principal</w:t>
            </w:r>
          </w:p>
        </w:tc>
      </w:tr>
      <w:tr w:rsidR="008B0C59" w:rsidRPr="00184A73" w14:paraId="4957B34F" w14:textId="77777777" w:rsidTr="00620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F1DC2" w14:textId="77777777" w:rsidR="008B0C59" w:rsidRPr="00184A73" w:rsidRDefault="008B0C59" w:rsidP="0062088E">
            <w:pPr>
              <w:spacing w:after="160" w:line="278" w:lineRule="auto"/>
            </w:pPr>
            <w:r w:rsidRPr="00184A73">
              <w:t>Asamblea General</w:t>
            </w:r>
          </w:p>
        </w:tc>
        <w:tc>
          <w:tcPr>
            <w:tcW w:w="0" w:type="auto"/>
            <w:hideMark/>
          </w:tcPr>
          <w:p w14:paraId="63658978" w14:textId="77777777" w:rsidR="008B0C59" w:rsidRPr="00184A73" w:rsidRDefault="008B0C59" w:rsidP="006208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4A73">
              <w:t>Órgano deliberativo principal. Todos los Estados tienen un voto.</w:t>
            </w:r>
          </w:p>
        </w:tc>
      </w:tr>
      <w:tr w:rsidR="008B0C59" w:rsidRPr="00184A73" w14:paraId="79FEFB15" w14:textId="77777777" w:rsidTr="00620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6BB0F" w14:textId="77777777" w:rsidR="008B0C59" w:rsidRPr="00184A73" w:rsidRDefault="008B0C59" w:rsidP="0062088E">
            <w:pPr>
              <w:spacing w:after="160" w:line="278" w:lineRule="auto"/>
            </w:pPr>
            <w:r w:rsidRPr="00184A73">
              <w:t>Consejo de Seguridad</w:t>
            </w:r>
          </w:p>
        </w:tc>
        <w:tc>
          <w:tcPr>
            <w:tcW w:w="0" w:type="auto"/>
            <w:hideMark/>
          </w:tcPr>
          <w:p w14:paraId="7FC314B9" w14:textId="77777777" w:rsidR="008B0C59" w:rsidRPr="00184A73" w:rsidRDefault="008B0C59" w:rsidP="006208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4A73">
              <w:t>Mantiene la paz y la seguridad internacional.</w:t>
            </w:r>
          </w:p>
        </w:tc>
      </w:tr>
      <w:tr w:rsidR="008B0C59" w:rsidRPr="00184A73" w14:paraId="5172603C" w14:textId="77777777" w:rsidTr="00620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35AD3" w14:textId="77777777" w:rsidR="008B0C59" w:rsidRPr="00184A73" w:rsidRDefault="008B0C59" w:rsidP="0062088E">
            <w:pPr>
              <w:spacing w:after="160" w:line="278" w:lineRule="auto"/>
            </w:pPr>
            <w:r w:rsidRPr="00184A73">
              <w:t>Consejo Económico y Social (ECOSOC)</w:t>
            </w:r>
          </w:p>
        </w:tc>
        <w:tc>
          <w:tcPr>
            <w:tcW w:w="0" w:type="auto"/>
            <w:hideMark/>
          </w:tcPr>
          <w:p w14:paraId="23F036C8" w14:textId="77777777" w:rsidR="008B0C59" w:rsidRPr="00184A73" w:rsidRDefault="008B0C59" w:rsidP="006208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4A73">
              <w:t>Coordina la labor económica y social.</w:t>
            </w:r>
          </w:p>
        </w:tc>
      </w:tr>
      <w:tr w:rsidR="008B0C59" w:rsidRPr="00184A73" w14:paraId="3649AA15" w14:textId="77777777" w:rsidTr="00620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2C5E0" w14:textId="77777777" w:rsidR="008B0C59" w:rsidRPr="00184A73" w:rsidRDefault="008B0C59" w:rsidP="0062088E">
            <w:pPr>
              <w:spacing w:after="160" w:line="278" w:lineRule="auto"/>
            </w:pPr>
            <w:r w:rsidRPr="00184A73">
              <w:t>Consejo de Administración Fiduciaria</w:t>
            </w:r>
          </w:p>
        </w:tc>
        <w:tc>
          <w:tcPr>
            <w:tcW w:w="0" w:type="auto"/>
            <w:hideMark/>
          </w:tcPr>
          <w:p w14:paraId="35CDE151" w14:textId="77777777" w:rsidR="008B0C59" w:rsidRPr="00184A73" w:rsidRDefault="008B0C59" w:rsidP="006208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4A73">
              <w:t>(Prácticamente inactivo)</w:t>
            </w:r>
          </w:p>
        </w:tc>
      </w:tr>
      <w:tr w:rsidR="008B0C59" w:rsidRPr="00184A73" w14:paraId="6CCB5321" w14:textId="77777777" w:rsidTr="00620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EB04F" w14:textId="77777777" w:rsidR="008B0C59" w:rsidRPr="00184A73" w:rsidRDefault="008B0C59" w:rsidP="0062088E">
            <w:pPr>
              <w:spacing w:after="160" w:line="278" w:lineRule="auto"/>
            </w:pPr>
            <w:r w:rsidRPr="00184A73">
              <w:t>Corte Internacional de Justicia</w:t>
            </w:r>
          </w:p>
        </w:tc>
        <w:tc>
          <w:tcPr>
            <w:tcW w:w="0" w:type="auto"/>
            <w:hideMark/>
          </w:tcPr>
          <w:p w14:paraId="258EA7E2" w14:textId="77777777" w:rsidR="008B0C59" w:rsidRPr="00184A73" w:rsidRDefault="008B0C59" w:rsidP="006208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4A73">
              <w:t>Principal órgano judicial (La Haya).</w:t>
            </w:r>
          </w:p>
        </w:tc>
      </w:tr>
      <w:tr w:rsidR="008B0C59" w:rsidRPr="00184A73" w14:paraId="7C323764" w14:textId="77777777" w:rsidTr="00620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10483" w14:textId="77777777" w:rsidR="008B0C59" w:rsidRPr="00184A73" w:rsidRDefault="008B0C59" w:rsidP="0062088E">
            <w:pPr>
              <w:spacing w:after="160" w:line="278" w:lineRule="auto"/>
            </w:pPr>
            <w:r w:rsidRPr="00184A73">
              <w:t>Secretaría</w:t>
            </w:r>
          </w:p>
        </w:tc>
        <w:tc>
          <w:tcPr>
            <w:tcW w:w="0" w:type="auto"/>
            <w:hideMark/>
          </w:tcPr>
          <w:p w14:paraId="0C56E23F" w14:textId="77777777" w:rsidR="008B0C59" w:rsidRPr="00184A73" w:rsidRDefault="008B0C59" w:rsidP="006208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4A73">
              <w:t xml:space="preserve">Dirigida por el </w:t>
            </w:r>
            <w:proofErr w:type="gramStart"/>
            <w:r w:rsidRPr="00184A73">
              <w:t>Secretario General</w:t>
            </w:r>
            <w:proofErr w:type="gramEnd"/>
            <w:r w:rsidRPr="00184A73">
              <w:t>. Trabajo diario de la ONU.</w:t>
            </w:r>
          </w:p>
        </w:tc>
      </w:tr>
    </w:tbl>
    <w:p w14:paraId="2D83F37C" w14:textId="77777777" w:rsidR="008B0C59" w:rsidRPr="00184A73" w:rsidRDefault="008B0C59" w:rsidP="008B0C59">
      <w:r w:rsidRPr="00184A73">
        <w:rPr>
          <w:b/>
          <w:bCs/>
        </w:rPr>
        <w:t>Consejo de Seguridad:</w:t>
      </w:r>
    </w:p>
    <w:p w14:paraId="3A20B523" w14:textId="77777777" w:rsidR="008B0C59" w:rsidRPr="00184A73" w:rsidRDefault="008B0C59" w:rsidP="008B0C59">
      <w:pPr>
        <w:numPr>
          <w:ilvl w:val="0"/>
          <w:numId w:val="9"/>
        </w:numPr>
      </w:pPr>
      <w:r w:rsidRPr="00184A73">
        <w:t>15 miembros (5 permanentes con derecho a veto: EE.UU., Rusia, China, Francia y Reino Unido).</w:t>
      </w:r>
    </w:p>
    <w:p w14:paraId="13D1D86F" w14:textId="77777777" w:rsidR="008B0C59" w:rsidRPr="00184A73" w:rsidRDefault="008B0C59" w:rsidP="008B0C59">
      <w:pPr>
        <w:numPr>
          <w:ilvl w:val="0"/>
          <w:numId w:val="9"/>
        </w:numPr>
      </w:pPr>
      <w:r w:rsidRPr="00184A73">
        <w:t>Puede imponer sanciones y autorizar misiones de paz.</w:t>
      </w:r>
    </w:p>
    <w:p w14:paraId="7468D032" w14:textId="77777777" w:rsidR="008B0C59" w:rsidRPr="00184A73" w:rsidRDefault="008B0C59" w:rsidP="008B0C59">
      <w:r w:rsidRPr="00184A73">
        <w:rPr>
          <w:b/>
          <w:bCs/>
        </w:rPr>
        <w:t>Secretarios Generales recientes:</w:t>
      </w:r>
      <w:r w:rsidRPr="00184A73">
        <w:t xml:space="preserve"> Antonio </w:t>
      </w:r>
      <w:proofErr w:type="spellStart"/>
      <w:r w:rsidRPr="00184A73">
        <w:t>Guterres</w:t>
      </w:r>
      <w:proofErr w:type="spellEnd"/>
      <w:r w:rsidRPr="00184A73">
        <w:t xml:space="preserve"> (actual, desde 2017).</w:t>
      </w:r>
    </w:p>
    <w:p w14:paraId="7407FF01" w14:textId="77777777" w:rsidR="008B0C59" w:rsidRPr="00184A73" w:rsidRDefault="00000000" w:rsidP="008B0C59">
      <w:r>
        <w:pict w14:anchorId="1C5710D6">
          <v:rect id="_x0000_i1026" style="width:0;height:1.5pt" o:hralign="center" o:hrstd="t" o:hr="t" fillcolor="#a0a0a0" stroked="f"/>
        </w:pict>
      </w:r>
    </w:p>
    <w:p w14:paraId="71CEB87B" w14:textId="77777777" w:rsidR="008B0C59" w:rsidRPr="00184A73" w:rsidRDefault="008B0C59" w:rsidP="008B0C59">
      <w:pPr>
        <w:rPr>
          <w:b/>
          <w:bCs/>
        </w:rPr>
      </w:pPr>
      <w:r w:rsidRPr="00184A73">
        <w:rPr>
          <w:b/>
          <w:bCs/>
        </w:rPr>
        <w:t>4. Organización del Tratado del Atlántico Norte (OTAN)</w:t>
      </w:r>
    </w:p>
    <w:p w14:paraId="22882EE9" w14:textId="77777777" w:rsidR="008B0C59" w:rsidRPr="00184A73" w:rsidRDefault="008B0C59" w:rsidP="008B0C59">
      <w:r w:rsidRPr="00184A73">
        <w:rPr>
          <w:b/>
          <w:bCs/>
        </w:rPr>
        <w:lastRenderedPageBreak/>
        <w:t>Fundación:</w:t>
      </w:r>
      <w:r w:rsidRPr="00184A73">
        <w:t xml:space="preserve"> 4 de abril de 1949 (Tratado del Atlántico Norte). </w:t>
      </w:r>
      <w:r w:rsidRPr="00184A73">
        <w:rPr>
          <w:b/>
          <w:bCs/>
        </w:rPr>
        <w:t>Tipo:</w:t>
      </w:r>
      <w:r w:rsidRPr="00184A73">
        <w:t xml:space="preserve"> Alianza de defensa colectiva. </w:t>
      </w:r>
      <w:r w:rsidRPr="00184A73">
        <w:rPr>
          <w:b/>
          <w:bCs/>
        </w:rPr>
        <w:t>Sede:</w:t>
      </w:r>
      <w:r w:rsidRPr="00184A73">
        <w:t xml:space="preserve"> Bruselas (Bélgica). </w:t>
      </w:r>
      <w:r w:rsidRPr="00184A73">
        <w:rPr>
          <w:b/>
          <w:bCs/>
        </w:rPr>
        <w:t>Miembros:</w:t>
      </w:r>
      <w:r w:rsidRPr="00184A73">
        <w:t xml:space="preserve"> 32 países (última incorporación: Suecia en 2024).</w:t>
      </w:r>
    </w:p>
    <w:p w14:paraId="5D7C6D98" w14:textId="77777777" w:rsidR="008B0C59" w:rsidRPr="00184A73" w:rsidRDefault="008B0C59" w:rsidP="008B0C59">
      <w:r w:rsidRPr="00303C93">
        <w:rPr>
          <w:b/>
          <w:bCs/>
          <w:highlight w:val="yellow"/>
        </w:rPr>
        <w:t>Artículo 5 (clave):</w:t>
      </w:r>
      <w:r w:rsidRPr="00303C93">
        <w:rPr>
          <w:highlight w:val="yellow"/>
        </w:rPr>
        <w:t xml:space="preserve"> Un ataque armado contra uno o más miembros se considera un ataque contra todos.</w:t>
      </w:r>
    </w:p>
    <w:p w14:paraId="09854EF7" w14:textId="77777777" w:rsidR="008B0C59" w:rsidRPr="00184A73" w:rsidRDefault="008B0C59" w:rsidP="008B0C59">
      <w:r w:rsidRPr="00184A73">
        <w:rPr>
          <w:b/>
          <w:bCs/>
        </w:rPr>
        <w:t>Órganos principales:</w:t>
      </w:r>
    </w:p>
    <w:p w14:paraId="5A331F0A" w14:textId="77777777" w:rsidR="008B0C59" w:rsidRPr="00184A73" w:rsidRDefault="008B0C59" w:rsidP="008B0C59">
      <w:pPr>
        <w:numPr>
          <w:ilvl w:val="0"/>
          <w:numId w:val="10"/>
        </w:numPr>
      </w:pPr>
      <w:r w:rsidRPr="00184A73">
        <w:t>Consejo del Atlántico Norte (máxima autoridad)</w:t>
      </w:r>
    </w:p>
    <w:p w14:paraId="763A9D25" w14:textId="77777777" w:rsidR="008B0C59" w:rsidRPr="00184A73" w:rsidRDefault="008B0C59" w:rsidP="008B0C59">
      <w:pPr>
        <w:numPr>
          <w:ilvl w:val="0"/>
          <w:numId w:val="10"/>
        </w:numPr>
      </w:pPr>
      <w:r w:rsidRPr="00184A73">
        <w:t xml:space="preserve">Secretario General (actual: Mark </w:t>
      </w:r>
      <w:proofErr w:type="spellStart"/>
      <w:r w:rsidRPr="00184A73">
        <w:t>Rutte</w:t>
      </w:r>
      <w:proofErr w:type="spellEnd"/>
      <w:r w:rsidRPr="00184A73">
        <w:t>)</w:t>
      </w:r>
    </w:p>
    <w:p w14:paraId="41AB7E77" w14:textId="77777777" w:rsidR="008B0C59" w:rsidRPr="00184A73" w:rsidRDefault="008B0C59" w:rsidP="008B0C59">
      <w:pPr>
        <w:numPr>
          <w:ilvl w:val="0"/>
          <w:numId w:val="10"/>
        </w:numPr>
      </w:pPr>
      <w:r w:rsidRPr="00184A73">
        <w:t>Comité Militar</w:t>
      </w:r>
    </w:p>
    <w:p w14:paraId="6B1F75F7" w14:textId="77777777" w:rsidR="008B0C59" w:rsidRPr="00184A73" w:rsidRDefault="008B0C59" w:rsidP="008B0C59">
      <w:r w:rsidRPr="00184A73">
        <w:rPr>
          <w:b/>
          <w:bCs/>
        </w:rPr>
        <w:t>España en la OTAN:</w:t>
      </w:r>
    </w:p>
    <w:p w14:paraId="30FD83A9" w14:textId="77777777" w:rsidR="008B0C59" w:rsidRPr="00184A73" w:rsidRDefault="008B0C59" w:rsidP="008B0C59">
      <w:pPr>
        <w:numPr>
          <w:ilvl w:val="0"/>
          <w:numId w:val="11"/>
        </w:numPr>
      </w:pPr>
      <w:r w:rsidRPr="00184A73">
        <w:t>Ingreso: 30 de mayo de 1982.</w:t>
      </w:r>
    </w:p>
    <w:p w14:paraId="08B0B8D9" w14:textId="77777777" w:rsidR="008B0C59" w:rsidRPr="00184A73" w:rsidRDefault="008B0C59" w:rsidP="008B0C59">
      <w:pPr>
        <w:numPr>
          <w:ilvl w:val="0"/>
          <w:numId w:val="11"/>
        </w:numPr>
      </w:pPr>
      <w:r w:rsidRPr="00184A73">
        <w:t>Referéndum 1986: Permanencia con condiciones.</w:t>
      </w:r>
    </w:p>
    <w:p w14:paraId="7EB0171F" w14:textId="77777777" w:rsidR="008B0C59" w:rsidRPr="00184A73" w:rsidRDefault="008B0C59" w:rsidP="008B0C59">
      <w:pPr>
        <w:numPr>
          <w:ilvl w:val="0"/>
          <w:numId w:val="11"/>
        </w:numPr>
      </w:pPr>
      <w:r w:rsidRPr="00184A73">
        <w:t>Integración plena en la estructura militar: 1999.</w:t>
      </w:r>
    </w:p>
    <w:p w14:paraId="44740C9A" w14:textId="77777777" w:rsidR="008B0C59" w:rsidRPr="00184A73" w:rsidRDefault="00000000" w:rsidP="008B0C59">
      <w:r>
        <w:pict w14:anchorId="532DA03B">
          <v:rect id="_x0000_i1027" style="width:0;height:1.5pt" o:hralign="center" o:hrstd="t" o:hr="t" fillcolor="#a0a0a0" stroked="f"/>
        </w:pict>
      </w:r>
    </w:p>
    <w:p w14:paraId="33145207" w14:textId="77777777" w:rsidR="008B0C59" w:rsidRPr="00184A73" w:rsidRDefault="008B0C59" w:rsidP="008B0C59">
      <w:pPr>
        <w:rPr>
          <w:b/>
          <w:bCs/>
        </w:rPr>
      </w:pPr>
      <w:r w:rsidRPr="00184A73">
        <w:rPr>
          <w:b/>
          <w:bCs/>
        </w:rPr>
        <w:t>5. Unión Europea (UE)</w:t>
      </w:r>
    </w:p>
    <w:p w14:paraId="2D9BA778" w14:textId="77777777" w:rsidR="008B0C59" w:rsidRPr="00184A73" w:rsidRDefault="008B0C59" w:rsidP="008B0C59">
      <w:r w:rsidRPr="00184A73">
        <w:rPr>
          <w:b/>
          <w:bCs/>
        </w:rPr>
        <w:t>Origen:</w:t>
      </w:r>
      <w:r w:rsidRPr="00184A73">
        <w:t xml:space="preserve"> Surgió tras la II Guerra Mundial para evitar futuros conflictos y promover la cooperación.</w:t>
      </w:r>
    </w:p>
    <w:p w14:paraId="477460AA" w14:textId="77777777" w:rsidR="008B0C59" w:rsidRPr="00184A73" w:rsidRDefault="008B0C59" w:rsidP="008B0C59">
      <w:r w:rsidRPr="00184A73">
        <w:rPr>
          <w:b/>
          <w:bCs/>
        </w:rPr>
        <w:t>Evolución:</w:t>
      </w:r>
    </w:p>
    <w:p w14:paraId="56AD2AD4" w14:textId="77777777" w:rsidR="008B0C59" w:rsidRPr="00184A73" w:rsidRDefault="008B0C59" w:rsidP="008B0C59">
      <w:pPr>
        <w:numPr>
          <w:ilvl w:val="0"/>
          <w:numId w:val="12"/>
        </w:numPr>
      </w:pPr>
      <w:r w:rsidRPr="00184A73">
        <w:t>1951: Comunidad Europea del Carbón y del Acero (6 países).</w:t>
      </w:r>
    </w:p>
    <w:p w14:paraId="4C50F562" w14:textId="77777777" w:rsidR="008B0C59" w:rsidRPr="00184A73" w:rsidRDefault="008B0C59" w:rsidP="008B0C59">
      <w:pPr>
        <w:numPr>
          <w:ilvl w:val="0"/>
          <w:numId w:val="12"/>
        </w:numPr>
      </w:pPr>
      <w:r w:rsidRPr="00184A73">
        <w:t>1957: Comunidad Económica Europea (CEE).</w:t>
      </w:r>
    </w:p>
    <w:p w14:paraId="58E29FCB" w14:textId="77777777" w:rsidR="008B0C59" w:rsidRPr="00184A73" w:rsidRDefault="008B0C59" w:rsidP="008B0C59">
      <w:pPr>
        <w:numPr>
          <w:ilvl w:val="0"/>
          <w:numId w:val="12"/>
        </w:numPr>
      </w:pPr>
      <w:r w:rsidRPr="00184A73">
        <w:t>1993: Unión Europea (Tratado de Maastricht).</w:t>
      </w:r>
    </w:p>
    <w:p w14:paraId="09191DDE" w14:textId="77777777" w:rsidR="008B0C59" w:rsidRPr="00184A73" w:rsidRDefault="008B0C59" w:rsidP="008B0C59">
      <w:r w:rsidRPr="00184A73">
        <w:rPr>
          <w:b/>
          <w:bCs/>
        </w:rPr>
        <w:t>Miembros actuales:</w:t>
      </w:r>
      <w:r w:rsidRPr="00184A73">
        <w:t xml:space="preserve"> 27 países (Reino Unido salió en 2020 por el Brexit).</w:t>
      </w:r>
    </w:p>
    <w:p w14:paraId="239B8F70" w14:textId="77777777" w:rsidR="008B0C59" w:rsidRPr="00184A73" w:rsidRDefault="008B0C59" w:rsidP="008B0C59">
      <w:r w:rsidRPr="00303C93">
        <w:rPr>
          <w:b/>
          <w:bCs/>
          <w:highlight w:val="yellow"/>
        </w:rPr>
        <w:t>Instituciones principales</w:t>
      </w:r>
      <w:r w:rsidRPr="00184A73">
        <w:rPr>
          <w:b/>
          <w:bCs/>
        </w:rPr>
        <w:t>:</w:t>
      </w:r>
    </w:p>
    <w:p w14:paraId="21DA8199" w14:textId="77777777" w:rsidR="008B0C59" w:rsidRPr="00184A73" w:rsidRDefault="008B0C59" w:rsidP="008B0C59">
      <w:pPr>
        <w:numPr>
          <w:ilvl w:val="0"/>
          <w:numId w:val="13"/>
        </w:numPr>
      </w:pPr>
      <w:r w:rsidRPr="00303C93">
        <w:rPr>
          <w:b/>
          <w:bCs/>
          <w:highlight w:val="yellow"/>
        </w:rPr>
        <w:t>Comisión Europea</w:t>
      </w:r>
      <w:r w:rsidRPr="00184A73">
        <w:t xml:space="preserve"> → Propone leyes (27 comisarios).</w:t>
      </w:r>
    </w:p>
    <w:p w14:paraId="56AA901D" w14:textId="77777777" w:rsidR="008B0C59" w:rsidRPr="00184A73" w:rsidRDefault="008B0C59" w:rsidP="008B0C59">
      <w:pPr>
        <w:numPr>
          <w:ilvl w:val="0"/>
          <w:numId w:val="13"/>
        </w:numPr>
      </w:pPr>
      <w:r w:rsidRPr="00303C93">
        <w:rPr>
          <w:b/>
          <w:bCs/>
          <w:highlight w:val="yellow"/>
        </w:rPr>
        <w:t>Parlamento Europeo</w:t>
      </w:r>
      <w:r w:rsidRPr="00184A73">
        <w:t xml:space="preserve"> → Representa a los ciudadanos (elegido por sufragio).</w:t>
      </w:r>
    </w:p>
    <w:p w14:paraId="686797F4" w14:textId="77777777" w:rsidR="008B0C59" w:rsidRPr="00184A73" w:rsidRDefault="008B0C59" w:rsidP="008B0C59">
      <w:pPr>
        <w:numPr>
          <w:ilvl w:val="0"/>
          <w:numId w:val="13"/>
        </w:numPr>
      </w:pPr>
      <w:r w:rsidRPr="00303C93">
        <w:rPr>
          <w:b/>
          <w:bCs/>
          <w:highlight w:val="yellow"/>
        </w:rPr>
        <w:t>Consejo de la Unión Europea</w:t>
      </w:r>
      <w:r w:rsidRPr="00184A73">
        <w:t xml:space="preserve"> → Representa a los gobiernos.</w:t>
      </w:r>
    </w:p>
    <w:p w14:paraId="693D494C" w14:textId="77777777" w:rsidR="008B0C59" w:rsidRPr="00184A73" w:rsidRDefault="008B0C59" w:rsidP="008B0C59">
      <w:pPr>
        <w:numPr>
          <w:ilvl w:val="0"/>
          <w:numId w:val="13"/>
        </w:numPr>
      </w:pPr>
      <w:r w:rsidRPr="00303C93">
        <w:rPr>
          <w:b/>
          <w:bCs/>
          <w:highlight w:val="yellow"/>
        </w:rPr>
        <w:t>Consejo Europeo</w:t>
      </w:r>
      <w:r w:rsidRPr="00184A73">
        <w:t xml:space="preserve"> → </w:t>
      </w:r>
      <w:proofErr w:type="gramStart"/>
      <w:r w:rsidRPr="00184A73">
        <w:t>Jefes</w:t>
      </w:r>
      <w:proofErr w:type="gramEnd"/>
      <w:r w:rsidRPr="00184A73">
        <w:t xml:space="preserve"> de Estado o Gobierno (define la estrategia).</w:t>
      </w:r>
    </w:p>
    <w:p w14:paraId="6F31EAC2" w14:textId="77777777" w:rsidR="008B0C59" w:rsidRPr="00184A73" w:rsidRDefault="008B0C59" w:rsidP="008B0C59">
      <w:pPr>
        <w:numPr>
          <w:ilvl w:val="0"/>
          <w:numId w:val="13"/>
        </w:numPr>
      </w:pPr>
      <w:r w:rsidRPr="00303C93">
        <w:rPr>
          <w:b/>
          <w:bCs/>
          <w:highlight w:val="yellow"/>
        </w:rPr>
        <w:t>Tribunal de Justicia</w:t>
      </w:r>
      <w:r w:rsidRPr="00184A73">
        <w:t xml:space="preserve"> → Garantiza el cumplimiento del Derecho Europeo.</w:t>
      </w:r>
    </w:p>
    <w:p w14:paraId="690801DF" w14:textId="77777777" w:rsidR="008B0C59" w:rsidRPr="00184A73" w:rsidRDefault="008B0C59" w:rsidP="008B0C59">
      <w:r w:rsidRPr="00184A73">
        <w:rPr>
          <w:b/>
          <w:bCs/>
        </w:rPr>
        <w:t>Objetivos principales:</w:t>
      </w:r>
      <w:r w:rsidRPr="00184A73">
        <w:t xml:space="preserve"> Paz, estabilidad, prosperidad económica, protección de derechos y libre circulación de personas, bienes, servicios y capitales.</w:t>
      </w:r>
    </w:p>
    <w:p w14:paraId="733CA957" w14:textId="77777777" w:rsidR="008B0C59" w:rsidRDefault="008B0C59" w:rsidP="008B0C59"/>
    <w:p w14:paraId="70B133AF" w14:textId="77777777" w:rsidR="00CD1D6B" w:rsidRPr="001D08B0" w:rsidRDefault="00CD1D6B" w:rsidP="009C1AAB">
      <w:pPr>
        <w:ind w:left="708"/>
      </w:pPr>
    </w:p>
    <w:sectPr w:rsidR="00CD1D6B" w:rsidRPr="001D08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4CCC"/>
    <w:multiLevelType w:val="multilevel"/>
    <w:tmpl w:val="E3F8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6C74"/>
    <w:multiLevelType w:val="multilevel"/>
    <w:tmpl w:val="E4E0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F393D"/>
    <w:multiLevelType w:val="hybridMultilevel"/>
    <w:tmpl w:val="34F4EBF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77E586A"/>
    <w:multiLevelType w:val="hybridMultilevel"/>
    <w:tmpl w:val="20A00A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84591"/>
    <w:multiLevelType w:val="hybridMultilevel"/>
    <w:tmpl w:val="3C1C7BB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A301C24"/>
    <w:multiLevelType w:val="multilevel"/>
    <w:tmpl w:val="7604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8A1DEF"/>
    <w:multiLevelType w:val="hybridMultilevel"/>
    <w:tmpl w:val="2BE2CDD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BCF25C9"/>
    <w:multiLevelType w:val="multilevel"/>
    <w:tmpl w:val="902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90C33"/>
    <w:multiLevelType w:val="multilevel"/>
    <w:tmpl w:val="58C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157CF"/>
    <w:multiLevelType w:val="hybridMultilevel"/>
    <w:tmpl w:val="EB0E01E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8C64E19"/>
    <w:multiLevelType w:val="hybridMultilevel"/>
    <w:tmpl w:val="B5C82DA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FC51DE7"/>
    <w:multiLevelType w:val="hybridMultilevel"/>
    <w:tmpl w:val="D5B07D4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1966678"/>
    <w:multiLevelType w:val="multilevel"/>
    <w:tmpl w:val="AE86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895829">
    <w:abstractNumId w:val="6"/>
  </w:num>
  <w:num w:numId="2" w16cid:durableId="2118020007">
    <w:abstractNumId w:val="3"/>
  </w:num>
  <w:num w:numId="3" w16cid:durableId="1963539313">
    <w:abstractNumId w:val="4"/>
  </w:num>
  <w:num w:numId="4" w16cid:durableId="134226037">
    <w:abstractNumId w:val="10"/>
  </w:num>
  <w:num w:numId="5" w16cid:durableId="291332517">
    <w:abstractNumId w:val="9"/>
  </w:num>
  <w:num w:numId="6" w16cid:durableId="1435130241">
    <w:abstractNumId w:val="11"/>
  </w:num>
  <w:num w:numId="7" w16cid:durableId="706568235">
    <w:abstractNumId w:val="2"/>
  </w:num>
  <w:num w:numId="8" w16cid:durableId="1847477975">
    <w:abstractNumId w:val="5"/>
  </w:num>
  <w:num w:numId="9" w16cid:durableId="2004502260">
    <w:abstractNumId w:val="1"/>
  </w:num>
  <w:num w:numId="10" w16cid:durableId="205218841">
    <w:abstractNumId w:val="7"/>
  </w:num>
  <w:num w:numId="11" w16cid:durableId="1512838983">
    <w:abstractNumId w:val="12"/>
  </w:num>
  <w:num w:numId="12" w16cid:durableId="1308248075">
    <w:abstractNumId w:val="8"/>
  </w:num>
  <w:num w:numId="13" w16cid:durableId="169688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D2"/>
    <w:rsid w:val="001D08B0"/>
    <w:rsid w:val="00256B29"/>
    <w:rsid w:val="00303C93"/>
    <w:rsid w:val="0030484B"/>
    <w:rsid w:val="00544577"/>
    <w:rsid w:val="00610979"/>
    <w:rsid w:val="007B4D84"/>
    <w:rsid w:val="008328D2"/>
    <w:rsid w:val="008B0C59"/>
    <w:rsid w:val="00907058"/>
    <w:rsid w:val="009C1AAB"/>
    <w:rsid w:val="00A4681E"/>
    <w:rsid w:val="00CC047C"/>
    <w:rsid w:val="00CD1D6B"/>
    <w:rsid w:val="00CF6605"/>
    <w:rsid w:val="00F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4CB04"/>
  <w15:chartTrackingRefBased/>
  <w15:docId w15:val="{55DAB7F0-3E9B-4058-A9FD-4A2D60CD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32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8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8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8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8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8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8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8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8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8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8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8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28D2"/>
    <w:rPr>
      <w:rFonts w:ascii="Times New Roman" w:hAnsi="Times New Roman" w:cs="Times New Roman"/>
    </w:rPr>
  </w:style>
  <w:style w:type="table" w:styleId="Tablaconcuadrcula1clara">
    <w:name w:val="Grid Table 1 Light"/>
    <w:basedOn w:val="Tablanormal"/>
    <w:uiPriority w:val="46"/>
    <w:rsid w:val="008B0C5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Ubeda</dc:creator>
  <cp:keywords/>
  <dc:description/>
  <cp:lastModifiedBy>Pedro Ubeda</cp:lastModifiedBy>
  <cp:revision>5</cp:revision>
  <dcterms:created xsi:type="dcterms:W3CDTF">2026-05-05T07:54:00Z</dcterms:created>
  <dcterms:modified xsi:type="dcterms:W3CDTF">2026-05-11T13:38:00Z</dcterms:modified>
</cp:coreProperties>
</file>