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514" w:rsidRPr="000B2907" w:rsidRDefault="000B2907">
      <w:pPr>
        <w:rPr>
          <w:b/>
          <w:sz w:val="36"/>
          <w:szCs w:val="36"/>
        </w:rPr>
      </w:pPr>
      <w:r w:rsidRPr="000B2907">
        <w:rPr>
          <w:b/>
          <w:sz w:val="36"/>
          <w:szCs w:val="36"/>
        </w:rPr>
        <w:t>PRESUPUESTO LOCAL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0"/>
        <w:gridCol w:w="6803"/>
      </w:tblGrid>
      <w:tr w:rsidR="00F62B85" w:rsidTr="00F62B85">
        <w:tc>
          <w:tcPr>
            <w:tcW w:w="3540" w:type="dxa"/>
            <w:shd w:val="clear" w:color="auto" w:fill="FFF2CC" w:themeFill="accent4" w:themeFillTint="33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  <w:r>
              <w:rPr>
                <w:b/>
              </w:rPr>
              <w:t>Concepto</w:t>
            </w:r>
          </w:p>
        </w:tc>
        <w:tc>
          <w:tcPr>
            <w:tcW w:w="6803" w:type="dxa"/>
            <w:shd w:val="clear" w:color="auto" w:fill="FFF2CC" w:themeFill="accent4" w:themeFillTint="33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  <w:r>
              <w:rPr>
                <w:b/>
              </w:rPr>
              <w:t>Importe</w:t>
            </w: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Alquiler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Autónomo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Luz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Agua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Gestoría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Seguro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 w:rsidRPr="000B2907">
              <w:t>Línea telefónica</w:t>
            </w:r>
          </w:p>
        </w:tc>
        <w:tc>
          <w:tcPr>
            <w:tcW w:w="6803" w:type="dxa"/>
          </w:tcPr>
          <w:p w:rsidR="00F62B85" w:rsidRDefault="00F62B85" w:rsidP="000B2907">
            <w:pPr>
              <w:spacing w:line="360" w:lineRule="auto"/>
              <w:rPr>
                <w:b/>
              </w:rPr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Publicidad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Productos a fin a la peluquería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Limpieza y mantenimiento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Aire acondicionado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Materiales de seguridad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Ordenadores, impresora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Pr="000B2907" w:rsidRDefault="00F62B85" w:rsidP="00F62B85">
            <w:pPr>
              <w:spacing w:line="600" w:lineRule="auto"/>
            </w:pPr>
            <w:r>
              <w:t>Estantería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Jaula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Utensilios de trabajo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Termo para calentar el agua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Correas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Bañera de perro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lastRenderedPageBreak/>
              <w:t>Toallas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Secador de pelo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Arreglo del local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Trámites administrativos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Permisos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Aplicaciones de diseño y plataformas de gestión de clientes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Microondas, refrigerador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Mesa para pelar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  <w:r>
              <w:t>Reformas</w:t>
            </w: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F62B85">
            <w:pPr>
              <w:spacing w:line="600" w:lineRule="auto"/>
            </w:pP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  <w:tr w:rsidR="00F62B85" w:rsidRPr="000B2907" w:rsidTr="00F62B85">
        <w:tc>
          <w:tcPr>
            <w:tcW w:w="3540" w:type="dxa"/>
          </w:tcPr>
          <w:p w:rsidR="00F62B85" w:rsidRDefault="00F62B85" w:rsidP="000B2907">
            <w:pPr>
              <w:spacing w:line="360" w:lineRule="auto"/>
            </w:pPr>
          </w:p>
        </w:tc>
        <w:tc>
          <w:tcPr>
            <w:tcW w:w="6803" w:type="dxa"/>
          </w:tcPr>
          <w:p w:rsidR="00F62B85" w:rsidRPr="000B2907" w:rsidRDefault="00F62B85" w:rsidP="000B2907">
            <w:pPr>
              <w:spacing w:line="360" w:lineRule="auto"/>
            </w:pPr>
          </w:p>
        </w:tc>
      </w:tr>
    </w:tbl>
    <w:p w:rsidR="000B2907" w:rsidRPr="000B2907" w:rsidRDefault="000B2907">
      <w:pPr>
        <w:rPr>
          <w:b/>
        </w:rPr>
      </w:pPr>
    </w:p>
    <w:sectPr w:rsidR="000B2907" w:rsidRPr="000B2907" w:rsidSect="000B2907">
      <w:pgSz w:w="11906" w:h="16838"/>
      <w:pgMar w:top="851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907"/>
    <w:rsid w:val="000B2907"/>
    <w:rsid w:val="0072145E"/>
    <w:rsid w:val="00A82487"/>
    <w:rsid w:val="00F6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386E28-A7D8-43BB-A16F-5B1539DD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2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2026-10-21T03:27:00Z</dcterms:created>
  <dcterms:modified xsi:type="dcterms:W3CDTF">2026-10-21T03:49:00Z</dcterms:modified>
</cp:coreProperties>
</file>