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D439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3: </w:t>
      </w:r>
    </w:p>
    <w:p w14:paraId="7700743B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È un linguaggio di alto livello, che non prevede uno step di compilazione, sono interpretati come testo standard dall’Engine JS. </w:t>
      </w:r>
    </w:p>
    <w:p w14:paraId="6778005B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4: </w:t>
      </w:r>
    </w:p>
    <w:p w14:paraId="01B285E5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Ormai è usato non solo per le pagine web, è anche il linguaggio di programmazione più popolare, implementa le specifiche ECMAScript. </w:t>
      </w:r>
    </w:p>
    <w:p w14:paraId="38C745B5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5: </w:t>
      </w:r>
    </w:p>
    <w:p w14:paraId="4FCA0E57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Il codice JS può essere incluso nei documenti HTML in 2 modi: </w:t>
      </w:r>
    </w:p>
    <w:p w14:paraId="15950B6E" w14:textId="77777777" w:rsidR="003B37FC" w:rsidRPr="003B37FC" w:rsidRDefault="003B37FC" w:rsidP="003B37FC">
      <w:pPr>
        <w:numPr>
          <w:ilvl w:val="0"/>
          <w:numId w:val="4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JS interno: il codice è inserito all’interno di un elemento &lt;script&gt; nella &lt;head&gt; o nel &lt;body&gt; </w:t>
      </w:r>
    </w:p>
    <w:p w14:paraId="11E43D0D" w14:textId="77777777" w:rsidR="003B37FC" w:rsidRPr="003B37FC" w:rsidRDefault="003B37FC" w:rsidP="003B37FC">
      <w:pPr>
        <w:numPr>
          <w:ilvl w:val="0"/>
          <w:numId w:val="5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JS esterno: usando &lt;script src=”url/of/script.js”&gt; (file esterno con l’estensione .js) </w:t>
      </w:r>
    </w:p>
    <w:p w14:paraId="7C06D723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7: </w:t>
      </w:r>
    </w:p>
    <w:p w14:paraId="2D785B7E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JS è evoluto con cambi graduali e non molto impattanti, solo che dal 2009, con l’aggiunta di ECMAScript5 (ES5) ha disabilitato la retro-compatibilità automatica e si può implementare con “use strict” all’interno degli script. (Nel corso sarà fondamentale la versione moderna di “strict”). </w:t>
      </w:r>
    </w:p>
    <w:p w14:paraId="7D5ABB53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8: </w:t>
      </w:r>
    </w:p>
    <w:p w14:paraId="1CD15518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Supporta più paradigmi: imperativo, funzionale e orientato agli oggetti. </w:t>
      </w:r>
    </w:p>
    <w:p w14:paraId="25BA299A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Ha alcune feature interessanti per la programmazione asincrona. </w:t>
      </w:r>
    </w:p>
    <w:p w14:paraId="71DAAF0A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Un programma JS è una sequenza di statement: </w:t>
      </w:r>
    </w:p>
    <w:p w14:paraId="6D7A1861" w14:textId="77777777" w:rsidR="003B37FC" w:rsidRPr="003B37FC" w:rsidRDefault="003B37FC" w:rsidP="003B37FC">
      <w:pPr>
        <w:numPr>
          <w:ilvl w:val="0"/>
          <w:numId w:val="6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Composti da valori, operatori, espressioni, keyword e commenti </w:t>
      </w:r>
    </w:p>
    <w:p w14:paraId="000623EC" w14:textId="77777777" w:rsidR="003B37FC" w:rsidRPr="003B37FC" w:rsidRDefault="003B37FC" w:rsidP="003B37FC">
      <w:pPr>
        <w:numPr>
          <w:ilvl w:val="0"/>
          <w:numId w:val="7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La sintassi è simile a Java e C (ma più permissiva) </w:t>
      </w:r>
    </w:p>
    <w:p w14:paraId="069CD0C1" w14:textId="77777777" w:rsidR="003B37FC" w:rsidRPr="003B37FC" w:rsidRDefault="003B37FC" w:rsidP="003B37FC">
      <w:pPr>
        <w:numPr>
          <w:ilvl w:val="0"/>
          <w:numId w:val="8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Gli statement sono delimitati dalle nuove linee e/o dalle ;  </w:t>
      </w:r>
    </w:p>
    <w:p w14:paraId="4901428C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10: </w:t>
      </w:r>
    </w:p>
    <w:p w14:paraId="5062D276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Dichiarare una variabile in JS consiste di 3 passaggi distinti: </w:t>
      </w:r>
    </w:p>
    <w:p w14:paraId="7A30EC2E" w14:textId="77777777" w:rsidR="003B37FC" w:rsidRPr="003B37FC" w:rsidRDefault="003B37FC" w:rsidP="003B37FC">
      <w:pPr>
        <w:numPr>
          <w:ilvl w:val="0"/>
          <w:numId w:val="9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Dichiarazione: il nome della variabile è legato allo scope attuale </w:t>
      </w:r>
    </w:p>
    <w:p w14:paraId="41E18F75" w14:textId="77777777" w:rsidR="003B37FC" w:rsidRPr="003B37FC" w:rsidRDefault="003B37FC" w:rsidP="003B37FC">
      <w:pPr>
        <w:numPr>
          <w:ilvl w:val="0"/>
          <w:numId w:val="10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Inizializzazione: la variabile è inizializzata </w:t>
      </w:r>
    </w:p>
    <w:p w14:paraId="054940F7" w14:textId="77777777" w:rsidR="003B37FC" w:rsidRPr="003B37FC" w:rsidRDefault="003B37FC" w:rsidP="003B37FC">
      <w:pPr>
        <w:numPr>
          <w:ilvl w:val="0"/>
          <w:numId w:val="11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Utilizzo: la variabile può essere referenziata </w:t>
      </w:r>
    </w:p>
    <w:p w14:paraId="664E05D1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Esiste una Zona di morte temportanea (Temporal Dead-Zone - TDZ), la variabile è inaccessibile finché non è inizializzata ed è il tempo che passa dal punto 1 al punto 2. </w:t>
      </w:r>
    </w:p>
    <w:p w14:paraId="5A4204B5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11: </w:t>
      </w:r>
    </w:p>
    <w:p w14:paraId="31BB6F2B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In JS moderno, le variabili possono essere dichiarate e inizializzate usando: </w:t>
      </w:r>
    </w:p>
    <w:p w14:paraId="7EA48F2C" w14:textId="77777777" w:rsidR="003B37FC" w:rsidRPr="003B37FC" w:rsidRDefault="003B37FC" w:rsidP="003B37FC">
      <w:pPr>
        <w:numPr>
          <w:ilvl w:val="0"/>
          <w:numId w:val="12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La keyword let per le variabili “tradizionali” </w:t>
      </w:r>
    </w:p>
    <w:p w14:paraId="0A1580ED" w14:textId="77777777" w:rsidR="003B37FC" w:rsidRPr="003B37FC" w:rsidRDefault="003B37FC" w:rsidP="003B37FC">
      <w:pPr>
        <w:numPr>
          <w:ilvl w:val="0"/>
          <w:numId w:val="13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Con const per le costanti, che non possono essere inizializzate di nuovo. </w:t>
      </w:r>
    </w:p>
    <w:p w14:paraId="75FFB3F9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Tutte le variabili sono inizializzate con undefined. </w:t>
      </w:r>
    </w:p>
    <w:p w14:paraId="6DA85A48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lastRenderedPageBreak/>
        <w:t>Ci sono 3 livelli di scope: </w:t>
      </w:r>
    </w:p>
    <w:p w14:paraId="6E9C5BB0" w14:textId="77777777" w:rsidR="003B37FC" w:rsidRPr="003B37FC" w:rsidRDefault="003B37FC" w:rsidP="003B37FC">
      <w:pPr>
        <w:numPr>
          <w:ilvl w:val="0"/>
          <w:numId w:val="14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Globale (come un’intera finestra web) </w:t>
      </w:r>
    </w:p>
    <w:p w14:paraId="7F765F8D" w14:textId="77777777" w:rsidR="003B37FC" w:rsidRPr="003B37FC" w:rsidRDefault="003B37FC" w:rsidP="003B37FC">
      <w:pPr>
        <w:numPr>
          <w:ilvl w:val="0"/>
          <w:numId w:val="15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Di funzione </w:t>
      </w:r>
    </w:p>
    <w:p w14:paraId="7B3CA4B9" w14:textId="77777777" w:rsidR="003B37FC" w:rsidRPr="003B37FC" w:rsidRDefault="003B37FC" w:rsidP="003B37FC">
      <w:pPr>
        <w:numPr>
          <w:ilvl w:val="0"/>
          <w:numId w:val="16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Di modulo </w:t>
      </w:r>
    </w:p>
    <w:p w14:paraId="60883AD3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In agigunta, le variabili dichiarate e const possono avere uno scope a livello di blocco (delimitato dalle {} ad esempio). </w:t>
      </w:r>
    </w:p>
    <w:p w14:paraId="6545A6F6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13: </w:t>
      </w:r>
    </w:p>
    <w:p w14:paraId="3C23244D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Lo scope delle variabili usando let/const è il blocco più vicino/interno. Le variabili sono accessibili solo dopo la riga in cui sono dichiarate e definite. </w:t>
      </w:r>
    </w:p>
    <w:p w14:paraId="2B347E42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14 </w:t>
      </w:r>
    </w:p>
    <w:p w14:paraId="17DC6D1D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L’hoisting (sollevamento) è il comportamento implicito di spostare dichiarazioni di variabili (e funzioni) all’inizio del loro scope. </w:t>
      </w:r>
    </w:p>
    <w:p w14:paraId="7E52C1C8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Quando si usa let/const, solo la dichiarazione è hoisted all’inizio dello scope, non l’inizializzazione, quindi console.log(x) dà errore perché non è dichiarata x, se lo fosse stata avrebbe stampato undefined. </w:t>
      </w:r>
    </w:p>
    <w:p w14:paraId="47E1041A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L’inizializzazione avviene sulla riga che inizialmente contiene la dichiarazione della variabile (quindi devono avvenire sullo stesso blocco). </w:t>
      </w:r>
    </w:p>
    <w:p w14:paraId="1E672965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16 </w:t>
      </w:r>
    </w:p>
    <w:p w14:paraId="76ABDA42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Const può essere usato per dichiarare constanti nello scope del blocco locale. Il comportamento di hoisting è simile a let. </w:t>
      </w:r>
    </w:p>
    <w:p w14:paraId="39E11CA0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17 </w:t>
      </w:r>
    </w:p>
    <w:p w14:paraId="0C13E957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La dichiarazioni di variabili prima di ES5 funzionava con var, oppure veniva fatto implicitamente, questo poteva portare a proprietà con errori. Nell’esempio della slide console.log(n) stampa undefined perché n è dichiarata implicitamente, poi console.log(n) stampa 1 perché n, dopo la dichiarazione, assume uno scope globale e non più a livello di blocco. </w:t>
      </w:r>
    </w:p>
    <w:p w14:paraId="72EB5F75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18: </w:t>
      </w:r>
    </w:p>
    <w:p w14:paraId="4AB9F5D4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Le variabili dichiarate usando var sono hoisted alla funzione più vicina o allo scope globale (non a livello di blocco) e sono anche inizializzate come undefined. </w:t>
      </w:r>
    </w:p>
    <w:p w14:paraId="5B189643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In slide 15 c’è l’esempio che mostra come let n=2 dà errore di referenziazione in quanto si sta dichiarando di nuovo n nello stesso blocco. </w:t>
      </w:r>
    </w:p>
    <w:p w14:paraId="594976C8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19:  </w:t>
      </w:r>
    </w:p>
    <w:p w14:paraId="725ECCD1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Le variabili possono essere dichiarate implicitamente, ad esempio per semplicità li useremo in un’assegnazione senza alcuna keyword. </w:t>
      </w:r>
    </w:p>
    <w:p w14:paraId="39E458ED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Farlo risulta nella creazione do una variabile globale. </w:t>
      </w:r>
    </w:p>
    <w:p w14:paraId="08343E43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È una pessima pratica, che porta a molti errori, e non si dovrebbe mai fare. È anche probito nella JS “strict mode” e risulta in un ReferenceError. </w:t>
      </w:r>
    </w:p>
    <w:p w14:paraId="574552BA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23: </w:t>
      </w:r>
    </w:p>
    <w:p w14:paraId="198380DD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lastRenderedPageBreak/>
        <w:t>L’operatore di ugualianza non stretta controlla dove i suoi operatori sono uguali. L’operatore cerca di convertire e confrontare gli operandi di tipo diverso. </w:t>
      </w:r>
    </w:p>
    <w:p w14:paraId="64F36936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24 </w:t>
      </w:r>
    </w:p>
    <w:p w14:paraId="69182F08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L’uguaglianza ristretta controlla dove i suoi operandi sono uguali senza conversioni di tipo, se gli operatori sono di tipo diverso, restituisce direttamente false. </w:t>
      </w:r>
    </w:p>
    <w:p w14:paraId="5FD12DC1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25 </w:t>
      </w:r>
    </w:p>
    <w:p w14:paraId="76D53BDF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If,if-else,for,while,do,switch hanno la stessa sintassi e semantica in Java. Continue e break statement funzionano proprio come in Java. </w:t>
      </w:r>
    </w:p>
    <w:p w14:paraId="6D66D664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27: </w:t>
      </w:r>
    </w:p>
    <w:p w14:paraId="1D3BA840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Lo scope di una funzione dichiarate è lo scope corrente in cui avviene la dichiarazione.  </w:t>
      </w:r>
    </w:p>
    <w:p w14:paraId="14B264B6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Quando nessun argomento è passato alla chiamata di una funzionei i parametri vengono inizializzati ad undefined. Le funzioni possono avere valori di default come parametri. </w:t>
      </w:r>
    </w:p>
    <w:p w14:paraId="1ACE5C35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29: L’hoisting si applica anche alle dichiarazioni delle funzioni. </w:t>
      </w:r>
    </w:p>
    <w:p w14:paraId="79B418AB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30 </w:t>
      </w:r>
    </w:p>
    <w:p w14:paraId="0D2359E6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Una funzione crea il proprio scope: le variabili (e funzioni) dichiarate all’interno non sono visibili in scope esterni. </w:t>
      </w:r>
    </w:p>
    <w:p w14:paraId="203C971C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Una funzioni può accedere alle variabili di scope esterni (chiusure): provveduti in quanto non sono mascherati nel proprio scope. </w:t>
      </w:r>
    </w:p>
    <w:p w14:paraId="4F7DDCBF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31 </w:t>
      </w:r>
    </w:p>
    <w:p w14:paraId="2A8A617B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Nella slide precedente la funzione generateMessage è locale allo scope della funzione greet. Non può essere riferita al di fuori di quello scope. </w:t>
      </w:r>
    </w:p>
    <w:p w14:paraId="19CA7A36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32: </w:t>
      </w:r>
    </w:p>
    <w:p w14:paraId="07BF2AE2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Le funzioni possono anche essere create usando le espressioni function e assegnarle a una variabile (come per ML, infatti val f = fn... è uguale a fun f = ...), si applicano le stesse regole dell’hoisting delle variabili in questi casi. </w:t>
      </w:r>
    </w:p>
    <w:p w14:paraId="4BDCDB98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33 </w:t>
      </w:r>
    </w:p>
    <w:p w14:paraId="72E13899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Nel caso di greet la funzione viene definita per bene, con salute c’è un ReferenceError e viene definita in modo anonimo. </w:t>
      </w:r>
    </w:p>
    <w:p w14:paraId="45453261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34 </w:t>
      </w:r>
    </w:p>
    <w:p w14:paraId="0AAA8331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Una funzione è nested quando è creata all’interno di un’altra funzione. Le funzioni annidate possono essere ritornate e usate al di fuori della funzione originale. Non importa dove sono usate, le funzioni annidate possono essere accedute in contesti esterni della funzione che le ha create.  </w:t>
      </w:r>
    </w:p>
    <w:p w14:paraId="4A779B02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Nell’esempio getGreeter richiamato in helloGreeter mi sta accettando solo il saluto da stampare, poi usando helloGreeter come funzione a sè (dopotutto helloGreeter è il valore restituito da getGreeter, essendo di “tipo” una funzione può accettare un ulteriore parametro), quindi stamperà Hello, Web o Howdy, JS, in quanto in helloGreeter c’è la console.log, non in getGreeter. </w:t>
      </w:r>
    </w:p>
    <w:p w14:paraId="69827C02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36: </w:t>
      </w:r>
    </w:p>
    <w:p w14:paraId="4DDC423A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lastRenderedPageBreak/>
        <w:t>Gli oggetti sono contenitori di dati del tipo key:valore. Si possono aggiungere proprietà a un oggetto quando viene creato. Una proprietà ha una key (il nome o l’identificatore) prima dei : e un valore alla sua destra. Le dichiarazioni di proprietà sono separate da una virgola. </w:t>
      </w:r>
    </w:p>
    <w:p w14:paraId="15E57B52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37 </w:t>
      </w:r>
    </w:p>
    <w:p w14:paraId="1FB8C0DF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Si accede alle proprietà tramite la notazione a punto (dot). </w:t>
      </w:r>
    </w:p>
    <w:p w14:paraId="0DCBFAD0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38 </w:t>
      </w:r>
    </w:p>
    <w:p w14:paraId="6561C232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Le proprietà possono essere anche aggiunte usando la notazione dot. </w:t>
      </w:r>
    </w:p>
    <w:p w14:paraId="7263E0B0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39 </w:t>
      </w:r>
    </w:p>
    <w:p w14:paraId="7CAFA8AF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Le chiavi delle proprietà possono anche contenere spazi ed essere accesse usando la notazione con le parentesi quadre [], con questa notazione si possono anche usare espressioni per concatenare strighe od operatori per modificare variabili. </w:t>
      </w:r>
    </w:p>
    <w:p w14:paraId="79E73F60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40 </w:t>
      </w:r>
    </w:p>
    <w:p w14:paraId="3777452E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Le variabili assegnate a un oggetto contengono un riferimento all’oggetto, non l’oggetto stesso. Con secondPet è come se facessi *secondPet = &amp;firstPet. </w:t>
      </w:r>
    </w:p>
    <w:p w14:paraId="75A5C090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41 </w:t>
      </w:r>
    </w:p>
    <w:p w14:paraId="72D93FC2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Per clonare un oggetto si deve iterare su ogni proprietà e copiarla una a una. </w:t>
      </w:r>
    </w:p>
    <w:p w14:paraId="136FE19A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42 </w:t>
      </w:r>
    </w:p>
    <w:p w14:paraId="462E889E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I valori della proprietà di un oggetto possono essere altri oggetti, la funzione clone precedentemente implementata fa una copia leggera, gli oggetti interni non sono clonati per intero, sono copiati solo i riferimenti. </w:t>
      </w:r>
    </w:p>
    <w:p w14:paraId="023BEDAB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43 </w:t>
      </w:r>
    </w:p>
    <w:p w14:paraId="50196B8C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Per ottenere un clone più profondo devo implementare i metodi clone da capo come scopo didattico, ma non serve implementarli sempra da 0, ci sono delle alternative built-in: Object.assign() per una copia shallow, structuredClone() per una copia deep. </w:t>
      </w:r>
    </w:p>
    <w:p w14:paraId="7A3FBD10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44 </w:t>
      </w:r>
    </w:p>
    <w:p w14:paraId="7A451289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Le proprietà di oggetti possono essere anche delle funzioni, chiamate metodi. Ogni metodo di definire metodi è equivalente. </w:t>
      </w:r>
    </w:p>
    <w:p w14:paraId="46E4F832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45 </w:t>
      </w:r>
    </w:p>
    <w:p w14:paraId="59127BB1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Esiste anche una sintassi breve per dichiarare i metodi in un oggetto letterale. (nella slide c’è un refuso, non è la funzione sayHi, ma è greet) </w:t>
      </w:r>
    </w:p>
    <w:p w14:paraId="352013DC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46 </w:t>
      </w:r>
    </w:p>
    <w:p w14:paraId="2AA6C19B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È  comune per i metodi degli oggetti far riferimento ad altre proprietà dello stesso oggetto. I metodi possono essere acceduti dall’oggetto che li contiene tramite la keyword this. </w:t>
      </w:r>
    </w:p>
    <w:p w14:paraId="5A5E1340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47 </w:t>
      </w:r>
    </w:p>
    <w:p w14:paraId="66156413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Il valore di this è valutato a run-time e dipende dal contesto. </w:t>
      </w:r>
    </w:p>
    <w:p w14:paraId="5DAD2755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48 </w:t>
      </w:r>
    </w:p>
    <w:p w14:paraId="56CAE070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lastRenderedPageBreak/>
        <w:t>Le funzioni definite con una freccia non hanno il this e se il this è riferenziato, allora è chiesto dal contesto esterno. </w:t>
      </w:r>
    </w:p>
    <w:p w14:paraId="40110C7E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 </w:t>
      </w:r>
    </w:p>
    <w:p w14:paraId="69191583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49 </w:t>
      </w:r>
    </w:p>
    <w:p w14:paraId="025B3755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Finora gli oggetti sono stati definiti usando la sintassi in modo letterale. Per scrivere molti oggetti simili si possono usare delle funzioni costruttore con la keyword new.  </w:t>
      </w:r>
    </w:p>
    <w:p w14:paraId="00666B36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I costruttori sono funzioni regolari e si applicano 2 convenzioni: </w:t>
      </w:r>
    </w:p>
    <w:p w14:paraId="742B93FD" w14:textId="77777777" w:rsidR="003B37FC" w:rsidRPr="003B37FC" w:rsidRDefault="003B37FC" w:rsidP="003B37FC">
      <w:pPr>
        <w:numPr>
          <w:ilvl w:val="0"/>
          <w:numId w:val="17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Il loro nome deve iniziare con una lettera in maiuscolo </w:t>
      </w:r>
    </w:p>
    <w:p w14:paraId="46D9498A" w14:textId="77777777" w:rsidR="003B37FC" w:rsidRPr="003B37FC" w:rsidRDefault="003B37FC" w:rsidP="003B37FC">
      <w:pPr>
        <w:numPr>
          <w:ilvl w:val="0"/>
          <w:numId w:val="18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Devono essere invocati usando la keyword new. </w:t>
      </w:r>
    </w:p>
    <w:p w14:paraId="18E70DB9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50 </w:t>
      </w:r>
    </w:p>
    <w:p w14:paraId="73063CD5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Quando una funzione è eseguita con new: </w:t>
      </w:r>
    </w:p>
    <w:p w14:paraId="5158B449" w14:textId="77777777" w:rsidR="003B37FC" w:rsidRPr="003B37FC" w:rsidRDefault="003B37FC" w:rsidP="003B37FC">
      <w:pPr>
        <w:numPr>
          <w:ilvl w:val="0"/>
          <w:numId w:val="19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Viene creato un nuovo oggetto assegnato come this all’interno del costruttore </w:t>
      </w:r>
    </w:p>
    <w:p w14:paraId="53092691" w14:textId="77777777" w:rsidR="003B37FC" w:rsidRPr="003B37FC" w:rsidRDefault="003B37FC" w:rsidP="003B37FC">
      <w:pPr>
        <w:numPr>
          <w:ilvl w:val="0"/>
          <w:numId w:val="20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Viene eseguito il corpo della funzione. Tipicamente modifica this. </w:t>
      </w:r>
    </w:p>
    <w:p w14:paraId="21195E8C" w14:textId="77777777" w:rsidR="003B37FC" w:rsidRPr="003B37FC" w:rsidRDefault="003B37FC" w:rsidP="003B37FC">
      <w:pPr>
        <w:numPr>
          <w:ilvl w:val="0"/>
          <w:numId w:val="21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Il valore di this viene restituito. </w:t>
      </w:r>
    </w:p>
    <w:p w14:paraId="654CDA7A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51 </w:t>
      </w:r>
    </w:p>
    <w:p w14:paraId="50666E4F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Se si accede a una proprietà undefined si ottiene un valore undefined. Alcune volte si può provare ad accedere a una proprietà undefined, che risulta in un errore. </w:t>
      </w:r>
    </w:p>
    <w:p w14:paraId="04A2AD70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52 </w:t>
      </w:r>
    </w:p>
    <w:p w14:paraId="6FE441E7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In molti casi pratici, si può preferire ottenere un valore undefined invece di un errore. Si possono controllare direttamente le proprietà definite in precedenza accedendo alle sue proprietà interne, ma è molto ripetitivo e poco elegante.  </w:t>
      </w:r>
    </w:p>
    <w:p w14:paraId="22C13F2B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L’operatore di concatenazione opzionale ? entra in gioco in queste situazioni, ferma direttamente la valutazione della parte sinistra se è indefinita e restituisce undefined. </w:t>
      </w:r>
    </w:p>
    <w:p w14:paraId="6AA11F06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53 </w:t>
      </w:r>
    </w:p>
    <w:p w14:paraId="4230112E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Il chaining opzionale può essere usato per chiamare una funzione che può non esistere, o quando si accede ad alcune proprietà della notazione a parentesi quadre. </w:t>
      </w:r>
    </w:p>
    <w:p w14:paraId="490FF00C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54 </w:t>
      </w:r>
    </w:p>
    <w:p w14:paraId="0378CA24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Le proprietà degli oggetti, oltre ad avere un valore, hanno altri 3 attributi speciali (chiamati flags): </w:t>
      </w:r>
    </w:p>
    <w:p w14:paraId="4BEF6905" w14:textId="77777777" w:rsidR="003B37FC" w:rsidRPr="003B37FC" w:rsidRDefault="003B37FC" w:rsidP="003B37FC">
      <w:pPr>
        <w:numPr>
          <w:ilvl w:val="0"/>
          <w:numId w:val="22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Writeable: se è vero, può essere modificato, altrimenti è solo di lettura </w:t>
      </w:r>
    </w:p>
    <w:p w14:paraId="3A9CC985" w14:textId="77777777" w:rsidR="003B37FC" w:rsidRPr="003B37FC" w:rsidRDefault="003B37FC" w:rsidP="003B37FC">
      <w:pPr>
        <w:numPr>
          <w:ilvl w:val="0"/>
          <w:numId w:val="23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Enumerable: se è vero, la proprietà è listata nei loop. </w:t>
      </w:r>
    </w:p>
    <w:p w14:paraId="2BEBD1F4" w14:textId="77777777" w:rsidR="003B37FC" w:rsidRPr="003B37FC" w:rsidRDefault="003B37FC" w:rsidP="003B37FC">
      <w:pPr>
        <w:numPr>
          <w:ilvl w:val="0"/>
          <w:numId w:val="24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Configurable: se è vero può essere rimosso e la sua flag può essere modificata. </w:t>
      </w:r>
    </w:p>
    <w:p w14:paraId="10E240EE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Quando creiamo una proprietà nel modo “tradizionale” tutte le flag sono true. </w:t>
      </w:r>
    </w:p>
    <w:p w14:paraId="52E1A248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Slide 56 </w:t>
      </w:r>
    </w:p>
    <w:p w14:paraId="351B8A5C" w14:textId="77777777" w:rsidR="003B37FC" w:rsidRPr="003B37FC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Ci sono 2 tipi di proprietà: </w:t>
      </w:r>
    </w:p>
    <w:p w14:paraId="7C97BBF7" w14:textId="77777777" w:rsidR="003B37FC" w:rsidRPr="003B37FC" w:rsidRDefault="003B37FC" w:rsidP="003B37FC">
      <w:pPr>
        <w:numPr>
          <w:ilvl w:val="0"/>
          <w:numId w:val="25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lastRenderedPageBreak/>
        <w:t>Data proprietà: immagazzinano un valore </w:t>
      </w:r>
    </w:p>
    <w:p w14:paraId="6412FD0C" w14:textId="77777777" w:rsidR="003B37FC" w:rsidRPr="003B37FC" w:rsidRDefault="003B37FC" w:rsidP="003B37FC">
      <w:pPr>
        <w:numPr>
          <w:ilvl w:val="0"/>
          <w:numId w:val="26"/>
        </w:numPr>
        <w:rPr>
          <w:rFonts w:ascii="Calibri" w:hAnsi="Calibri" w:cs="Calibri"/>
        </w:rPr>
      </w:pPr>
      <w:r w:rsidRPr="003B37FC">
        <w:rPr>
          <w:rFonts w:ascii="Calibri" w:hAnsi="Calibri" w:cs="Calibri"/>
        </w:rPr>
        <w:t>Accessor proprietà: funzioni che sono eseguite quando una proprietà è acceduta </w:t>
      </w:r>
    </w:p>
    <w:p w14:paraId="51686A4C" w14:textId="1E99E5B0" w:rsidR="005A2C9D" w:rsidRPr="00DD7B20" w:rsidRDefault="003B37FC" w:rsidP="003B37FC">
      <w:pPr>
        <w:rPr>
          <w:rFonts w:ascii="Calibri" w:hAnsi="Calibri" w:cs="Calibri"/>
        </w:rPr>
      </w:pPr>
      <w:r w:rsidRPr="003B37FC">
        <w:rPr>
          <w:rFonts w:ascii="Calibri" w:hAnsi="Calibri" w:cs="Calibri"/>
        </w:rPr>
        <w:t>La proprietà accessor sono rappresentate da un getter (invocato quando la proprietà viene letta) e da un setter (invocato quando viene assegnato). Le keyword get e set possono essere usate per denotare getter e setter negli oggetti letterali. </w:t>
      </w:r>
    </w:p>
    <w:sectPr w:rsidR="005A2C9D" w:rsidRPr="00DD7B2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C51"/>
    <w:multiLevelType w:val="multilevel"/>
    <w:tmpl w:val="EDFC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A6B95"/>
    <w:multiLevelType w:val="hybridMultilevel"/>
    <w:tmpl w:val="E014DDC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47EB6"/>
    <w:multiLevelType w:val="multilevel"/>
    <w:tmpl w:val="A12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8A3FD9"/>
    <w:multiLevelType w:val="multilevel"/>
    <w:tmpl w:val="498E56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D4BA3"/>
    <w:multiLevelType w:val="multilevel"/>
    <w:tmpl w:val="E5D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B60159"/>
    <w:multiLevelType w:val="multilevel"/>
    <w:tmpl w:val="C7A2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039A2"/>
    <w:multiLevelType w:val="multilevel"/>
    <w:tmpl w:val="6D1A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CD1B95"/>
    <w:multiLevelType w:val="multilevel"/>
    <w:tmpl w:val="C5B2DD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F2CDD"/>
    <w:multiLevelType w:val="multilevel"/>
    <w:tmpl w:val="88B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CF7A7C"/>
    <w:multiLevelType w:val="multilevel"/>
    <w:tmpl w:val="52863D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9A32AF"/>
    <w:multiLevelType w:val="multilevel"/>
    <w:tmpl w:val="2A16DD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8055A"/>
    <w:multiLevelType w:val="multilevel"/>
    <w:tmpl w:val="FCBEB5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660477"/>
    <w:multiLevelType w:val="multilevel"/>
    <w:tmpl w:val="0126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7C3F9C"/>
    <w:multiLevelType w:val="hybridMultilevel"/>
    <w:tmpl w:val="B05E930A"/>
    <w:lvl w:ilvl="0" w:tplc="B052ED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B10597"/>
    <w:multiLevelType w:val="multilevel"/>
    <w:tmpl w:val="22A8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370B28"/>
    <w:multiLevelType w:val="multilevel"/>
    <w:tmpl w:val="38D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572D2F"/>
    <w:multiLevelType w:val="multilevel"/>
    <w:tmpl w:val="2206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B624D"/>
    <w:multiLevelType w:val="multilevel"/>
    <w:tmpl w:val="EA1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CA23CF"/>
    <w:multiLevelType w:val="multilevel"/>
    <w:tmpl w:val="008C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9065C0"/>
    <w:multiLevelType w:val="multilevel"/>
    <w:tmpl w:val="70F4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3C48A9"/>
    <w:multiLevelType w:val="multilevel"/>
    <w:tmpl w:val="7D583F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152C35"/>
    <w:multiLevelType w:val="multilevel"/>
    <w:tmpl w:val="33F0C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D56185"/>
    <w:multiLevelType w:val="multilevel"/>
    <w:tmpl w:val="08B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232F3B"/>
    <w:multiLevelType w:val="multilevel"/>
    <w:tmpl w:val="523ACB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6612C1"/>
    <w:multiLevelType w:val="hybridMultilevel"/>
    <w:tmpl w:val="BF5813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F96CB2"/>
    <w:multiLevelType w:val="multilevel"/>
    <w:tmpl w:val="68EC8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679476">
    <w:abstractNumId w:val="13"/>
  </w:num>
  <w:num w:numId="2" w16cid:durableId="123890971">
    <w:abstractNumId w:val="1"/>
  </w:num>
  <w:num w:numId="3" w16cid:durableId="399519035">
    <w:abstractNumId w:val="24"/>
  </w:num>
  <w:num w:numId="4" w16cid:durableId="1076171748">
    <w:abstractNumId w:val="8"/>
  </w:num>
  <w:num w:numId="5" w16cid:durableId="1992981685">
    <w:abstractNumId w:val="17"/>
  </w:num>
  <w:num w:numId="6" w16cid:durableId="1419864009">
    <w:abstractNumId w:val="2"/>
  </w:num>
  <w:num w:numId="7" w16cid:durableId="510141259">
    <w:abstractNumId w:val="22"/>
  </w:num>
  <w:num w:numId="8" w16cid:durableId="1655992465">
    <w:abstractNumId w:val="12"/>
  </w:num>
  <w:num w:numId="9" w16cid:durableId="1729496165">
    <w:abstractNumId w:val="18"/>
  </w:num>
  <w:num w:numId="10" w16cid:durableId="1126968042">
    <w:abstractNumId w:val="20"/>
  </w:num>
  <w:num w:numId="11" w16cid:durableId="185101190">
    <w:abstractNumId w:val="23"/>
  </w:num>
  <w:num w:numId="12" w16cid:durableId="7685509">
    <w:abstractNumId w:val="4"/>
  </w:num>
  <w:num w:numId="13" w16cid:durableId="737095142">
    <w:abstractNumId w:val="6"/>
  </w:num>
  <w:num w:numId="14" w16cid:durableId="306786410">
    <w:abstractNumId w:val="16"/>
  </w:num>
  <w:num w:numId="15" w16cid:durableId="520124051">
    <w:abstractNumId w:val="9"/>
  </w:num>
  <w:num w:numId="16" w16cid:durableId="1210922618">
    <w:abstractNumId w:val="3"/>
  </w:num>
  <w:num w:numId="17" w16cid:durableId="1448550609">
    <w:abstractNumId w:val="19"/>
  </w:num>
  <w:num w:numId="18" w16cid:durableId="74939683">
    <w:abstractNumId w:val="10"/>
  </w:num>
  <w:num w:numId="19" w16cid:durableId="547381605">
    <w:abstractNumId w:val="5"/>
  </w:num>
  <w:num w:numId="20" w16cid:durableId="819882876">
    <w:abstractNumId w:val="11"/>
  </w:num>
  <w:num w:numId="21" w16cid:durableId="431324250">
    <w:abstractNumId w:val="7"/>
  </w:num>
  <w:num w:numId="22" w16cid:durableId="375473702">
    <w:abstractNumId w:val="0"/>
  </w:num>
  <w:num w:numId="23" w16cid:durableId="380442652">
    <w:abstractNumId w:val="21"/>
  </w:num>
  <w:num w:numId="24" w16cid:durableId="864628">
    <w:abstractNumId w:val="25"/>
  </w:num>
  <w:num w:numId="25" w16cid:durableId="1454906953">
    <w:abstractNumId w:val="14"/>
  </w:num>
  <w:num w:numId="26" w16cid:durableId="2543660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27"/>
    <w:rsid w:val="00021194"/>
    <w:rsid w:val="00152EC1"/>
    <w:rsid w:val="00283F27"/>
    <w:rsid w:val="00301345"/>
    <w:rsid w:val="003B37FC"/>
    <w:rsid w:val="005A2C9D"/>
    <w:rsid w:val="005F2F3A"/>
    <w:rsid w:val="00785A5A"/>
    <w:rsid w:val="009D586F"/>
    <w:rsid w:val="00A84667"/>
    <w:rsid w:val="00AC6619"/>
    <w:rsid w:val="00B06320"/>
    <w:rsid w:val="00BB1034"/>
    <w:rsid w:val="00BE182D"/>
    <w:rsid w:val="00C91C44"/>
    <w:rsid w:val="00DD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850AD"/>
  <w15:chartTrackingRefBased/>
  <w15:docId w15:val="{E777559B-9EF6-41B0-B7E0-FD5ECC59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2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3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3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CHIARA MORGILLO</dc:creator>
  <cp:keywords/>
  <dc:description/>
  <cp:lastModifiedBy>BEATRICE CHIARA MORGILLO</cp:lastModifiedBy>
  <cp:revision>3</cp:revision>
  <dcterms:created xsi:type="dcterms:W3CDTF">2025-03-20T11:36:00Z</dcterms:created>
  <dcterms:modified xsi:type="dcterms:W3CDTF">2025-04-03T10:02:00Z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2025-03-20T12:38:51Z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bf38dad6-01ff-4969-9cdd-dc5259b8df7a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