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1B56" w14:textId="77777777" w:rsidR="00626835" w:rsidRPr="00626835" w:rsidRDefault="00626835" w:rsidP="0075019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b/>
          <w:bCs/>
          <w:color w:val="9900FF"/>
          <w:sz w:val="32"/>
          <w:szCs w:val="32"/>
          <w:lang w:eastAsia="es-ES"/>
        </w:rPr>
        <w:t>HTML</w:t>
      </w:r>
    </w:p>
    <w:p w14:paraId="1D8E491D" w14:textId="77777777" w:rsidR="00750197" w:rsidRDefault="00750197" w:rsidP="00750197">
      <w:pPr>
        <w:spacing w:after="0" w:line="240" w:lineRule="auto"/>
        <w:rPr>
          <w:rFonts w:ascii="Arial" w:eastAsia="Times New Roman" w:hAnsi="Arial" w:cs="Arial"/>
          <w:color w:val="9900FF"/>
          <w:sz w:val="24"/>
          <w:szCs w:val="24"/>
          <w:lang w:eastAsia="es-ES"/>
        </w:rPr>
      </w:pPr>
    </w:p>
    <w:p w14:paraId="7D540B22" w14:textId="11DF5EDA" w:rsidR="00750197" w:rsidRPr="00626835" w:rsidRDefault="00750197" w:rsidP="00750197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9900FF"/>
          <w:sz w:val="23"/>
          <w:szCs w:val="23"/>
          <w:u w:val="single"/>
          <w:shd w:val="clear" w:color="auto" w:fill="FFFFFF"/>
          <w:lang w:eastAsia="es-ES"/>
        </w:rPr>
        <w:t xml:space="preserve">Elementos </w:t>
      </w:r>
      <w:r w:rsidRPr="00626835">
        <w:rPr>
          <w:rFonts w:ascii="Arial" w:eastAsia="Times New Roman" w:hAnsi="Arial" w:cs="Arial"/>
          <w:b/>
          <w:bCs/>
          <w:color w:val="9900FF"/>
          <w:sz w:val="23"/>
          <w:szCs w:val="23"/>
          <w:u w:val="single"/>
          <w:shd w:val="clear" w:color="auto" w:fill="FFFFFF"/>
          <w:lang w:eastAsia="es-ES"/>
        </w:rPr>
        <w:t>Inline</w:t>
      </w:r>
      <w:r w:rsidR="00257DE1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:</w:t>
      </w:r>
    </w:p>
    <w:p w14:paraId="73BADF2A" w14:textId="2425CADE" w:rsidR="00750197" w:rsidRDefault="00750197" w:rsidP="00257DE1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a, span, label, strong, br, input, textarea, abbr, acronym, b, basefont, bdo, big, cite, code, dfn, em, font, i, kbd, q, s, samp, select, small, strike, sub, sup, u, u, var.</w:t>
      </w:r>
    </w:p>
    <w:p w14:paraId="58E478FE" w14:textId="77777777" w:rsidR="00257DE1" w:rsidRPr="00626835" w:rsidRDefault="00257DE1" w:rsidP="00257DE1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104012" w14:textId="6334AA75" w:rsidR="00750197" w:rsidRPr="00626835" w:rsidRDefault="00750197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9900FF"/>
          <w:sz w:val="23"/>
          <w:szCs w:val="23"/>
          <w:u w:val="single"/>
          <w:shd w:val="clear" w:color="auto" w:fill="FFFFFF"/>
          <w:lang w:eastAsia="es-ES"/>
        </w:rPr>
        <w:t>Elementos block:</w:t>
      </w:r>
    </w:p>
    <w:p w14:paraId="0176EF73" w14:textId="77777777" w:rsidR="00750197" w:rsidRPr="00626835" w:rsidRDefault="00750197" w:rsidP="00750197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 xml:space="preserve">div, p, h1, h2, h3, h4, h5, h6, hr, ol, ul, table, li, </w:t>
      </w:r>
      <w:r w:rsidRPr="00626835">
        <w:rPr>
          <w:rFonts w:ascii="Arial" w:eastAsia="Times New Roman" w:hAnsi="Arial" w:cs="Arial"/>
          <w:color w:val="9900FF"/>
          <w:sz w:val="23"/>
          <w:szCs w:val="23"/>
          <w:u w:val="single"/>
          <w:shd w:val="clear" w:color="auto" w:fill="FFFFFF"/>
          <w:lang w:eastAsia="es-ES"/>
        </w:rPr>
        <w:t>address</w:t>
      </w: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, blockquote, center, dir, dl, fieldset, formisindex, noframes, noscript, pre, dd, dt, frameset, tbody, td, tfoot, th, thead, tr.</w:t>
      </w:r>
    </w:p>
    <w:p w14:paraId="63BDFDF0" w14:textId="77777777" w:rsidR="00626835" w:rsidRPr="00626835" w:rsidRDefault="00626835" w:rsidP="00750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C3BB74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Otros:</w:t>
      </w:r>
    </w:p>
    <w:p w14:paraId="11FB0DC3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&lt;br/&gt;</w:t>
      </w:r>
      <w:r w:rsidRPr="00626835">
        <w:rPr>
          <w:rFonts w:ascii="Arial" w:eastAsia="Times New Roman" w:hAnsi="Arial" w:cs="Arial"/>
          <w:color w:val="76A5AF"/>
          <w:sz w:val="24"/>
          <w:szCs w:val="24"/>
          <w:lang w:eastAsia="es-ES"/>
        </w:rPr>
        <w:t xml:space="preserve">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(break) cambio de línea.</w:t>
      </w:r>
    </w:p>
    <w:p w14:paraId="674BA34A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&lt;hr/&gt;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pinta línea horizontal</w:t>
      </w:r>
    </w:p>
    <w:p w14:paraId="60905B8D" w14:textId="7C1D658D" w:rsidR="00626835" w:rsidRPr="00626835" w:rsidRDefault="00626835" w:rsidP="00750197">
      <w:pPr>
        <w:spacing w:after="24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D151B86" w14:textId="77777777" w:rsidR="00626835" w:rsidRPr="00626835" w:rsidRDefault="00626835" w:rsidP="0075019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b/>
          <w:bCs/>
          <w:color w:val="674EA7"/>
          <w:sz w:val="30"/>
          <w:szCs w:val="30"/>
          <w:lang w:eastAsia="es-ES"/>
        </w:rPr>
        <w:t>Elementos para citar:</w:t>
      </w:r>
    </w:p>
    <w:p w14:paraId="4DCD9B5A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&lt;abbr&gt;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abreviatura o acrónimo.</w:t>
      </w:r>
    </w:p>
    <w:p w14:paraId="63CDA3F5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&lt;adress&gt;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información de contacto del autor o dueño del documento.</w:t>
      </w:r>
    </w:p>
    <w:p w14:paraId="6317ED28" w14:textId="783E6A2B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 xml:space="preserve">&lt;bdo&gt;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dirección del texto.</w:t>
      </w:r>
    </w:p>
    <w:p w14:paraId="27F1FABD" w14:textId="0D7BE0A5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&lt;blockquote&gt;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sección que está citada de otra fuente.</w:t>
      </w:r>
    </w:p>
    <w:p w14:paraId="092CEB06" w14:textId="6465D881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&lt;cite&gt;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título de un trabajo.</w:t>
      </w:r>
    </w:p>
    <w:p w14:paraId="1B40E7CD" w14:textId="322FC06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 xml:space="preserve">&lt;q&gt;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cita corta en línea.</w:t>
      </w:r>
    </w:p>
    <w:p w14:paraId="66396F7D" w14:textId="77777777" w:rsidR="00626835" w:rsidRPr="00626835" w:rsidRDefault="00626835" w:rsidP="00750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76ED92" w14:textId="77777777" w:rsidR="00626835" w:rsidRPr="00626835" w:rsidRDefault="00626835" w:rsidP="0075019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b/>
          <w:bCs/>
          <w:color w:val="674EA7"/>
          <w:sz w:val="30"/>
          <w:szCs w:val="30"/>
          <w:lang w:eastAsia="es-ES"/>
        </w:rPr>
        <w:t>Links:</w:t>
      </w:r>
    </w:p>
    <w:p w14:paraId="50F14C84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11552B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&lt;a&gt;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define un link.</w:t>
      </w:r>
    </w:p>
    <w:p w14:paraId="37FD3E12" w14:textId="6BD2D13A" w:rsidR="00626835" w:rsidRPr="00626835" w:rsidRDefault="00626835" w:rsidP="00E474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href: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link de la url.</w:t>
      </w:r>
    </w:p>
    <w:p w14:paraId="0942FE27" w14:textId="65F9EE0F" w:rsidR="00626835" w:rsidRDefault="00626835" w:rsidP="00E47450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target: </w:t>
      </w:r>
      <w:r w:rsidR="00E4745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formato de apertura de link:</w:t>
      </w:r>
    </w:p>
    <w:p w14:paraId="402EA7A4" w14:textId="5394486C" w:rsidR="00E47450" w:rsidRDefault="00E47450" w:rsidP="00E47450">
      <w:pPr>
        <w:spacing w:after="0" w:line="240" w:lineRule="auto"/>
        <w:ind w:left="708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FF"/>
          <w:sz w:val="24"/>
          <w:szCs w:val="24"/>
          <w:lang w:eastAsia="es-ES"/>
        </w:rPr>
        <w:tab/>
        <w:t>_blanc</w:t>
      </w:r>
    </w:p>
    <w:p w14:paraId="7AAB4C6B" w14:textId="205FE0CE" w:rsidR="00E47450" w:rsidRDefault="00E47450" w:rsidP="00E47450">
      <w:pPr>
        <w:spacing w:after="0" w:line="240" w:lineRule="auto"/>
        <w:ind w:left="708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FF"/>
          <w:sz w:val="24"/>
          <w:szCs w:val="24"/>
          <w:lang w:eastAsia="es-ES"/>
        </w:rPr>
        <w:tab/>
        <w:t>_self</w:t>
      </w:r>
    </w:p>
    <w:p w14:paraId="19400DBD" w14:textId="3A86531C" w:rsidR="00E47450" w:rsidRDefault="00E47450" w:rsidP="00E47450">
      <w:pPr>
        <w:spacing w:after="0" w:line="240" w:lineRule="auto"/>
        <w:ind w:left="708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FF"/>
          <w:sz w:val="24"/>
          <w:szCs w:val="24"/>
          <w:lang w:eastAsia="es-ES"/>
        </w:rPr>
        <w:tab/>
        <w:t>_parent</w:t>
      </w:r>
    </w:p>
    <w:p w14:paraId="4E2F20CE" w14:textId="442074F9" w:rsidR="00E47450" w:rsidRPr="00626835" w:rsidRDefault="00E47450" w:rsidP="00E474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FF"/>
          <w:sz w:val="24"/>
          <w:szCs w:val="24"/>
          <w:lang w:eastAsia="es-ES"/>
        </w:rPr>
        <w:tab/>
        <w:t>_top</w:t>
      </w:r>
    </w:p>
    <w:p w14:paraId="6A1CC7D3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&lt;img&gt;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dentre de una </w:t>
      </w: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 xml:space="preserve">&lt;a&gt;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usar una imagen como link.</w:t>
      </w:r>
    </w:p>
    <w:p w14:paraId="6D2AE98D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mailto: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dentro de </w:t>
      </w: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href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crear un link que abre el programa de email.</w:t>
      </w:r>
    </w:p>
    <w:p w14:paraId="224EC8C0" w14:textId="77777777" w:rsidR="00626835" w:rsidRPr="00626835" w:rsidRDefault="00626835" w:rsidP="00750197">
      <w:pPr>
        <w:spacing w:after="24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783169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EA9999"/>
          <w:sz w:val="24"/>
          <w:szCs w:val="24"/>
          <w:lang w:eastAsia="es-ES"/>
        </w:rPr>
        <w:t>Formato de links:</w:t>
      </w:r>
    </w:p>
    <w:p w14:paraId="750C63CE" w14:textId="6569E191" w:rsidR="00626835" w:rsidRPr="00626835" w:rsidRDefault="00626835" w:rsidP="00E474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EA9999"/>
          <w:sz w:val="24"/>
          <w:szCs w:val="24"/>
          <w:lang w:eastAsia="es-ES"/>
        </w:rPr>
        <w:t>a:link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link de inicio.</w:t>
      </w:r>
    </w:p>
    <w:p w14:paraId="775DCDCB" w14:textId="29FF67FF" w:rsidR="00626835" w:rsidRPr="00626835" w:rsidRDefault="00626835" w:rsidP="00E474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EA9999"/>
          <w:sz w:val="24"/>
          <w:szCs w:val="24"/>
          <w:lang w:eastAsia="es-ES"/>
        </w:rPr>
        <w:t>a:visited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link visitado.</w:t>
      </w:r>
    </w:p>
    <w:p w14:paraId="64ACDD9B" w14:textId="46455FD4" w:rsidR="00626835" w:rsidRPr="00626835" w:rsidRDefault="00626835" w:rsidP="00E474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EA9999"/>
          <w:sz w:val="24"/>
          <w:szCs w:val="24"/>
          <w:lang w:eastAsia="es-ES"/>
        </w:rPr>
        <w:t xml:space="preserve">a:hover{formato}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link si pasas es ratón por encima.</w:t>
      </w:r>
    </w:p>
    <w:p w14:paraId="56BE5CB2" w14:textId="6E7A18B6" w:rsidR="00626835" w:rsidRPr="00626835" w:rsidRDefault="00626835" w:rsidP="00E474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EA9999"/>
          <w:sz w:val="24"/>
          <w:szCs w:val="24"/>
          <w:lang w:eastAsia="es-ES"/>
        </w:rPr>
        <w:t xml:space="preserve">a:active{formato}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link justo cuando clicas.</w:t>
      </w:r>
    </w:p>
    <w:p w14:paraId="5FF70D40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5A8008" w14:textId="77777777" w:rsidR="00626835" w:rsidRPr="00626835" w:rsidRDefault="00626835" w:rsidP="00750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EE7DFD" w14:textId="77777777" w:rsidR="00626835" w:rsidRPr="00626835" w:rsidRDefault="00626835" w:rsidP="0075019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b/>
          <w:bCs/>
          <w:color w:val="674EA7"/>
          <w:sz w:val="30"/>
          <w:szCs w:val="30"/>
          <w:lang w:eastAsia="es-ES"/>
        </w:rPr>
        <w:t>Imágenes:</w:t>
      </w:r>
    </w:p>
    <w:p w14:paraId="6C4B16CB" w14:textId="17B66049" w:rsidR="00F2374D" w:rsidRDefault="00626835" w:rsidP="00750197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9900FF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&lt;img</w:t>
      </w:r>
      <w:r w:rsidR="00F2374D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&gt;</w:t>
      </w:r>
    </w:p>
    <w:p w14:paraId="5A1D8783" w14:textId="0EEE76C8" w:rsidR="00F2374D" w:rsidRDefault="00626835" w:rsidP="00E4745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src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="nombreArchivo.extensión" </w:t>
      </w:r>
    </w:p>
    <w:p w14:paraId="0464068A" w14:textId="4A9891C8" w:rsidR="00626835" w:rsidRPr="00626835" w:rsidRDefault="00626835" w:rsidP="00E47450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alt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="Título de la foto"</w:t>
      </w: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&gt;</w:t>
      </w:r>
    </w:p>
    <w:p w14:paraId="378CBD90" w14:textId="77777777" w:rsidR="00F2374D" w:rsidRDefault="00F2374D" w:rsidP="00E4745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9900FF"/>
          <w:sz w:val="24"/>
          <w:szCs w:val="24"/>
          <w:lang w:eastAsia="es-ES"/>
        </w:rPr>
      </w:pPr>
    </w:p>
    <w:p w14:paraId="2D548B81" w14:textId="77777777" w:rsidR="00626835" w:rsidRPr="00626835" w:rsidRDefault="00626835" w:rsidP="00E47450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background-image: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url('nombreimagen.jpg'); </w:t>
      </w:r>
    </w:p>
    <w:p w14:paraId="1F78B067" w14:textId="77777777" w:rsidR="00626835" w:rsidRPr="00626835" w:rsidRDefault="00626835" w:rsidP="00E47450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background-repeat: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no-repeat;</w:t>
      </w:r>
    </w:p>
    <w:p w14:paraId="74141F67" w14:textId="77777777" w:rsidR="00626835" w:rsidRPr="00626835" w:rsidRDefault="00626835" w:rsidP="00E47450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background-attachment: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fixed;</w:t>
      </w:r>
    </w:p>
    <w:p w14:paraId="4305B744" w14:textId="6B469C44" w:rsidR="00626835" w:rsidRDefault="00626835" w:rsidP="00E4745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background-size: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100% 100%;</w:t>
      </w:r>
    </w:p>
    <w:p w14:paraId="0EE5C30F" w14:textId="77777777" w:rsidR="00784623" w:rsidRPr="00626835" w:rsidRDefault="00784623" w:rsidP="00750197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54877D" w14:textId="77777777" w:rsidR="00626835" w:rsidRPr="00626835" w:rsidRDefault="00626835" w:rsidP="0075019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b/>
          <w:bCs/>
          <w:color w:val="674EA7"/>
          <w:sz w:val="30"/>
          <w:szCs w:val="30"/>
          <w:lang w:eastAsia="es-ES"/>
        </w:rPr>
        <w:lastRenderedPageBreak/>
        <w:t>Favicon:</w:t>
      </w:r>
    </w:p>
    <w:p w14:paraId="7E325423" w14:textId="77777777" w:rsidR="00E47450" w:rsidRDefault="00626835" w:rsidP="00750197">
      <w:pPr>
        <w:spacing w:after="0" w:line="240" w:lineRule="auto"/>
        <w:ind w:left="142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&lt;link</w:t>
      </w:r>
      <w:r w:rsidR="00750197">
        <w:rPr>
          <w:rFonts w:ascii="Arial" w:eastAsia="Times New Roman" w:hAnsi="Arial" w:cs="Arial"/>
          <w:color w:val="9900FF"/>
          <w:sz w:val="24"/>
          <w:szCs w:val="24"/>
          <w:lang w:eastAsia="es-ES"/>
        </w:rPr>
        <w:t xml:space="preserve">&gt;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00A4C72C" w14:textId="2F1D742C" w:rsidR="00626835" w:rsidRPr="00626835" w:rsidRDefault="00626835" w:rsidP="00E47450">
      <w:pPr>
        <w:spacing w:after="0" w:line="240" w:lineRule="auto"/>
        <w:ind w:left="142" w:firstLine="56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type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=”image/x-icon” </w:t>
      </w: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href</w:t>
      </w:r>
      <w:r w:rsidR="0075019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”</w:t>
      </w:r>
      <w:r w:rsidR="00F7433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x.ico</w:t>
      </w:r>
      <w:r w:rsidR="0075019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”</w:t>
      </w: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 xml:space="preserve">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colocar un icono en la pestaña de la página.</w:t>
      </w:r>
    </w:p>
    <w:p w14:paraId="4C799496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9F5321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44C006" w14:textId="77777777" w:rsidR="00626835" w:rsidRPr="00626835" w:rsidRDefault="00626835" w:rsidP="0075019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b/>
          <w:bCs/>
          <w:color w:val="674EA7"/>
          <w:sz w:val="30"/>
          <w:szCs w:val="30"/>
          <w:lang w:eastAsia="es-ES"/>
        </w:rPr>
        <w:t>Tablas:</w:t>
      </w:r>
    </w:p>
    <w:p w14:paraId="03879860" w14:textId="1F78CEB9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&lt;table&gt;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03ED4776" w14:textId="789F527D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 xml:space="preserve">&lt;th&gt;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cabecera de las celdas.</w:t>
      </w:r>
    </w:p>
    <w:p w14:paraId="40DB3044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 xml:space="preserve">&lt;td&gt;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Columnas.</w:t>
      </w:r>
    </w:p>
    <w:p w14:paraId="33D77599" w14:textId="132C89F6" w:rsidR="00626835" w:rsidRDefault="00626835" w:rsidP="00750197">
      <w:pPr>
        <w:spacing w:after="0" w:line="240" w:lineRule="auto"/>
        <w:ind w:left="142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&lt;tr&gt;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Filas.</w:t>
      </w:r>
    </w:p>
    <w:p w14:paraId="2EB56248" w14:textId="77777777" w:rsidR="00784623" w:rsidRPr="00626835" w:rsidRDefault="00784623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C740B3" w14:textId="7F883BAB" w:rsidR="00626835" w:rsidRDefault="00626835" w:rsidP="00750197">
      <w:pPr>
        <w:spacing w:after="0" w:line="240" w:lineRule="auto"/>
        <w:ind w:left="142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&lt;caption&gt;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Defina un título para la tabla.</w:t>
      </w:r>
    </w:p>
    <w:p w14:paraId="28661552" w14:textId="77777777" w:rsidR="00784623" w:rsidRPr="00626835" w:rsidRDefault="00784623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F8A0B3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&lt;thead&gt;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Agrupa el contenido del header en una tabla.</w:t>
      </w:r>
    </w:p>
    <w:p w14:paraId="7339A5C0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>&lt;tbody&gt;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Agrupa el contenido del body en una tabla.</w:t>
      </w:r>
    </w:p>
    <w:p w14:paraId="0598B5D5" w14:textId="6F4CAA8D" w:rsidR="00626835" w:rsidRDefault="00626835" w:rsidP="00750197">
      <w:pPr>
        <w:spacing w:after="0" w:line="240" w:lineRule="auto"/>
        <w:ind w:left="142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4"/>
          <w:szCs w:val="24"/>
          <w:lang w:eastAsia="es-ES"/>
        </w:rPr>
        <w:t xml:space="preserve">&lt;tfoot&gt; 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Agrupa el contenido del foot en una tabla.</w:t>
      </w:r>
    </w:p>
    <w:p w14:paraId="6B37D32A" w14:textId="77777777" w:rsidR="00784623" w:rsidRPr="00626835" w:rsidRDefault="00784623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846240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colspan: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expandir una celda sobre múltiples columnas.</w:t>
      </w:r>
    </w:p>
    <w:p w14:paraId="47BA2218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rawspan:</w:t>
      </w:r>
      <w:r w:rsidRPr="0062683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expandir una celda sobre múltiples filas.</w:t>
      </w:r>
    </w:p>
    <w:p w14:paraId="4D8EAD1F" w14:textId="06B1B523" w:rsidR="00626835" w:rsidRDefault="003B73BD" w:rsidP="00750197">
      <w:pPr>
        <w:spacing w:after="0" w:line="240" w:lineRule="auto"/>
        <w:ind w:left="142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B73BD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Bordercollapse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para unir los bordes.</w:t>
      </w:r>
    </w:p>
    <w:p w14:paraId="6A7EAC72" w14:textId="77777777" w:rsidR="00784623" w:rsidRPr="00626835" w:rsidRDefault="00784623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946E6D" w14:textId="77777777" w:rsidR="00626835" w:rsidRPr="00626835" w:rsidRDefault="00626835" w:rsidP="0075019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b/>
          <w:bCs/>
          <w:color w:val="674EA7"/>
          <w:sz w:val="30"/>
          <w:szCs w:val="30"/>
          <w:lang w:eastAsia="es-ES"/>
        </w:rPr>
        <w:t>Listas:</w:t>
      </w:r>
    </w:p>
    <w:p w14:paraId="47B62EB5" w14:textId="08A6272B" w:rsidR="00626835" w:rsidRPr="00626835" w:rsidRDefault="00626835" w:rsidP="00A67D49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 xml:space="preserve">&lt;ul&gt; 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lista desordenada. </w:t>
      </w:r>
    </w:p>
    <w:p w14:paraId="728E70CF" w14:textId="001D7F85" w:rsidR="00626835" w:rsidRPr="00784623" w:rsidRDefault="00626835" w:rsidP="00A67D49">
      <w:pPr>
        <w:spacing w:after="0" w:line="240" w:lineRule="auto"/>
        <w:ind w:left="142" w:firstLine="56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  <w:lang w:eastAsia="es-ES"/>
        </w:rPr>
        <w:t>list-style-type: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disc;</w:t>
      </w:r>
      <w:r w:rsidR="0078462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/ 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circle;</w:t>
      </w:r>
      <w:r w:rsidR="0078462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/ 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square;</w:t>
      </w:r>
      <w:r w:rsidR="00784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</w:t>
      </w:r>
      <w:r w:rsidR="0078462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none;</w:t>
      </w:r>
    </w:p>
    <w:p w14:paraId="1D469400" w14:textId="77777777" w:rsidR="00784623" w:rsidRPr="00626835" w:rsidRDefault="00784623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8AB8B2" w14:textId="457E2B3D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&lt;ol&gt;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Defina una lista </w:t>
      </w:r>
      <w:r w:rsidR="001657A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ordenada.</w:t>
      </w:r>
    </w:p>
    <w:p w14:paraId="328322E6" w14:textId="1F2C70C3" w:rsidR="00626835" w:rsidRPr="00626835" w:rsidRDefault="00626835" w:rsidP="00A67D49">
      <w:pPr>
        <w:spacing w:after="0" w:line="240" w:lineRule="auto"/>
        <w:ind w:left="142" w:firstLine="56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  <w:lang w:eastAsia="es-ES"/>
        </w:rPr>
        <w:t>type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=”1”</w:t>
      </w:r>
      <w:r w:rsidR="00784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“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A”</w:t>
      </w:r>
      <w:r w:rsidR="00784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”a”</w:t>
      </w:r>
      <w:r w:rsidR="00784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”I” - Romano.</w:t>
      </w:r>
      <w:r w:rsidR="00784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”i” - Romano minúscula.</w:t>
      </w:r>
    </w:p>
    <w:p w14:paraId="6BDEA0D4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CCC599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&lt;li&gt;</w:t>
      </w:r>
      <w:r w:rsidRPr="0062683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Dato de la lista.</w:t>
      </w:r>
    </w:p>
    <w:p w14:paraId="08C55DAB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CE2398" w14:textId="0B45DD39" w:rsidR="00626835" w:rsidRPr="00626835" w:rsidRDefault="00626835" w:rsidP="00E474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> </w:t>
      </w:r>
    </w:p>
    <w:p w14:paraId="663836F0" w14:textId="77777777" w:rsidR="00626835" w:rsidRPr="00626835" w:rsidRDefault="00626835" w:rsidP="0075019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b/>
          <w:bCs/>
          <w:color w:val="674EA7"/>
          <w:sz w:val="30"/>
          <w:szCs w:val="30"/>
          <w:lang w:eastAsia="es-ES"/>
        </w:rPr>
        <w:t>Layout</w:t>
      </w:r>
    </w:p>
    <w:p w14:paraId="15A08249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040C28"/>
          <w:sz w:val="23"/>
          <w:szCs w:val="23"/>
          <w:shd w:val="clear" w:color="auto" w:fill="FFFFFF"/>
          <w:lang w:eastAsia="es-ES"/>
        </w:rPr>
        <w:t>Estructura de una página web:</w:t>
      </w:r>
    </w:p>
    <w:p w14:paraId="49B2EFFA" w14:textId="3BD3474E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62683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58240" behindDoc="0" locked="0" layoutInCell="1" allowOverlap="1" wp14:anchorId="6BC3CA55" wp14:editId="7B1642BD">
            <wp:simplePos x="0" y="0"/>
            <wp:positionH relativeFrom="column">
              <wp:posOffset>87630</wp:posOffset>
            </wp:positionH>
            <wp:positionV relativeFrom="paragraph">
              <wp:posOffset>175260</wp:posOffset>
            </wp:positionV>
            <wp:extent cx="2200275" cy="26479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D3245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&lt;header&gt;</w:t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 xml:space="preserve"> Cabecera.</w:t>
      </w:r>
    </w:p>
    <w:p w14:paraId="3F6E62D9" w14:textId="77777777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&lt;nav&gt;</w:t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 xml:space="preserve"> Set de links para navegar. Menú.</w:t>
      </w:r>
    </w:p>
    <w:p w14:paraId="08D2FA53" w14:textId="200B594E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&lt;section&gt;</w:t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 xml:space="preserve"> sección en un documento.</w:t>
      </w:r>
    </w:p>
    <w:p w14:paraId="20D9ED50" w14:textId="6E6DB690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&lt;article&gt;</w:t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 xml:space="preserve"> contenedor de contenido independiente.</w:t>
      </w:r>
    </w:p>
    <w:p w14:paraId="6371E183" w14:textId="0201991E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&lt;aside&gt;</w:t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 xml:space="preserve"> contenedor de contenido en el lado.</w:t>
      </w:r>
    </w:p>
    <w:p w14:paraId="22E55B6C" w14:textId="125BCF78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&lt;footer&gt;</w:t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 xml:space="preserve"> pié de página.</w:t>
      </w:r>
    </w:p>
    <w:p w14:paraId="53F1093D" w14:textId="6732F194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&lt;details&gt;</w:t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 xml:space="preserve"> detalles adicionales que el usuarios puede abrir o cerrar a su antojo.</w:t>
      </w:r>
    </w:p>
    <w:p w14:paraId="60FC3C2E" w14:textId="286ABA72" w:rsidR="00626835" w:rsidRPr="00626835" w:rsidRDefault="00626835" w:rsidP="00750197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>&lt;summary&gt;</w:t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 xml:space="preserve"> cabecera para el elemento</w:t>
      </w:r>
      <w:r w:rsidRPr="00626835">
        <w:rPr>
          <w:rFonts w:ascii="Arial" w:eastAsia="Times New Roman" w:hAnsi="Arial" w:cs="Arial"/>
          <w:color w:val="9900FF"/>
          <w:sz w:val="23"/>
          <w:szCs w:val="23"/>
          <w:shd w:val="clear" w:color="auto" w:fill="FFFFFF"/>
          <w:lang w:eastAsia="es-ES"/>
        </w:rPr>
        <w:t xml:space="preserve"> &lt;details&gt;</w:t>
      </w:r>
      <w:r w:rsidRPr="00626835">
        <w:rPr>
          <w:rFonts w:ascii="Arial" w:eastAsia="Times New Roman" w:hAnsi="Arial" w:cs="Arial"/>
          <w:color w:val="24292F"/>
          <w:sz w:val="23"/>
          <w:szCs w:val="23"/>
          <w:shd w:val="clear" w:color="auto" w:fill="FFFFFF"/>
          <w:lang w:eastAsia="es-ES"/>
        </w:rPr>
        <w:t>.</w:t>
      </w:r>
    </w:p>
    <w:p w14:paraId="479D9471" w14:textId="77777777" w:rsidR="00626835" w:rsidRPr="00626835" w:rsidRDefault="00626835" w:rsidP="00750197">
      <w:pPr>
        <w:spacing w:after="24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68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1CC9C5A" w14:textId="77777777" w:rsidR="00626835" w:rsidRDefault="00626835" w:rsidP="00626835">
      <w:pPr>
        <w:ind w:left="142"/>
      </w:pPr>
    </w:p>
    <w:sectPr w:rsidR="00626835" w:rsidSect="00750197">
      <w:pgSz w:w="11906" w:h="16838"/>
      <w:pgMar w:top="568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35"/>
    <w:rsid w:val="001657A8"/>
    <w:rsid w:val="00257DE1"/>
    <w:rsid w:val="003B73BD"/>
    <w:rsid w:val="003C6289"/>
    <w:rsid w:val="00626835"/>
    <w:rsid w:val="00750197"/>
    <w:rsid w:val="00784623"/>
    <w:rsid w:val="00A67D49"/>
    <w:rsid w:val="00B56C53"/>
    <w:rsid w:val="00B63F69"/>
    <w:rsid w:val="00E47450"/>
    <w:rsid w:val="00F2374D"/>
    <w:rsid w:val="00F7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1BB8"/>
  <w15:chartTrackingRefBased/>
  <w15:docId w15:val="{2146446C-BFE4-491F-AAF5-F0971678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62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FCB3F-4D22-48A1-907C-7FD52432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Fontán Padín</dc:creator>
  <cp:keywords/>
  <dc:description/>
  <cp:lastModifiedBy>Beatriz Fontán Padín</cp:lastModifiedBy>
  <cp:revision>15</cp:revision>
  <dcterms:created xsi:type="dcterms:W3CDTF">2023-12-04T17:42:00Z</dcterms:created>
  <dcterms:modified xsi:type="dcterms:W3CDTF">2023-12-04T18:12:00Z</dcterms:modified>
</cp:coreProperties>
</file>