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A7B" w:rsidRDefault="0097120C" w:rsidP="00303D4B">
      <w:pPr>
        <w:pStyle w:val="Geenafstand"/>
      </w:pPr>
      <w:r>
        <w:t xml:space="preserve">Naast de kandidaat selectie op </w:t>
      </w:r>
      <w:r w:rsidR="00765380">
        <w:t>productaanbod</w:t>
      </w:r>
      <w:r>
        <w:t xml:space="preserve"> en prijs, wil dit onderzoek </w:t>
      </w:r>
      <w:r w:rsidR="00765380">
        <w:t xml:space="preserve">ook de gebruiksvriendelijkheid in acht nemen. Hiervoor is er een simpele </w:t>
      </w:r>
      <w:proofErr w:type="gramStart"/>
      <w:r w:rsidR="005604CE">
        <w:t>Java applicatie</w:t>
      </w:r>
      <w:proofErr w:type="gramEnd"/>
      <w:r w:rsidR="00765380">
        <w:t xml:space="preserve"> ge</w:t>
      </w:r>
      <w:r w:rsidR="0098303F">
        <w:t>bruikt.</w:t>
      </w:r>
      <w:r w:rsidR="00634F33">
        <w:t xml:space="preserve"> Alle Cloud platformen bieden starterhandleidingen aan voor het opzetten van een </w:t>
      </w:r>
      <w:r w:rsidR="006B23C1">
        <w:t>CI-pijpleiding</w:t>
      </w:r>
      <w:r w:rsidR="00634F33">
        <w:t xml:space="preserve"> voor Java op hun platform. Het doel van deze snelle test is om als eindresultaat een werkende Java J</w:t>
      </w:r>
      <w:r w:rsidR="00CF2A49">
        <w:t>AR</w:t>
      </w:r>
      <w:r w:rsidR="00634F33">
        <w:t xml:space="preserve"> te hebben.</w:t>
      </w:r>
      <w:r w:rsidR="00410CEE">
        <w:t xml:space="preserve"> Ook werd er bijgehouden hoelang </w:t>
      </w:r>
      <w:r w:rsidR="001547C3">
        <w:t>het duurde om een pijpleiding te configureren om beter een idee te krijgen van hoe gebruiksvriendelijk het Cloud platform werkelijk is.</w:t>
      </w:r>
      <w:r w:rsidR="001C75C6">
        <w:t xml:space="preserve"> </w:t>
      </w:r>
    </w:p>
    <w:p w:rsidR="001547C3" w:rsidRDefault="001547C3" w:rsidP="00303D4B">
      <w:pPr>
        <w:pStyle w:val="Geenafstand"/>
      </w:pPr>
    </w:p>
    <w:p w:rsidR="001547C3" w:rsidRDefault="001547C3" w:rsidP="00303D4B">
      <w:pPr>
        <w:pStyle w:val="Geenafstand"/>
      </w:pPr>
      <w:r>
        <w:t>De Java Applicatie</w:t>
      </w:r>
      <w:r w:rsidR="008A696D">
        <w:t xml:space="preserve"> </w:t>
      </w:r>
      <w:r w:rsidR="00061426">
        <w:t>bestaat uit een hoofdklasse en een testklasse.</w:t>
      </w:r>
      <w:r w:rsidR="00853040">
        <w:t xml:space="preserve"> </w:t>
      </w:r>
      <w:r w:rsidR="00307C17">
        <w:t>De hoofdklasse</w:t>
      </w:r>
      <w:r w:rsidR="00990E91">
        <w:t>, ‘</w:t>
      </w:r>
      <w:proofErr w:type="spellStart"/>
      <w:r w:rsidR="00990E91">
        <w:t>MessageUtil</w:t>
      </w:r>
      <w:proofErr w:type="spellEnd"/>
      <w:r w:rsidR="00990E91">
        <w:t>’ bevat een variabele voor een bericht te bewaren en vier methodes.</w:t>
      </w:r>
      <w:r w:rsidR="002E008D">
        <w:t xml:space="preserve"> </w:t>
      </w:r>
      <w:r w:rsidR="00157B46">
        <w:t xml:space="preserve">De eerste methode is een </w:t>
      </w:r>
      <w:proofErr w:type="spellStart"/>
      <w:r w:rsidR="00157B46">
        <w:t>constructor</w:t>
      </w:r>
      <w:proofErr w:type="spellEnd"/>
      <w:r w:rsidR="00157B46">
        <w:t xml:space="preserve"> voor het aanmaken van een ‘</w:t>
      </w:r>
      <w:proofErr w:type="spellStart"/>
      <w:r w:rsidR="00157B46">
        <w:t>MessageUtil</w:t>
      </w:r>
      <w:proofErr w:type="spellEnd"/>
      <w:r w:rsidR="00157B46">
        <w:t xml:space="preserve">’ object met een </w:t>
      </w:r>
      <w:r w:rsidR="00713048">
        <w:t>meegegeven</w:t>
      </w:r>
      <w:r w:rsidR="00157B46">
        <w:t xml:space="preserve"> bericht. De tweede methode print dit bericht. In de derde methode wordt er een toevoegsel aan dit bericht gevoegd. Ook wordt het geheel geprint.</w:t>
      </w:r>
      <w:r w:rsidR="00B34258">
        <w:t xml:space="preserve"> </w:t>
      </w:r>
      <w:r w:rsidR="002D2693">
        <w:t>De laatste methode</w:t>
      </w:r>
      <w:r w:rsidR="00495162">
        <w:t xml:space="preserve"> is een </w:t>
      </w:r>
      <w:r w:rsidR="00407EB1">
        <w:t>uitvoerbare methode</w:t>
      </w:r>
      <w:r w:rsidR="00864047">
        <w:t xml:space="preserve"> </w:t>
      </w:r>
      <w:r w:rsidR="004B1865">
        <w:t>die een ‘</w:t>
      </w:r>
      <w:proofErr w:type="spellStart"/>
      <w:r w:rsidR="004B1865">
        <w:t>MessageUtil</w:t>
      </w:r>
      <w:proofErr w:type="spellEnd"/>
      <w:r w:rsidR="004B1865">
        <w:t>’ object maakt en de twee print methodes uitvoert.</w:t>
      </w:r>
      <w:r w:rsidR="00713048">
        <w:t xml:space="preserve"> De code voor ‘MessageUtil.java’ wordt afgebeeld in figuur (verwijzing).</w:t>
      </w:r>
    </w:p>
    <w:p w:rsidR="00713048" w:rsidRDefault="00713048" w:rsidP="00303D4B">
      <w:pPr>
        <w:pStyle w:val="Geenafstand"/>
      </w:pP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class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MessageUtil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{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private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String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message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MessageUtil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String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message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) {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this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message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= message;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}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String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printMessage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() {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System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out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println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(message);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9A4632">
        <w:rPr>
          <w:rFonts w:ascii="Menlo" w:eastAsia="Times New Roman" w:hAnsi="Menlo" w:cs="Menlo"/>
          <w:color w:val="C586C0"/>
          <w:sz w:val="18"/>
          <w:szCs w:val="18"/>
          <w:lang w:val="nl-BE" w:eastAsia="nl-NL"/>
        </w:rPr>
        <w:t>return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message;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}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String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salutationMessage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() {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message = </w:t>
      </w:r>
      <w:r w:rsidRPr="009A4632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"Hi!"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+ message;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System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out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println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(message);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9A4632">
        <w:rPr>
          <w:rFonts w:ascii="Menlo" w:eastAsia="Times New Roman" w:hAnsi="Menlo" w:cs="Menlo"/>
          <w:color w:val="C586C0"/>
          <w:sz w:val="18"/>
          <w:szCs w:val="18"/>
          <w:lang w:val="nl-BE" w:eastAsia="nl-NL"/>
        </w:rPr>
        <w:t>return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message;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}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static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void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main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String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[]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args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) {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9A4632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MessageUtil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mu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= </w:t>
      </w:r>
      <w:r w:rsidRPr="009A4632">
        <w:rPr>
          <w:rFonts w:ascii="Menlo" w:eastAsia="Times New Roman" w:hAnsi="Menlo" w:cs="Menlo"/>
          <w:color w:val="C586C0"/>
          <w:sz w:val="18"/>
          <w:szCs w:val="18"/>
          <w:lang w:val="nl-BE" w:eastAsia="nl-NL"/>
        </w:rPr>
        <w:t>new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MessageUtil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</w:t>
      </w:r>
      <w:r w:rsidRPr="009A4632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"Idioten zijn er overal..."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);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mu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printMessage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();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9A4632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mu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9A4632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salutationMessage</w:t>
      </w: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();</w:t>
      </w:r>
    </w:p>
    <w:p w:rsidR="009A4632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}</w:t>
      </w:r>
    </w:p>
    <w:p w:rsidR="00713048" w:rsidRPr="009A4632" w:rsidRDefault="009A4632" w:rsidP="009A46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9A4632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}</w:t>
      </w:r>
    </w:p>
    <w:p w:rsidR="00713048" w:rsidRDefault="00713048" w:rsidP="00303D4B">
      <w:pPr>
        <w:pStyle w:val="Geenafstand"/>
      </w:pPr>
    </w:p>
    <w:p w:rsidR="009A4632" w:rsidRDefault="0075124D" w:rsidP="00303D4B">
      <w:pPr>
        <w:pStyle w:val="Geenafstand"/>
      </w:pPr>
      <w:r>
        <w:t>De testklasse</w:t>
      </w:r>
      <w:r w:rsidR="009411E4">
        <w:t xml:space="preserve"> ‘</w:t>
      </w:r>
      <w:proofErr w:type="spellStart"/>
      <w:r w:rsidR="009411E4">
        <w:t>TestMessageUtil</w:t>
      </w:r>
      <w:proofErr w:type="spellEnd"/>
      <w:r w:rsidR="009411E4">
        <w:t>’</w:t>
      </w:r>
      <w:r w:rsidR="000D0389">
        <w:t xml:space="preserve"> bevat twee testen</w:t>
      </w:r>
      <w:r w:rsidR="00312756">
        <w:t xml:space="preserve"> voor de print methodes</w:t>
      </w:r>
      <w:r w:rsidR="00BC12BC">
        <w:t xml:space="preserve">. </w:t>
      </w:r>
      <w:r w:rsidR="00084EC6">
        <w:t>Figuur (verwijzing) toont de code voor d</w:t>
      </w:r>
      <w:r w:rsidR="00345AEC">
        <w:t xml:space="preserve">it </w:t>
      </w:r>
      <w:r w:rsidR="008C0E28">
        <w:t>Javabestand</w:t>
      </w:r>
      <w:r w:rsidR="00345AEC">
        <w:t>.</w:t>
      </w:r>
    </w:p>
    <w:p w:rsidR="00111090" w:rsidRDefault="00111090" w:rsidP="00303D4B">
      <w:pPr>
        <w:pStyle w:val="Geenafstand"/>
      </w:pP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import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org.junit.Test;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import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org.junit.Ignore;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import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static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org.junit.Assert.assertEquals;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class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TestMessageUtil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{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8C0E28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String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message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= </w:t>
      </w:r>
      <w:r w:rsidRPr="008C0E28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"Robert"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;    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lastRenderedPageBreak/>
        <w:t xml:space="preserve">  </w:t>
      </w:r>
      <w:r w:rsidRPr="008C0E28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MessageUtil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messageUtil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= </w:t>
      </w:r>
      <w:r w:rsidRPr="008C0E28">
        <w:rPr>
          <w:rFonts w:ascii="Menlo" w:eastAsia="Times New Roman" w:hAnsi="Menlo" w:cs="Menlo"/>
          <w:color w:val="C586C0"/>
          <w:sz w:val="18"/>
          <w:szCs w:val="18"/>
          <w:lang w:val="nl-BE" w:eastAsia="nl-NL"/>
        </w:rPr>
        <w:t>new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MessageUtil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(message);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@</w:t>
      </w:r>
      <w:r w:rsidRPr="008C0E28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Test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void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testPrintMessage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() {      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System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out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println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</w:t>
      </w:r>
      <w:r w:rsidRPr="008C0E28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"Inside testPrintMessage()"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);     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assertEquals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(message,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messageUtil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printMessage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());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}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@</w:t>
      </w:r>
      <w:r w:rsidRPr="008C0E28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Test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8C0E28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public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4EC9B0"/>
          <w:sz w:val="18"/>
          <w:szCs w:val="18"/>
          <w:lang w:val="nl-BE" w:eastAsia="nl-NL"/>
        </w:rPr>
        <w:t>void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testSalutationMessage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() {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System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out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println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</w:t>
      </w:r>
      <w:r w:rsidRPr="008C0E28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"Inside testSalutationMessage()"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);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message = </w:t>
      </w:r>
      <w:r w:rsidRPr="008C0E28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"Hi!"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+ </w:t>
      </w:r>
      <w:r w:rsidRPr="008C0E28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"Robert"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assertEquals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(message,</w:t>
      </w:r>
      <w:r w:rsidRPr="008C0E28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messageUtil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.</w:t>
      </w:r>
      <w:r w:rsidRPr="008C0E28">
        <w:rPr>
          <w:rFonts w:ascii="Menlo" w:eastAsia="Times New Roman" w:hAnsi="Menlo" w:cs="Menlo"/>
          <w:color w:val="DCDCAA"/>
          <w:sz w:val="18"/>
          <w:szCs w:val="18"/>
          <w:lang w:val="nl-BE" w:eastAsia="nl-NL"/>
        </w:rPr>
        <w:t>salutationMessage</w:t>
      </w: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());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}</w:t>
      </w:r>
    </w:p>
    <w:p w:rsidR="008C0E28" w:rsidRPr="008C0E28" w:rsidRDefault="008C0E28" w:rsidP="008C0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8C0E28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}</w:t>
      </w:r>
    </w:p>
    <w:p w:rsidR="00111090" w:rsidRDefault="00111090" w:rsidP="00303D4B">
      <w:pPr>
        <w:pStyle w:val="Geenafstand"/>
      </w:pPr>
    </w:p>
    <w:p w:rsidR="00111090" w:rsidRDefault="00731BC7" w:rsidP="00303D4B">
      <w:pPr>
        <w:pStyle w:val="Geenafstand"/>
      </w:pPr>
      <w:r>
        <w:t>Deze Javabestanden</w:t>
      </w:r>
      <w:r w:rsidR="00974C9A">
        <w:t xml:space="preserve"> worden op alle Cloud platformen </w:t>
      </w:r>
      <w:r w:rsidR="00F958D4">
        <w:t>gecompileerd</w:t>
      </w:r>
      <w:r w:rsidR="00974C9A">
        <w:t xml:space="preserve"> aan de hand van de </w:t>
      </w:r>
      <w:proofErr w:type="spellStart"/>
      <w:r w:rsidR="00974C9A">
        <w:t>Maven</w:t>
      </w:r>
      <w:proofErr w:type="spellEnd"/>
      <w:r w:rsidR="00974C9A">
        <w:t xml:space="preserve"> compiler.</w:t>
      </w:r>
      <w:r w:rsidR="00D52ABD">
        <w:t xml:space="preserve"> </w:t>
      </w:r>
      <w:r w:rsidR="00B80448">
        <w:t xml:space="preserve">Om de compiler te vertellen wat er moet gebeuren tijdens de compilatie van de </w:t>
      </w:r>
      <w:r w:rsidR="004501AB">
        <w:t>Javabestanden</w:t>
      </w:r>
      <w:r w:rsidR="00B80448">
        <w:t xml:space="preserve">, moet er een </w:t>
      </w:r>
      <w:r w:rsidR="00C50BE3">
        <w:t>Xml-bestand</w:t>
      </w:r>
      <w:r w:rsidR="00B80448">
        <w:t xml:space="preserve"> aangemaakt worden waarin deze opties </w:t>
      </w:r>
      <w:r w:rsidR="00C50BE3">
        <w:t>gedefinieerd</w:t>
      </w:r>
      <w:r w:rsidR="00B80448">
        <w:t xml:space="preserve"> staan. Deze ‘pom.xml’ wordt afgebeeld </w:t>
      </w:r>
      <w:r w:rsidR="00B349A0">
        <w:t>d</w:t>
      </w:r>
      <w:r w:rsidR="00B80448">
        <w:t>oor figuur (verwijzing)</w:t>
      </w:r>
      <w:r w:rsidR="00106A80">
        <w:t xml:space="preserve">. </w:t>
      </w:r>
      <w:r w:rsidR="00936358">
        <w:t xml:space="preserve">Hierin staat dat </w:t>
      </w:r>
      <w:r w:rsidR="00CF5998">
        <w:t>d</w:t>
      </w:r>
      <w:r w:rsidR="00936358">
        <w:t xml:space="preserve">e meegeleverde </w:t>
      </w:r>
      <w:proofErr w:type="spellStart"/>
      <w:r w:rsidR="00936358">
        <w:t>Junit</w:t>
      </w:r>
      <w:proofErr w:type="spellEnd"/>
      <w:r w:rsidR="00936358">
        <w:t xml:space="preserve"> testen uitgevoerd </w:t>
      </w:r>
      <w:r w:rsidR="000F3DCA">
        <w:t xml:space="preserve">moeten </w:t>
      </w:r>
      <w:r w:rsidR="00936358">
        <w:t xml:space="preserve">worden. Ook wordt er gedefinieerd dat de </w:t>
      </w:r>
      <w:proofErr w:type="gramStart"/>
      <w:r w:rsidR="00936358">
        <w:t>Java applicatie</w:t>
      </w:r>
      <w:proofErr w:type="gramEnd"/>
      <w:r w:rsidR="00936358">
        <w:t xml:space="preserve"> moet gecompileerd worden tot een JAR-bestand.</w:t>
      </w:r>
    </w:p>
    <w:p w:rsidR="000A089D" w:rsidRDefault="000A089D" w:rsidP="00303D4B">
      <w:pPr>
        <w:pStyle w:val="Geenafstand"/>
      </w:pP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project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  <w:r w:rsidRPr="005157E3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xmlns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=</w:t>
      </w:r>
      <w:r w:rsidRPr="005157E3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"http://maven.apache.org/POM/4.0.0"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157E3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xmlns:xsi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=</w:t>
      </w:r>
      <w:r w:rsidRPr="005157E3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"http://www.w3.org/2001/XMLSchema-instance"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157E3">
        <w:rPr>
          <w:rFonts w:ascii="Menlo" w:eastAsia="Times New Roman" w:hAnsi="Menlo" w:cs="Menlo"/>
          <w:color w:val="9CDCFE"/>
          <w:sz w:val="18"/>
          <w:szCs w:val="18"/>
          <w:lang w:val="nl-BE" w:eastAsia="nl-NL"/>
        </w:rPr>
        <w:t>xsi:schemaLocation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=</w:t>
      </w:r>
      <w:r w:rsidRPr="005157E3">
        <w:rPr>
          <w:rFonts w:ascii="Menlo" w:eastAsia="Times New Roman" w:hAnsi="Menlo" w:cs="Menlo"/>
          <w:color w:val="CE9178"/>
          <w:sz w:val="18"/>
          <w:szCs w:val="18"/>
          <w:lang w:val="nl-BE" w:eastAsia="nl-NL"/>
        </w:rPr>
        <w:t>"http://maven.apache.org/POM/4.0.0 http://maven.apache.org/maven-v4_0_0.xsd"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modelVersion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4.0.0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modelVersion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groupId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org.example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groupId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messageUtil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1.0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packaging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jar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packaging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name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Message Utility Java Sample App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name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dependencies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dependency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groupId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junit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groupId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junit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4.11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scope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test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scope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dependency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dependencies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build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plugins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plugin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groupId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org.apache.maven.plugins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groupId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maven-jar-plugin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artifactId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3.1.0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version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configuration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archive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manifest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addClasspath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true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addClasspath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lastRenderedPageBreak/>
        <w:t xml:space="preserve">      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classpathPrefix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lib/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classpathPrefix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mainClass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>MessageUtil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mainClass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manifest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archive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configuration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plugin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plugins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5157E3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  <w:t xml:space="preserve">  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build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0A089D" w:rsidRPr="005157E3" w:rsidRDefault="005157E3" w:rsidP="005157E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nl-BE" w:eastAsia="nl-NL"/>
        </w:rPr>
      </w:pP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&lt;/</w:t>
      </w:r>
      <w:r w:rsidRPr="005157E3">
        <w:rPr>
          <w:rFonts w:ascii="Menlo" w:eastAsia="Times New Roman" w:hAnsi="Menlo" w:cs="Menlo"/>
          <w:color w:val="569CD6"/>
          <w:sz w:val="18"/>
          <w:szCs w:val="18"/>
          <w:lang w:val="nl-BE" w:eastAsia="nl-NL"/>
        </w:rPr>
        <w:t>project</w:t>
      </w:r>
      <w:r w:rsidRPr="005157E3">
        <w:rPr>
          <w:rFonts w:ascii="Menlo" w:eastAsia="Times New Roman" w:hAnsi="Menlo" w:cs="Menlo"/>
          <w:color w:val="808080"/>
          <w:sz w:val="18"/>
          <w:szCs w:val="18"/>
          <w:lang w:val="nl-BE" w:eastAsia="nl-NL"/>
        </w:rPr>
        <w:t>&gt;</w:t>
      </w:r>
    </w:p>
    <w:p w:rsidR="000A089D" w:rsidRDefault="000A089D" w:rsidP="00303D4B">
      <w:pPr>
        <w:pStyle w:val="Geenafstand"/>
      </w:pPr>
    </w:p>
    <w:p w:rsidR="000A089D" w:rsidRDefault="000A089D" w:rsidP="00303D4B">
      <w:pPr>
        <w:pStyle w:val="Geenafstand"/>
      </w:pPr>
      <w:r>
        <w:t xml:space="preserve">Deze bestanden zijn toegevoegd aan een folder die de structuur hanteert uit figuur (verwijzing). Deze hoofdmap is dan </w:t>
      </w:r>
      <w:proofErr w:type="spellStart"/>
      <w:r>
        <w:t>ge</w:t>
      </w:r>
      <w:r w:rsidR="003B35AC">
        <w:t>ï</w:t>
      </w:r>
      <w:bookmarkStart w:id="0" w:name="_GoBack"/>
      <w:bookmarkEnd w:id="0"/>
      <w:r>
        <w:t>nitiali</w:t>
      </w:r>
      <w:r w:rsidR="002A257A">
        <w:t>s</w:t>
      </w:r>
      <w:r>
        <w:t>eerd</w:t>
      </w:r>
      <w:proofErr w:type="spellEnd"/>
      <w:r>
        <w:t xml:space="preserve"> als een Git </w:t>
      </w:r>
      <w:proofErr w:type="spellStart"/>
      <w:r>
        <w:t>repositorie</w:t>
      </w:r>
      <w:proofErr w:type="spellEnd"/>
      <w:r>
        <w:t xml:space="preserve">. </w:t>
      </w:r>
      <w:r w:rsidR="00F42243">
        <w:t xml:space="preserve">Ook is er een </w:t>
      </w:r>
      <w:proofErr w:type="spellStart"/>
      <w:r w:rsidR="00F42243">
        <w:t>gitignore</w:t>
      </w:r>
      <w:proofErr w:type="spellEnd"/>
      <w:r w:rsidR="00F42243">
        <w:t xml:space="preserve"> aangemaakt.</w:t>
      </w:r>
      <w:r w:rsidR="005A063E">
        <w:t xml:space="preserve"> </w:t>
      </w:r>
      <w:r w:rsidR="003C45CE">
        <w:t xml:space="preserve">Deze </w:t>
      </w:r>
      <w:proofErr w:type="gramStart"/>
      <w:r w:rsidR="003C45CE">
        <w:t>Java applicatie</w:t>
      </w:r>
      <w:proofErr w:type="gramEnd"/>
      <w:r w:rsidR="003C45CE">
        <w:t xml:space="preserve"> is het startpunt voor alle testen </w:t>
      </w:r>
      <w:r w:rsidR="00AC3EA6">
        <w:t>voor</w:t>
      </w:r>
      <w:r w:rsidR="003C45CE">
        <w:t xml:space="preserve"> gebruiksvriendelijkheid op de Cloud platformen.</w:t>
      </w:r>
      <w:r w:rsidR="003F2B3C">
        <w:t xml:space="preserve"> Op deze manier is er geprobeerd om op basis van eventuele verschillen een geschikte kandidaat te selecteren voor een </w:t>
      </w:r>
      <w:proofErr w:type="spellStart"/>
      <w:r w:rsidR="003F2B3C">
        <w:t>Proof</w:t>
      </w:r>
      <w:proofErr w:type="spellEnd"/>
      <w:r w:rsidR="003F2B3C">
        <w:t xml:space="preserve"> Of Concept.</w:t>
      </w:r>
      <w:r w:rsidR="001C75C6">
        <w:t xml:space="preserve"> In de volgende secties (verwijzing) </w:t>
      </w:r>
      <w:r w:rsidR="008105A8">
        <w:t xml:space="preserve">wordt kort de werkwijze beschreven. Hier wordt de ‘hoe’ minder aangehaald omdat </w:t>
      </w:r>
      <w:r w:rsidR="001D7383">
        <w:t>dit in de handleiding beschreven staat.</w:t>
      </w:r>
    </w:p>
    <w:p w:rsidR="00D552CF" w:rsidRPr="00211451" w:rsidRDefault="00D552CF" w:rsidP="00D552CF">
      <w:pPr>
        <w:pStyle w:val="Geenafstand"/>
        <w:rPr>
          <w:color w:val="FF0000"/>
        </w:rPr>
      </w:pPr>
    </w:p>
    <w:p w:rsidR="00D552CF" w:rsidRPr="00211451" w:rsidRDefault="00D552CF" w:rsidP="00D552CF">
      <w:pPr>
        <w:pStyle w:val="Geenafstand"/>
        <w:rPr>
          <w:color w:val="FF0000"/>
        </w:rPr>
      </w:pPr>
      <w:proofErr w:type="spellStart"/>
      <w:r w:rsidRPr="00211451">
        <w:rPr>
          <w:color w:val="FF0000"/>
        </w:rPr>
        <w:t>Demo_java_aws</w:t>
      </w:r>
      <w:proofErr w:type="spellEnd"/>
      <w:r w:rsidRPr="00211451">
        <w:rPr>
          <w:color w:val="FF0000"/>
        </w:rPr>
        <w:t>/</w:t>
      </w:r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rFonts w:ascii="MS Gothic" w:eastAsia="MS Gothic" w:hAnsi="MS Gothic" w:cs="MS Gothic" w:hint="eastAsia"/>
          <w:color w:val="FF0000"/>
        </w:rPr>
        <w:t>├</w:t>
      </w:r>
      <w:r w:rsidRPr="00211451">
        <w:rPr>
          <w:color w:val="FF0000"/>
        </w:rPr>
        <w:t>─</w:t>
      </w:r>
      <w:proofErr w:type="gramStart"/>
      <w:r w:rsidRPr="00211451">
        <w:rPr>
          <w:color w:val="FF0000"/>
        </w:rPr>
        <w:t>─ .</w:t>
      </w:r>
      <w:proofErr w:type="spellStart"/>
      <w:r w:rsidRPr="00211451">
        <w:rPr>
          <w:color w:val="FF0000"/>
        </w:rPr>
        <w:t>gitignore</w:t>
      </w:r>
      <w:proofErr w:type="spellEnd"/>
      <w:proofErr w:type="gramEnd"/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rFonts w:ascii="MS Gothic" w:eastAsia="MS Gothic" w:hAnsi="MS Gothic" w:cs="MS Gothic" w:hint="eastAsia"/>
          <w:color w:val="FF0000"/>
        </w:rPr>
        <w:t>├</w:t>
      </w:r>
      <w:r w:rsidRPr="00211451">
        <w:rPr>
          <w:color w:val="FF0000"/>
        </w:rPr>
        <w:t>── pom.xml</w:t>
      </w:r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color w:val="FF0000"/>
        </w:rPr>
        <w:t xml:space="preserve">└── </w:t>
      </w:r>
      <w:proofErr w:type="spellStart"/>
      <w:r w:rsidRPr="00211451">
        <w:rPr>
          <w:color w:val="FF0000"/>
        </w:rPr>
        <w:t>src</w:t>
      </w:r>
      <w:proofErr w:type="spellEnd"/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color w:val="FF0000"/>
        </w:rPr>
        <w:t xml:space="preserve">    </w:t>
      </w:r>
      <w:r w:rsidRPr="00211451">
        <w:rPr>
          <w:rFonts w:ascii="MS Gothic" w:eastAsia="MS Gothic" w:hAnsi="MS Gothic" w:cs="MS Gothic" w:hint="eastAsia"/>
          <w:color w:val="FF0000"/>
        </w:rPr>
        <w:t>├</w:t>
      </w:r>
      <w:r w:rsidRPr="00211451">
        <w:rPr>
          <w:color w:val="FF0000"/>
        </w:rPr>
        <w:t xml:space="preserve">── </w:t>
      </w:r>
      <w:proofErr w:type="spellStart"/>
      <w:r w:rsidRPr="00211451">
        <w:rPr>
          <w:color w:val="FF0000"/>
        </w:rPr>
        <w:t>main</w:t>
      </w:r>
      <w:proofErr w:type="spellEnd"/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color w:val="FF0000"/>
        </w:rPr>
        <w:t xml:space="preserve">    │   └── </w:t>
      </w:r>
      <w:proofErr w:type="spellStart"/>
      <w:r w:rsidRPr="00211451">
        <w:rPr>
          <w:color w:val="FF0000"/>
        </w:rPr>
        <w:t>java</w:t>
      </w:r>
      <w:proofErr w:type="spellEnd"/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color w:val="FF0000"/>
        </w:rPr>
        <w:t xml:space="preserve">    │       └── MessageUtil.java</w:t>
      </w:r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color w:val="FF0000"/>
        </w:rPr>
        <w:t xml:space="preserve">    └── test</w:t>
      </w:r>
    </w:p>
    <w:p w:rsidR="00D552CF" w:rsidRPr="00211451" w:rsidRDefault="00D552CF" w:rsidP="00D552CF">
      <w:pPr>
        <w:pStyle w:val="Geenafstand"/>
        <w:rPr>
          <w:color w:val="FF0000"/>
        </w:rPr>
      </w:pPr>
      <w:r w:rsidRPr="00211451">
        <w:rPr>
          <w:color w:val="FF0000"/>
        </w:rPr>
        <w:t xml:space="preserve">        └── </w:t>
      </w:r>
      <w:proofErr w:type="spellStart"/>
      <w:r w:rsidRPr="00211451">
        <w:rPr>
          <w:color w:val="FF0000"/>
        </w:rPr>
        <w:t>java</w:t>
      </w:r>
      <w:proofErr w:type="spellEnd"/>
    </w:p>
    <w:p w:rsidR="0079158E" w:rsidRDefault="00D552CF" w:rsidP="00D552CF">
      <w:pPr>
        <w:pStyle w:val="Geenafstand"/>
        <w:rPr>
          <w:color w:val="FF0000"/>
        </w:rPr>
      </w:pPr>
      <w:r w:rsidRPr="00211451">
        <w:rPr>
          <w:color w:val="FF0000"/>
        </w:rPr>
        <w:t xml:space="preserve">            └── TestMessageUtil.java</w:t>
      </w:r>
    </w:p>
    <w:p w:rsidR="0079158E" w:rsidRDefault="0079158E" w:rsidP="0079158E">
      <w:pPr>
        <w:rPr>
          <w:color w:val="FF0000"/>
        </w:rPr>
      </w:pPr>
    </w:p>
    <w:p w:rsidR="0079158E" w:rsidRPr="00464204" w:rsidRDefault="0079158E" w:rsidP="0079158E">
      <w:pPr>
        <w:rPr>
          <w:color w:val="000000" w:themeColor="text1"/>
        </w:rPr>
      </w:pPr>
    </w:p>
    <w:sectPr w:rsidR="0079158E" w:rsidRPr="00464204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4B"/>
    <w:rsid w:val="0003233B"/>
    <w:rsid w:val="00061426"/>
    <w:rsid w:val="00084EC6"/>
    <w:rsid w:val="000A089D"/>
    <w:rsid w:val="000D0389"/>
    <w:rsid w:val="000F3DCA"/>
    <w:rsid w:val="000F622E"/>
    <w:rsid w:val="00106A80"/>
    <w:rsid w:val="00111090"/>
    <w:rsid w:val="001547C3"/>
    <w:rsid w:val="00157B46"/>
    <w:rsid w:val="001C75C6"/>
    <w:rsid w:val="001D7383"/>
    <w:rsid w:val="001F77A4"/>
    <w:rsid w:val="00211451"/>
    <w:rsid w:val="002A257A"/>
    <w:rsid w:val="002A509E"/>
    <w:rsid w:val="002D2693"/>
    <w:rsid w:val="002E008D"/>
    <w:rsid w:val="00303D4B"/>
    <w:rsid w:val="00307C17"/>
    <w:rsid w:val="00312756"/>
    <w:rsid w:val="00345AEC"/>
    <w:rsid w:val="003B35AC"/>
    <w:rsid w:val="003C45CE"/>
    <w:rsid w:val="003F2B3C"/>
    <w:rsid w:val="00407EB1"/>
    <w:rsid w:val="00410CEE"/>
    <w:rsid w:val="004501AB"/>
    <w:rsid w:val="00464204"/>
    <w:rsid w:val="00495162"/>
    <w:rsid w:val="004B1865"/>
    <w:rsid w:val="005157E3"/>
    <w:rsid w:val="00515918"/>
    <w:rsid w:val="005604CE"/>
    <w:rsid w:val="005A063E"/>
    <w:rsid w:val="00634F33"/>
    <w:rsid w:val="006617E7"/>
    <w:rsid w:val="006B23C1"/>
    <w:rsid w:val="00713048"/>
    <w:rsid w:val="00731BC7"/>
    <w:rsid w:val="0075124D"/>
    <w:rsid w:val="00765380"/>
    <w:rsid w:val="0079158E"/>
    <w:rsid w:val="008105A8"/>
    <w:rsid w:val="00853040"/>
    <w:rsid w:val="00864047"/>
    <w:rsid w:val="008A696D"/>
    <w:rsid w:val="008C0E28"/>
    <w:rsid w:val="008C621B"/>
    <w:rsid w:val="00936358"/>
    <w:rsid w:val="009411E4"/>
    <w:rsid w:val="0097120C"/>
    <w:rsid w:val="00974C9A"/>
    <w:rsid w:val="0098303F"/>
    <w:rsid w:val="00990E91"/>
    <w:rsid w:val="009A4632"/>
    <w:rsid w:val="00AC3EA6"/>
    <w:rsid w:val="00B34258"/>
    <w:rsid w:val="00B349A0"/>
    <w:rsid w:val="00B80448"/>
    <w:rsid w:val="00BC12BC"/>
    <w:rsid w:val="00C50BE3"/>
    <w:rsid w:val="00CD3A7B"/>
    <w:rsid w:val="00CF2A49"/>
    <w:rsid w:val="00CF5998"/>
    <w:rsid w:val="00D52ABD"/>
    <w:rsid w:val="00D552CF"/>
    <w:rsid w:val="00EF2370"/>
    <w:rsid w:val="00EF6520"/>
    <w:rsid w:val="00F42243"/>
    <w:rsid w:val="00F6250B"/>
    <w:rsid w:val="00F958D4"/>
    <w:rsid w:val="00F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F75F4E"/>
  <w14:defaultImageDpi w14:val="32767"/>
  <w15:chartTrackingRefBased/>
  <w15:docId w15:val="{602C2554-048E-764C-92E6-631DEF9B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03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69</cp:revision>
  <dcterms:created xsi:type="dcterms:W3CDTF">2020-05-25T10:43:00Z</dcterms:created>
  <dcterms:modified xsi:type="dcterms:W3CDTF">2020-05-27T01:24:00Z</dcterms:modified>
</cp:coreProperties>
</file>