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F4CFD" w14:textId="0CDE8D36" w:rsidR="00C11C53" w:rsidRPr="00065A36" w:rsidRDefault="00C11C53" w:rsidP="00C11C53">
      <w:pPr>
        <w:pStyle w:val="NormalWeb"/>
        <w:shd w:val="clear" w:color="auto" w:fill="FFFFFF"/>
        <w:spacing w:after="240" w:afterAutospacing="0"/>
        <w:rPr>
          <w:rFonts w:ascii="Arial" w:hAnsi="Arial" w:cs="Arial"/>
          <w:color w:val="24292E"/>
        </w:rPr>
      </w:pPr>
      <w:r w:rsidRPr="00065A36">
        <w:rPr>
          <w:rFonts w:ascii="Arial" w:hAnsi="Arial" w:cs="Arial"/>
          <w:color w:val="24292E"/>
        </w:rPr>
        <w:t>Eco</w:t>
      </w:r>
      <w:r w:rsidR="00C82DB0">
        <w:rPr>
          <w:rFonts w:ascii="Arial" w:hAnsi="Arial" w:cs="Arial"/>
          <w:color w:val="24292E"/>
        </w:rPr>
        <w:t xml:space="preserve"> sustainable </w:t>
      </w:r>
      <w:r w:rsidRPr="00065A36">
        <w:rPr>
          <w:rFonts w:ascii="Arial" w:hAnsi="Arial" w:cs="Arial"/>
          <w:color w:val="24292E"/>
        </w:rPr>
        <w:t>Econ</w:t>
      </w:r>
      <w:r w:rsidR="00C82DB0">
        <w:rPr>
          <w:rFonts w:ascii="Arial" w:hAnsi="Arial" w:cs="Arial"/>
          <w:color w:val="24292E"/>
        </w:rPr>
        <w:t xml:space="preserve">omic </w:t>
      </w:r>
      <w:r w:rsidRPr="00065A36">
        <w:rPr>
          <w:rFonts w:ascii="Arial" w:hAnsi="Arial" w:cs="Arial"/>
          <w:color w:val="24292E"/>
        </w:rPr>
        <w:t>Epochs: It's about TIME</w:t>
      </w:r>
    </w:p>
    <w:p w14:paraId="26B977BA"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All things internet, internet of programmable money are formed using:</w:t>
      </w:r>
    </w:p>
    <w:p w14:paraId="3432F10A" w14:textId="77777777" w:rsidR="00C11C53" w:rsidRPr="00065A36" w:rsidRDefault="00C11C53" w:rsidP="00C11C53">
      <w:pPr>
        <w:pStyle w:val="NormalWeb"/>
        <w:numPr>
          <w:ilvl w:val="0"/>
          <w:numId w:val="1"/>
        </w:numPr>
        <w:shd w:val="clear" w:color="auto" w:fill="FFFFFF"/>
        <w:spacing w:before="240" w:beforeAutospacing="0" w:after="240" w:afterAutospacing="0"/>
        <w:rPr>
          <w:rFonts w:ascii="Arial" w:hAnsi="Arial" w:cs="Arial"/>
          <w:color w:val="24292E"/>
        </w:rPr>
      </w:pPr>
      <w:r w:rsidRPr="00065A36">
        <w:rPr>
          <w:rFonts w:ascii="Arial" w:hAnsi="Arial" w:cs="Arial"/>
          <w:color w:val="24292E"/>
        </w:rPr>
        <w:t>Time epochs created by oscillating crystal based silicon chips</w:t>
      </w:r>
    </w:p>
    <w:p w14:paraId="2155D7A3" w14:textId="77777777" w:rsidR="00C11C53" w:rsidRPr="00065A36" w:rsidRDefault="00C11C53" w:rsidP="00C11C53">
      <w:pPr>
        <w:pStyle w:val="NormalWeb"/>
        <w:numPr>
          <w:ilvl w:val="0"/>
          <w:numId w:val="1"/>
        </w:numPr>
        <w:shd w:val="clear" w:color="auto" w:fill="FFFFFF"/>
        <w:spacing w:before="240" w:beforeAutospacing="0" w:after="240" w:afterAutospacing="0"/>
        <w:rPr>
          <w:rFonts w:ascii="Arial" w:hAnsi="Arial" w:cs="Arial"/>
          <w:color w:val="24292E"/>
        </w:rPr>
      </w:pPr>
      <w:r w:rsidRPr="00065A36">
        <w:rPr>
          <w:rFonts w:ascii="Arial" w:hAnsi="Arial" w:cs="Arial"/>
          <w:color w:val="24292E"/>
        </w:rPr>
        <w:t>Syntax used / not used as programming instructions during epoch time cycles</w:t>
      </w:r>
    </w:p>
    <w:p w14:paraId="753E5B3C" w14:textId="40D828CE"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Time epochs / syntax</w:t>
      </w:r>
      <w:r w:rsidR="00BF1CC6">
        <w:rPr>
          <w:rFonts w:ascii="Arial" w:hAnsi="Arial" w:cs="Arial"/>
          <w:color w:val="24292E"/>
        </w:rPr>
        <w:t xml:space="preserve"> are </w:t>
      </w:r>
      <w:r w:rsidRPr="00065A36">
        <w:rPr>
          <w:rFonts w:ascii="Arial" w:hAnsi="Arial" w:cs="Arial"/>
          <w:color w:val="24292E"/>
        </w:rPr>
        <w:t>two main building blocks in creating</w:t>
      </w:r>
      <w:r w:rsidR="00B11EFD">
        <w:rPr>
          <w:rFonts w:ascii="Arial" w:hAnsi="Arial" w:cs="Arial"/>
          <w:color w:val="24292E"/>
        </w:rPr>
        <w:t xml:space="preserve"> an </w:t>
      </w:r>
      <w:r w:rsidRPr="00065A36">
        <w:rPr>
          <w:rFonts w:ascii="Arial" w:hAnsi="Arial" w:cs="Arial"/>
          <w:color w:val="24292E"/>
        </w:rPr>
        <w:t xml:space="preserve">Artificial Intelligence A.I. global economic system of systems / Earth Intelligence Network EIN / Web 3.0 and the programmable economy in terms of temporal consistency, interoperability, and </w:t>
      </w:r>
      <w:r w:rsidR="00B11EFD">
        <w:rPr>
          <w:rFonts w:ascii="Arial" w:hAnsi="Arial" w:cs="Arial"/>
          <w:color w:val="24292E"/>
        </w:rPr>
        <w:t xml:space="preserve">syntax lexicon OPSCODE brevity code mapped to symbols and symbol set </w:t>
      </w:r>
      <w:r w:rsidRPr="00065A36">
        <w:rPr>
          <w:rFonts w:ascii="Arial" w:hAnsi="Arial" w:cs="Arial"/>
          <w:color w:val="24292E"/>
        </w:rPr>
        <w:t>consensus.</w:t>
      </w:r>
    </w:p>
    <w:p w14:paraId="4BEA8AE2" w14:textId="77777777" w:rsidR="00030382"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 xml:space="preserve">Eco incentives coded into the global programmable economic system of systems engineering framework based on NATO best practice into OPSCODE brevity codes mapped to symbol sets essential to Artificial Intelligence / human interaction along with OPTEMPO </w:t>
      </w:r>
      <w:r w:rsidR="00030382">
        <w:rPr>
          <w:rFonts w:ascii="Arial" w:hAnsi="Arial" w:cs="Arial"/>
          <w:color w:val="24292E"/>
        </w:rPr>
        <w:t xml:space="preserve">time – space </w:t>
      </w:r>
      <w:r w:rsidRPr="00065A36">
        <w:rPr>
          <w:rFonts w:ascii="Arial" w:hAnsi="Arial" w:cs="Arial"/>
          <w:color w:val="24292E"/>
        </w:rPr>
        <w:t>sync cycles.</w:t>
      </w:r>
      <w:r w:rsidR="00714C1B">
        <w:rPr>
          <w:rFonts w:ascii="Arial" w:hAnsi="Arial" w:cs="Arial"/>
          <w:color w:val="24292E"/>
        </w:rPr>
        <w:t xml:space="preserve"> </w:t>
      </w:r>
    </w:p>
    <w:p w14:paraId="2D9E3BE4" w14:textId="0B78859D"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The Heart Beacon Cycle Time  - Space Meter USPTO 13/573,002 is an adaptive procedural template / checklist of ideas, methods, processes, procedures, algorithms, tools… used to organize diverse peoples speaking many different languages through the universal language of symbols into Distributed Autonomous groups organized in time - space to achieve common goals such as establishing an Ecologically sustainable Economic heartbeat.</w:t>
      </w:r>
      <w:r w:rsidR="00030382">
        <w:rPr>
          <w:rFonts w:ascii="Arial" w:hAnsi="Arial" w:cs="Arial"/>
          <w:color w:val="24292E"/>
        </w:rPr>
        <w:t xml:space="preserve"> </w:t>
      </w:r>
      <w:r w:rsidRPr="00065A36">
        <w:rPr>
          <w:rFonts w:ascii="Arial" w:hAnsi="Arial" w:cs="Arial"/>
          <w:color w:val="24292E"/>
        </w:rPr>
        <w:t>This idea involves reuse of over 300 use cases supported by hundreds of message sets further described in spread sheet row - column format populated by thousands of brevity OPSCODES mapped to symbols essential to artificial intelligence man - machine interface. NATO bases are small cities that transact virtually every good, item, commodity with it's host nation. Why reinvent the syntax lexicon Rosetta Stone wheel? Think of this as a system of systems tool to accelerate an EIN Earth Intelligence Net</w:t>
      </w:r>
      <w:r w:rsidR="00714C1B">
        <w:rPr>
          <w:rFonts w:ascii="Arial" w:hAnsi="Arial" w:cs="Arial"/>
          <w:color w:val="24292E"/>
        </w:rPr>
        <w:t xml:space="preserve"> that has been proposed and associated with Twitter tag #UNRIG</w:t>
      </w:r>
    </w:p>
    <w:p w14:paraId="2A6C735E" w14:textId="25581C9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 xml:space="preserve">The Heart Beacon Cycle Time - Space meter is a signaling, telemetry distributed systems engineering framework improving temporal, geo-spatial, semantic - syntactic sync </w:t>
      </w:r>
      <w:r w:rsidRPr="00065A36">
        <w:rPr>
          <w:rFonts w:ascii="Arial" w:hAnsi="Arial" w:cs="Arial"/>
          <w:color w:val="24292E"/>
        </w:rPr>
        <w:t>and</w:t>
      </w:r>
      <w:r w:rsidRPr="00065A36">
        <w:rPr>
          <w:rFonts w:ascii="Arial" w:hAnsi="Arial" w:cs="Arial"/>
          <w:color w:val="24292E"/>
        </w:rPr>
        <w:t xml:space="preserve"> consensus among DAAE Distributed Autonomous Automated Economy system of systems reusing Battlefield Digitization, Net Enabled Operations engineering swords to plowshares</w:t>
      </w:r>
      <w:r w:rsidR="00AD7AAF">
        <w:rPr>
          <w:rFonts w:ascii="Arial" w:hAnsi="Arial" w:cs="Arial"/>
          <w:color w:val="24292E"/>
        </w:rPr>
        <w:t>. It’s main use case is an Eco sustainable Economic Heartbeat.</w:t>
      </w:r>
    </w:p>
    <w:p w14:paraId="1D92B950" w14:textId="37108283"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Eco sustainable incentives integral to an Economic system of systems SoS engineering framework used by NATO for decades. Digital Nations need an (Eco sustainable) Economic Heartbeat &amp; a consistent syntax lexicon library</w:t>
      </w:r>
      <w:r w:rsidR="00B11EFD">
        <w:rPr>
          <w:rFonts w:ascii="Segoe UI Emoji" w:hAnsi="Segoe UI Emoji" w:cs="Segoe UI Emoji"/>
          <w:color w:val="24292E"/>
        </w:rPr>
        <w:t>.</w:t>
      </w:r>
    </w:p>
    <w:p w14:paraId="20DBF593"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Crypto economics needs a universal syntax lexicon digital base Artificial Intelligence A.I., quantum blockchain heartbeat beacon to synchronize, sample tokenized commodities across a stochastically harmonized UTZ Universal Time Zone supporting an Earth Intelligence Network EIN see Robert David Steele’s #UNRIG proposal @ </w:t>
      </w:r>
      <w:hyperlink r:id="rId5" w:history="1">
        <w:r w:rsidRPr="00065A36">
          <w:rPr>
            <w:rStyle w:val="Hyperlink"/>
            <w:rFonts w:ascii="Arial" w:hAnsi="Arial" w:cs="Arial"/>
            <w:color w:val="0366D6"/>
          </w:rPr>
          <w:t>http://robertdavidsteele.com</w:t>
        </w:r>
      </w:hyperlink>
    </w:p>
    <w:p w14:paraId="3168D521"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lastRenderedPageBreak/>
        <w:t>Economic #RESET is a mathematical certainty. Do we RESET the global system of systems as is or will we re-engineer using NATO system of systems engineering framework standing on the shoulders of giants to convert swords to plowshares?</w:t>
      </w:r>
    </w:p>
    <w:p w14:paraId="1DC52CD4"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Eco Economic Heartbeat: It’s TIME: IF Climate Change causes a drop in crop commodity food production by 20–25 % while population continues to grow, THEN it follows that this condition will become a matter of national security. It’s TIME to implement an Ecologically Sustainable Economic Heartbeat ELSE face &gt; greater chaos by not leveraging proven system of system structured data exchange tactics.</w:t>
      </w:r>
    </w:p>
    <w:p w14:paraId="305592B0" w14:textId="63248615"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IF climate change causes a drop in crop commodity by 20–25 % while population grows, THEN this condition will be a matter of national security. THEN this will require revisiting Belgian Economist Bernard Lietaer’s TRC Trade Reference Currency ELSE face &gt; chaos LINK </w:t>
      </w:r>
      <w:hyperlink r:id="rId6" w:history="1">
        <w:r w:rsidRPr="00065A36">
          <w:rPr>
            <w:rStyle w:val="Hyperlink"/>
            <w:rFonts w:ascii="Arial" w:hAnsi="Arial" w:cs="Arial"/>
            <w:color w:val="0366D6"/>
          </w:rPr>
          <w:t>http://lietaer.com/2010/01/terra/</w:t>
        </w:r>
      </w:hyperlink>
      <w:r w:rsidRPr="00065A36">
        <w:rPr>
          <w:rFonts w:ascii="Arial" w:hAnsi="Arial" w:cs="Arial"/>
          <w:color w:val="24292E"/>
        </w:rPr>
        <w:t> If, when climate change reduces crop commodity production while population continues to rise, it follows that this could become a National Security issue — then, an ecologically sustainable economic heartbeat would be obviously needed. Why wait until crisis, DEFCON 2 stage?</w:t>
      </w:r>
    </w:p>
    <w:p w14:paraId="5DE94353"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Ecologically sustainable economic transactions need to be incentivized among the world’s Ecological and Economic system of systems. The world’s systems need to be time-space synchronized, stochastically harmonized across the UTZ Universal Time Zone via heartbeat messages composed with OPSCODE brevity codes drawn from a universal structured data exchange syntax lexicon with over 300 use case templates.</w:t>
      </w:r>
    </w:p>
    <w:p w14:paraId="58C8BBBD"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System of Systems Framework: Crypto economics needs a universal syntax lexicon digital base Artificial Intelligence A.I., quantum blockchain heartbeat beacon to synchronize, sample tokenized commodities across a stochastically harmonized UTZ Universal Time Zone supporting an Earth Intelligence Network EIN. Is it time to build a new economic system of systems framework yet? Why wait for DEFCON Level 2 to start a system of systems sustainable project? All things #internet, net of #money #blockchain #cryptocurrencies rely on unicast, multicast — like DoD / NATO’s #DAO Distributed Autonomous Organization system of systems — a term coined by the RAND Corporation circa 2000. Programmable money’s improvements are in cryptography</w:t>
      </w:r>
    </w:p>
    <w:p w14:paraId="27D733C7"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Nobel Prize winning Economist Milton Friedman’s K% rule is what I call an “economic heartbeat” K-Percent Rule. DEFINITION of ‘K-Percent Rule’. The K-Percent Rule was a proposal by economist Milton Friedman that the central bank should increase the money supply by a constant percentage every year. The K-Percent Rule proposes to set the money supply growth at a rate equal to the growth of real GDP each year. K-Percent Rule — Investopedia </w:t>
      </w:r>
      <w:hyperlink r:id="rId7" w:history="1">
        <w:r w:rsidRPr="00065A36">
          <w:rPr>
            <w:rStyle w:val="Hyperlink"/>
            <w:rFonts w:ascii="Arial" w:hAnsi="Arial" w:cs="Arial"/>
            <w:color w:val="0366D6"/>
          </w:rPr>
          <w:t>http://www.investopedia.com/terms/k/k-percent-rule.asp</w:t>
        </w:r>
      </w:hyperlink>
    </w:p>
    <w:p w14:paraId="05EA2546" w14:textId="63848BCA"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 xml:space="preserve">Internet, Internet of Money config: HEARTBEAT SCOP Administrative Interface — configuring the internet, internet of money. SCOP is a tool that exemplifies how the internet really works. There are no levels, layers, packets, frames… etc. There are only epoch time cycles used / not used to parse, process syntax as instructions. Scaling the blockchain usually involves a discussion of “layers” when the reality is that parsing, processing syntax (OPSCODE brevity codes, shards, hashes) is passed from the </w:t>
      </w:r>
      <w:r w:rsidRPr="00065A36">
        <w:rPr>
          <w:rFonts w:ascii="Arial" w:hAnsi="Arial" w:cs="Arial"/>
          <w:color w:val="24292E"/>
        </w:rPr>
        <w:lastRenderedPageBreak/>
        <w:t>genesis Epoch Time Cycle 1 to a temporal follow on epoch time cycle. Deepthought pondering the crypto blockchain through Alice’s Looking Glass: </w:t>
      </w:r>
      <w:hyperlink r:id="rId8" w:history="1">
        <w:r w:rsidR="00B11EFD" w:rsidRPr="00B11EFD">
          <w:rPr>
            <w:rStyle w:val="Hyperlink"/>
            <w:rFonts w:ascii="Arial" w:hAnsi="Arial" w:cs="Arial"/>
          </w:rPr>
          <w:t>LINK</w:t>
        </w:r>
      </w:hyperlink>
      <w:r w:rsidR="00B11EFD">
        <w:rPr>
          <w:rFonts w:ascii="Arial" w:hAnsi="Arial" w:cs="Arial"/>
          <w:color w:val="24292E"/>
        </w:rPr>
        <w:t xml:space="preserve">: </w:t>
      </w:r>
      <w:hyperlink r:id="rId9" w:history="1">
        <w:r w:rsidR="00B11EFD" w:rsidRPr="00B008C0">
          <w:rPr>
            <w:rStyle w:val="Hyperlink"/>
            <w:rFonts w:ascii="Arial" w:hAnsi="Arial" w:cs="Arial"/>
          </w:rPr>
          <w:t>https://medium.com/@heart.beacon.cycle/deep-thought-pondering-the-bitcoin-blockchain-f20ad6112d7</w:t>
        </w:r>
      </w:hyperlink>
    </w:p>
    <w:p w14:paraId="02A4A8F4"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Q: Why do the Artificial Intelligence AND the programmable money.. communities insist there are "layers" (motes, bits, bytes, block chain blocks, pings, packets...) when there are only 1) epoch time intervals, 2) syntax used as if, then, else instructions? CALTECH Article: Towards Explainable Deep Neural Networks (xDNN) </w:t>
      </w:r>
      <w:hyperlink r:id="rId10" w:history="1">
        <w:r w:rsidRPr="00065A36">
          <w:rPr>
            <w:rStyle w:val="Hyperlink"/>
            <w:rFonts w:ascii="Arial" w:hAnsi="Arial" w:cs="Arial"/>
            <w:color w:val="0366D6"/>
          </w:rPr>
          <w:t>https://deepai.org/publication/towards-explainable-deep-neural-networks-xdnn</w:t>
        </w:r>
      </w:hyperlink>
    </w:p>
    <w:p w14:paraId="01F246CD" w14:textId="7364618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The Heart Beacon Cycle Time - Space meter is a distributed system of systems engineering signaling -telemetry temporal, geo-spatial, semantic - syntactic sync &amp; consensus foundation framework supporting the DAAE Distributed Autonomous Automated Economy Eco - Economic Heartbeat. It is time to establish an ecologically sustainable economic heartbea</w:t>
      </w:r>
      <w:r w:rsidR="00C82DB0">
        <w:rPr>
          <w:rFonts w:ascii="Arial" w:hAnsi="Arial" w:cs="Arial"/>
          <w:color w:val="24292E"/>
        </w:rPr>
        <w:t xml:space="preserve">t a.k.a. </w:t>
      </w:r>
      <w:r w:rsidRPr="00065A36">
        <w:rPr>
          <w:rFonts w:ascii="Arial" w:hAnsi="Arial" w:cs="Arial"/>
          <w:color w:val="24292E"/>
        </w:rPr>
        <w:t>PROJECT BEACON: Reuse NATO's system of systems syntax lexicon OPSCODE brevity code structured data exchange, heartbeat micro to macro cycle Universal Time Zone UTZ sync to support the EIN Earth Intelligence Network neural net emulation &amp; improve temporal, geo-spatial, syntactic - semantic consistency, interoperability among myriad programmable money memes across and among a federated, distributed system of systems.</w:t>
      </w:r>
    </w:p>
    <w:p w14:paraId="4692D5C1"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The Heart Beacon Cycle is an adaptive procedural template checklist of things, processes, tools, building blocks useful to form, maintain Eco-responsible trade federations. Each item in the procedural template checklist links to a detailed treatise. We can synchronize ourselves, our cities, towns, cyber-communities in time — space for a common purpose: shared, common, ecologically sound, responsible econometrics. See the Law of Time organization’s site and the 441 Time Cube described by the late Dr. Jose Arguelles LAW OF TIME site </w:t>
      </w:r>
      <w:hyperlink r:id="rId11" w:history="1">
        <w:r w:rsidRPr="00065A36">
          <w:rPr>
            <w:rStyle w:val="Hyperlink"/>
            <w:rFonts w:ascii="Arial" w:hAnsi="Arial" w:cs="Arial"/>
            <w:color w:val="0366D6"/>
          </w:rPr>
          <w:t>http://lawoftime.org</w:t>
        </w:r>
      </w:hyperlink>
    </w:p>
    <w:p w14:paraId="0A1F2F31"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The Heart Beacon Cycle Time - Space meter is a swords to plowshares DAO Distributed Autonomous Organization project using NATO’s Situational Awareness system of systems engineering framework, processes, procedures and internet building blocks to establish an Ecologically sustainable Economic Heartbeat, neural network emulation for the EIN Earth Intelligence Network and heartbeat sync pulse for a Universal Time Zone UTZ supporting a one world currency. It’s syntax lexicon library of OPSCODE brevity codes used in programmable money, the programmable economy is descriptive of all things internet, internet of money down to the quantum computing, quantum blockchain level. a.k.a Project BEACON / Medium Article LINK </w:t>
      </w:r>
      <w:hyperlink r:id="rId12" w:history="1">
        <w:r w:rsidRPr="00065A36">
          <w:rPr>
            <w:rStyle w:val="Hyperlink"/>
            <w:rFonts w:ascii="Arial" w:hAnsi="Arial" w:cs="Arial"/>
            <w:color w:val="0366D6"/>
          </w:rPr>
          <w:t>https://bit.ly/2s6Fnav</w:t>
        </w:r>
      </w:hyperlink>
    </w:p>
    <w:p w14:paraId="239865EC" w14:textId="77777777" w:rsidR="002330C4"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 xml:space="preserve">Project: form federations of Distributed, Autonomous Organizations DAO communities, states, sovereign nations using an adaptive procedural template checklist promoting synchronization among geo-spatially and temporally dispersed groups. </w:t>
      </w:r>
    </w:p>
    <w:p w14:paraId="69623414" w14:textId="11DB42A5"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lastRenderedPageBreak/>
        <w:t xml:space="preserve">Federated groups activities are synchronized geo-spatially across time - space to achieve synergy, synchronicity of events orchestrated from micro to macro cycles from grassroots to </w:t>
      </w:r>
      <w:r w:rsidR="00065A36">
        <w:rPr>
          <w:rFonts w:ascii="Arial" w:hAnsi="Arial" w:cs="Arial"/>
          <w:color w:val="24292E"/>
        </w:rPr>
        <w:t xml:space="preserve">the </w:t>
      </w:r>
      <w:r w:rsidRPr="00065A36">
        <w:rPr>
          <w:rFonts w:ascii="Arial" w:hAnsi="Arial" w:cs="Arial"/>
          <w:color w:val="24292E"/>
        </w:rPr>
        <w:t>capitals</w:t>
      </w:r>
      <w:r w:rsidR="00065A36">
        <w:rPr>
          <w:rFonts w:ascii="Arial" w:hAnsi="Arial" w:cs="Arial"/>
          <w:color w:val="24292E"/>
        </w:rPr>
        <w:t xml:space="preserve"> of nation states</w:t>
      </w:r>
      <w:r w:rsidRPr="00065A36">
        <w:rPr>
          <w:rFonts w:ascii="Arial" w:hAnsi="Arial" w:cs="Arial"/>
          <w:color w:val="24292E"/>
        </w:rPr>
        <w:t>.</w:t>
      </w:r>
    </w:p>
    <w:p w14:paraId="7774D5D4"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Medium article " blockchain needs a killer use case" climate change while population rises = Ecologically sustainable Economic heartbeat </w:t>
      </w:r>
      <w:hyperlink r:id="rId13" w:history="1">
        <w:r w:rsidRPr="00065A36">
          <w:rPr>
            <w:rStyle w:val="Hyperlink"/>
            <w:rFonts w:ascii="Arial" w:hAnsi="Arial" w:cs="Arial"/>
            <w:color w:val="0366D6"/>
          </w:rPr>
          <w:t>https://medium.com/coinmonks/blockchain-needs-a-killer-use-case-2f4def841883</w:t>
        </w:r>
      </w:hyperlink>
    </w:p>
    <w:p w14:paraId="583C1BCD" w14:textId="78BCE6E9" w:rsidR="00C11C53" w:rsidRPr="00065A36" w:rsidRDefault="00065A36" w:rsidP="00C11C53">
      <w:pPr>
        <w:pStyle w:val="NormalWeb"/>
        <w:shd w:val="clear" w:color="auto" w:fill="FFFFFF"/>
        <w:spacing w:before="0" w:beforeAutospacing="0" w:after="240" w:afterAutospacing="0"/>
        <w:rPr>
          <w:rFonts w:ascii="Arial" w:hAnsi="Arial" w:cs="Arial"/>
          <w:color w:val="24292E"/>
        </w:rPr>
      </w:pPr>
      <w:r>
        <w:rPr>
          <w:rFonts w:ascii="Arial" w:hAnsi="Arial" w:cs="Arial"/>
          <w:color w:val="24292E"/>
        </w:rPr>
        <w:t xml:space="preserve">Medium Article: </w:t>
      </w:r>
      <w:r w:rsidR="00C11C53" w:rsidRPr="00065A36">
        <w:rPr>
          <w:rFonts w:ascii="Arial" w:hAnsi="Arial" w:cs="Arial"/>
          <w:color w:val="24292E"/>
        </w:rPr>
        <w:t>Ecologically sustainable Economic</w:t>
      </w:r>
      <w:r>
        <w:rPr>
          <w:rFonts w:ascii="Arial" w:hAnsi="Arial" w:cs="Arial"/>
          <w:color w:val="24292E"/>
        </w:rPr>
        <w:t xml:space="preserve"> </w:t>
      </w:r>
      <w:r w:rsidR="00C11C53" w:rsidRPr="00065A36">
        <w:rPr>
          <w:rFonts w:ascii="Arial" w:hAnsi="Arial" w:cs="Arial"/>
          <w:color w:val="24292E"/>
        </w:rPr>
        <w:t>Heartbeat </w:t>
      </w:r>
      <w:hyperlink r:id="rId14" w:history="1">
        <w:r w:rsidRPr="00065A36">
          <w:rPr>
            <w:rStyle w:val="Hyperlink"/>
            <w:rFonts w:ascii="Arial" w:hAnsi="Arial" w:cs="Arial"/>
          </w:rPr>
          <w:t>LINK</w:t>
        </w:r>
      </w:hyperlink>
      <w:r>
        <w:rPr>
          <w:rFonts w:ascii="Arial" w:hAnsi="Arial" w:cs="Arial"/>
          <w:color w:val="24292E"/>
        </w:rPr>
        <w:t xml:space="preserve"> </w:t>
      </w:r>
      <w:hyperlink r:id="rId15" w:history="1">
        <w:r w:rsidRPr="00B008C0">
          <w:rPr>
            <w:rStyle w:val="Hyperlink"/>
            <w:rFonts w:ascii="Arial" w:hAnsi="Arial" w:cs="Arial"/>
          </w:rPr>
          <w:t>https://medium.com/@heart.beacon.cycle/eco-sustainable-economic-heartbeat-43e4e30246da</w:t>
        </w:r>
      </w:hyperlink>
    </w:p>
    <w:p w14:paraId="150375FF" w14:textId="33777364"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Medium Article "Delusional Bitcoin Vs Fool's Gold"</w:t>
      </w:r>
      <w:r w:rsidR="00065A36">
        <w:rPr>
          <w:rFonts w:ascii="Arial" w:hAnsi="Arial" w:cs="Arial"/>
          <w:color w:val="24292E"/>
        </w:rPr>
        <w:t xml:space="preserve"> </w:t>
      </w:r>
      <w:hyperlink r:id="rId16" w:history="1">
        <w:r w:rsidR="00065A36" w:rsidRPr="00065A36">
          <w:rPr>
            <w:rStyle w:val="Hyperlink"/>
            <w:rFonts w:ascii="Arial" w:hAnsi="Arial" w:cs="Arial"/>
          </w:rPr>
          <w:t>LINK</w:t>
        </w:r>
      </w:hyperlink>
      <w:r w:rsidR="00065A36">
        <w:rPr>
          <w:rFonts w:ascii="Arial" w:hAnsi="Arial" w:cs="Arial"/>
          <w:color w:val="24292E"/>
        </w:rPr>
        <w:t xml:space="preserve"> </w:t>
      </w:r>
      <w:hyperlink r:id="rId17" w:history="1">
        <w:r w:rsidR="00065A36" w:rsidRPr="00B008C0">
          <w:rPr>
            <w:rStyle w:val="Hyperlink"/>
            <w:rFonts w:ascii="Arial" w:hAnsi="Arial" w:cs="Arial"/>
          </w:rPr>
          <w:t>https://medium.com/@heart.beacon.cycle/delusional-bitcoin-vs-fools-gold-e4bea26afba8</w:t>
        </w:r>
      </w:hyperlink>
    </w:p>
    <w:p w14:paraId="40D2680A"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Medium Paper: Eco Economic Epochs - It's TIME: </w:t>
      </w:r>
      <w:hyperlink r:id="rId18" w:history="1">
        <w:r w:rsidRPr="00065A36">
          <w:rPr>
            <w:rStyle w:val="Hyperlink"/>
            <w:rFonts w:ascii="Arial" w:hAnsi="Arial" w:cs="Arial"/>
            <w:color w:val="0366D6"/>
          </w:rPr>
          <w:t>https://bit.ly/2s6Fnav</w:t>
        </w:r>
      </w:hyperlink>
      <w:r w:rsidRPr="00065A36">
        <w:rPr>
          <w:rFonts w:ascii="Arial" w:hAnsi="Arial" w:cs="Arial"/>
          <w:color w:val="24292E"/>
        </w:rPr>
        <w:t> /</w:t>
      </w:r>
    </w:p>
    <w:p w14:paraId="62EE2E82"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PIN INTEREST: </w:t>
      </w:r>
      <w:hyperlink r:id="rId19" w:history="1">
        <w:r w:rsidRPr="00065A36">
          <w:rPr>
            <w:rStyle w:val="Hyperlink"/>
            <w:rFonts w:ascii="Arial" w:hAnsi="Arial" w:cs="Arial"/>
            <w:color w:val="0366D6"/>
          </w:rPr>
          <w:t>https://pinterest.com/mcgee3077/eco-economic-heartbeat/</w:t>
        </w:r>
      </w:hyperlink>
    </w:p>
    <w:p w14:paraId="667B1A20"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Angel List: </w:t>
      </w:r>
      <w:hyperlink r:id="rId20" w:history="1">
        <w:r w:rsidRPr="00065A36">
          <w:rPr>
            <w:rStyle w:val="Hyperlink"/>
            <w:rFonts w:ascii="Arial" w:hAnsi="Arial" w:cs="Arial"/>
            <w:color w:val="0366D6"/>
          </w:rPr>
          <w:t>https://angel.co/heart_beacon</w:t>
        </w:r>
      </w:hyperlink>
    </w:p>
    <w:p w14:paraId="1BA622DB"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GITHUB: </w:t>
      </w:r>
      <w:hyperlink r:id="rId21" w:history="1">
        <w:r w:rsidRPr="00065A36">
          <w:rPr>
            <w:rStyle w:val="Hyperlink"/>
            <w:rFonts w:ascii="Arial" w:hAnsi="Arial" w:cs="Arial"/>
            <w:color w:val="0366D6"/>
          </w:rPr>
          <w:t>https://github.com/Beacon-Heart/</w:t>
        </w:r>
      </w:hyperlink>
    </w:p>
    <w:p w14:paraId="4F93EE3F"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GITHUB Repository: </w:t>
      </w:r>
      <w:hyperlink r:id="rId22" w:history="1">
        <w:r w:rsidRPr="00065A36">
          <w:rPr>
            <w:rStyle w:val="Hyperlink"/>
            <w:rFonts w:ascii="Arial" w:hAnsi="Arial" w:cs="Arial"/>
            <w:color w:val="0366D6"/>
          </w:rPr>
          <w:t>https://github.com/Beacon-Heart/Heart_Beacon</w:t>
        </w:r>
      </w:hyperlink>
    </w:p>
    <w:p w14:paraId="7927B3AF"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FACEBOOK: </w:t>
      </w:r>
      <w:hyperlink r:id="rId23" w:history="1">
        <w:r w:rsidRPr="00065A36">
          <w:rPr>
            <w:rStyle w:val="Hyperlink"/>
            <w:rFonts w:ascii="Arial" w:hAnsi="Arial" w:cs="Arial"/>
            <w:color w:val="0366D6"/>
          </w:rPr>
          <w:t>https://www.facebook.com/beaconheart</w:t>
        </w:r>
      </w:hyperlink>
    </w:p>
    <w:p w14:paraId="032547C0"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MINDS: </w:t>
      </w:r>
      <w:hyperlink r:id="rId24" w:history="1">
        <w:r w:rsidRPr="00065A36">
          <w:rPr>
            <w:rStyle w:val="Hyperlink"/>
            <w:rFonts w:ascii="Arial" w:hAnsi="Arial" w:cs="Arial"/>
            <w:color w:val="0366D6"/>
          </w:rPr>
          <w:t>https://www.minds.com/beaconheart/</w:t>
        </w:r>
      </w:hyperlink>
    </w:p>
    <w:p w14:paraId="483E37F0"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TWITTER: @Heart_Beacon</w:t>
      </w:r>
    </w:p>
    <w:p w14:paraId="15F4CBF5"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Eco_Econ_Epochs: It's about TIME: Eco incentives coded into the global programmable economic system of systems engineering framework: </w:t>
      </w:r>
      <w:hyperlink r:id="rId25" w:history="1">
        <w:r w:rsidRPr="00065A36">
          <w:rPr>
            <w:rStyle w:val="Hyperlink"/>
            <w:rFonts w:ascii="Arial" w:hAnsi="Arial" w:cs="Arial"/>
            <w:color w:val="0366D6"/>
          </w:rPr>
          <w:t>http://github.com/Beacon-Heart/</w:t>
        </w:r>
      </w:hyperlink>
    </w:p>
    <w:p w14:paraId="6B413158"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Patreon: </w:t>
      </w:r>
      <w:hyperlink r:id="rId26" w:history="1">
        <w:r w:rsidRPr="00065A36">
          <w:rPr>
            <w:rStyle w:val="Hyperlink"/>
            <w:rFonts w:ascii="Arial" w:hAnsi="Arial" w:cs="Arial"/>
            <w:color w:val="0366D6"/>
          </w:rPr>
          <w:t>https://www.patreon.com/beacon_heart</w:t>
        </w:r>
      </w:hyperlink>
    </w:p>
    <w:p w14:paraId="3F0EF7C7" w14:textId="77777777"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PayPal.Me/EcoEconHeartbeat</w:t>
      </w:r>
    </w:p>
    <w:p w14:paraId="035668C1" w14:textId="26F7A3B5" w:rsidR="00C11C53" w:rsidRPr="00065A36" w:rsidRDefault="00C11C53" w:rsidP="00C11C53">
      <w:pPr>
        <w:pStyle w:val="NormalWeb"/>
        <w:shd w:val="clear" w:color="auto" w:fill="FFFFFF"/>
        <w:spacing w:before="0" w:beforeAutospacing="0" w:after="240" w:afterAutospacing="0"/>
        <w:rPr>
          <w:rFonts w:ascii="Arial" w:hAnsi="Arial" w:cs="Arial"/>
          <w:color w:val="24292E"/>
        </w:rPr>
      </w:pPr>
      <w:r w:rsidRPr="00065A36">
        <w:rPr>
          <w:rFonts w:ascii="Arial" w:hAnsi="Arial" w:cs="Arial"/>
          <w:color w:val="24292E"/>
        </w:rPr>
        <w:t>USPTO 13/573,002 #internet #money #blockchain #cryptocurrencies #economics #sustainable #ecology #sustainability #climate change #econometrics</w:t>
      </w:r>
    </w:p>
    <w:p w14:paraId="24FD7142" w14:textId="5D5EAFF0" w:rsidR="00C11C53" w:rsidRDefault="002330C4" w:rsidP="00C11C53">
      <w:pPr>
        <w:pStyle w:val="NormalWeb"/>
        <w:shd w:val="clear" w:color="auto" w:fill="FFFFFF"/>
        <w:spacing w:before="0" w:beforeAutospacing="0"/>
        <w:rPr>
          <w:rFonts w:ascii="Arial" w:hAnsi="Arial" w:cs="Arial"/>
          <w:color w:val="24292E"/>
        </w:rPr>
      </w:pPr>
      <w:r>
        <w:rPr>
          <w:rFonts w:ascii="Arial" w:hAnsi="Arial" w:cs="Arial"/>
          <w:color w:val="24292E"/>
        </w:rPr>
        <w:t xml:space="preserve">Heart Beacon Cycle Time – Space Meter: </w:t>
      </w:r>
      <w:r w:rsidR="00C11C53" w:rsidRPr="00065A36">
        <w:rPr>
          <w:rFonts w:ascii="Arial" w:hAnsi="Arial" w:cs="Arial"/>
          <w:color w:val="24292E"/>
        </w:rPr>
        <w:t>One method fits many</w:t>
      </w:r>
      <w:r>
        <w:rPr>
          <w:rFonts w:ascii="Arial" w:hAnsi="Arial" w:cs="Arial"/>
          <w:color w:val="24292E"/>
        </w:rPr>
        <w:t xml:space="preserve"> </w:t>
      </w:r>
      <w:r w:rsidR="00C11C53" w:rsidRPr="00065A36">
        <w:rPr>
          <w:rFonts w:ascii="Arial" w:hAnsi="Arial" w:cs="Arial"/>
          <w:color w:val="24292E"/>
        </w:rPr>
        <w:t>not one size fits all</w:t>
      </w:r>
    </w:p>
    <w:p w14:paraId="14906587" w14:textId="0293AFA2" w:rsidR="00E67A15" w:rsidRDefault="00E67A15" w:rsidP="00C11C53">
      <w:pPr>
        <w:pStyle w:val="NormalWeb"/>
        <w:shd w:val="clear" w:color="auto" w:fill="FFFFFF"/>
        <w:spacing w:before="0" w:beforeAutospacing="0"/>
        <w:rPr>
          <w:rFonts w:ascii="Arial" w:hAnsi="Arial" w:cs="Arial"/>
          <w:color w:val="24292E"/>
        </w:rPr>
      </w:pPr>
    </w:p>
    <w:p w14:paraId="76C5872E" w14:textId="12DFEBCC" w:rsidR="00E67A15" w:rsidRDefault="00E67A15" w:rsidP="00C11C53">
      <w:pPr>
        <w:pStyle w:val="NormalWeb"/>
        <w:shd w:val="clear" w:color="auto" w:fill="FFFFFF"/>
        <w:spacing w:before="0" w:beforeAutospacing="0"/>
        <w:rPr>
          <w:rFonts w:ascii="Arial" w:hAnsi="Arial" w:cs="Arial"/>
          <w:color w:val="24292E"/>
        </w:rPr>
      </w:pPr>
    </w:p>
    <w:p w14:paraId="3365B3DF" w14:textId="47A95E3A" w:rsidR="00E67A15" w:rsidRDefault="005E3BA6"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4B32D36E" wp14:editId="31646FF8">
            <wp:extent cx="5943600" cy="4221480"/>
            <wp:effectExtent l="19050" t="19050" r="19050" b="26670"/>
            <wp:docPr id="2" name="Picture 2"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o_Econ_Epochs.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21480"/>
                    </a:xfrm>
                    <a:prstGeom prst="rect">
                      <a:avLst/>
                    </a:prstGeom>
                    <a:ln w="25400">
                      <a:solidFill>
                        <a:schemeClr val="tx1"/>
                      </a:solidFill>
                    </a:ln>
                  </pic:spPr>
                </pic:pic>
              </a:graphicData>
            </a:graphic>
          </wp:inline>
        </w:drawing>
      </w:r>
    </w:p>
    <w:p w14:paraId="4790B973" w14:textId="7528574E" w:rsidR="005E3BA6" w:rsidRDefault="005E3BA6" w:rsidP="00C11C53">
      <w:pPr>
        <w:pStyle w:val="NormalWeb"/>
        <w:shd w:val="clear" w:color="auto" w:fill="FFFFFF"/>
        <w:spacing w:before="0" w:beforeAutospacing="0"/>
        <w:rPr>
          <w:rFonts w:ascii="Arial" w:hAnsi="Arial" w:cs="Arial"/>
          <w:color w:val="24292E"/>
        </w:rPr>
      </w:pPr>
      <w:r>
        <w:rPr>
          <w:rFonts w:ascii="Arial" w:hAnsi="Arial" w:cs="Arial"/>
          <w:color w:val="24292E"/>
        </w:rPr>
        <w:t>Fig 1: Eco sustainable Economic Epochs coded systemically into a systems framework</w:t>
      </w:r>
    </w:p>
    <w:p w14:paraId="27AA3FDA" w14:textId="7B541A6A" w:rsidR="0001363F" w:rsidRDefault="0001363F"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4E080F8E" wp14:editId="5F7BF4C5">
            <wp:extent cx="5943600" cy="2432050"/>
            <wp:effectExtent l="19050" t="19050" r="1905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_Econ_HBanner.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32050"/>
                    </a:xfrm>
                    <a:prstGeom prst="rect">
                      <a:avLst/>
                    </a:prstGeom>
                    <a:ln w="25400">
                      <a:solidFill>
                        <a:schemeClr val="tx1"/>
                      </a:solidFill>
                    </a:ln>
                  </pic:spPr>
                </pic:pic>
              </a:graphicData>
            </a:graphic>
          </wp:inline>
        </w:drawing>
      </w:r>
    </w:p>
    <w:p w14:paraId="64864679" w14:textId="58EBADCA" w:rsidR="0001363F" w:rsidRDefault="0001363F" w:rsidP="00C11C53">
      <w:pPr>
        <w:pStyle w:val="NormalWeb"/>
        <w:shd w:val="clear" w:color="auto" w:fill="FFFFFF"/>
        <w:spacing w:before="0" w:beforeAutospacing="0"/>
        <w:rPr>
          <w:rFonts w:ascii="Arial" w:hAnsi="Arial" w:cs="Arial"/>
          <w:color w:val="24292E"/>
        </w:rPr>
      </w:pPr>
      <w:r>
        <w:rPr>
          <w:rFonts w:ascii="Arial" w:hAnsi="Arial" w:cs="Arial"/>
          <w:color w:val="24292E"/>
        </w:rPr>
        <w:t>Fig 2: Eco sustainable Economic Epochs systemically coded in an economic framework</w:t>
      </w:r>
    </w:p>
    <w:p w14:paraId="6477137E" w14:textId="4733C54E" w:rsidR="00797A1F" w:rsidRDefault="00797A1F" w:rsidP="00C11C53">
      <w:pPr>
        <w:pStyle w:val="NormalWeb"/>
        <w:shd w:val="clear" w:color="auto" w:fill="FFFFFF"/>
        <w:spacing w:before="0" w:beforeAutospacing="0"/>
        <w:rPr>
          <w:rFonts w:ascii="Arial" w:hAnsi="Arial" w:cs="Arial"/>
          <w:color w:val="24292E"/>
        </w:rPr>
      </w:pPr>
    </w:p>
    <w:p w14:paraId="282516D5" w14:textId="41D5EF88" w:rsidR="00797A1F" w:rsidRDefault="00797A1F"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5EEEBFB8" wp14:editId="716B70DE">
            <wp:extent cx="5943600" cy="3771900"/>
            <wp:effectExtent l="19050" t="19050" r="19050" b="1905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_Epochs1.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71900"/>
                    </a:xfrm>
                    <a:prstGeom prst="rect">
                      <a:avLst/>
                    </a:prstGeom>
                    <a:ln w="25400">
                      <a:solidFill>
                        <a:schemeClr val="tx1"/>
                      </a:solidFill>
                    </a:ln>
                  </pic:spPr>
                </pic:pic>
              </a:graphicData>
            </a:graphic>
          </wp:inline>
        </w:drawing>
      </w:r>
    </w:p>
    <w:p w14:paraId="47530A0D" w14:textId="041CB810" w:rsidR="00797A1F" w:rsidRDefault="00797A1F" w:rsidP="00C11C53">
      <w:pPr>
        <w:pStyle w:val="NormalWeb"/>
        <w:shd w:val="clear" w:color="auto" w:fill="FFFFFF"/>
        <w:spacing w:before="0" w:beforeAutospacing="0"/>
        <w:rPr>
          <w:rFonts w:ascii="Arial" w:hAnsi="Arial" w:cs="Arial"/>
          <w:color w:val="24292E"/>
        </w:rPr>
      </w:pPr>
      <w:r>
        <w:rPr>
          <w:rFonts w:ascii="Arial" w:hAnsi="Arial" w:cs="Arial"/>
          <w:color w:val="24292E"/>
        </w:rPr>
        <w:t>Figure 3: Epoch Time Cycles / Syntax two main building blocks for web, web of $$$</w:t>
      </w:r>
    </w:p>
    <w:p w14:paraId="5CCDE00E" w14:textId="0A0014FB" w:rsidR="00797A1F" w:rsidRDefault="004943A2" w:rsidP="00C11C53">
      <w:pPr>
        <w:pStyle w:val="NormalWeb"/>
        <w:shd w:val="clear" w:color="auto" w:fill="FFFFFF"/>
        <w:spacing w:before="0" w:beforeAutospacing="0"/>
        <w:rPr>
          <w:rFonts w:ascii="Arial" w:hAnsi="Arial" w:cs="Arial"/>
          <w:color w:val="24292E"/>
        </w:rPr>
      </w:pPr>
      <w:r>
        <w:rPr>
          <w:rFonts w:ascii="Arial" w:hAnsi="Arial" w:cs="Arial"/>
          <w:noProof/>
          <w:color w:val="24292E"/>
        </w:rPr>
        <w:drawing>
          <wp:inline distT="0" distB="0" distL="0" distR="0" wp14:anchorId="017BDC0F" wp14:editId="404AA09A">
            <wp:extent cx="5943600" cy="3343275"/>
            <wp:effectExtent l="19050" t="19050" r="19050" b="28575"/>
            <wp:docPr id="5" name="Picture 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_Epochs2.jpe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a:ln w="25400">
                      <a:solidFill>
                        <a:schemeClr val="tx1"/>
                      </a:solidFill>
                    </a:ln>
                  </pic:spPr>
                </pic:pic>
              </a:graphicData>
            </a:graphic>
          </wp:inline>
        </w:drawing>
      </w:r>
    </w:p>
    <w:p w14:paraId="40319D47" w14:textId="6BBB0380" w:rsidR="004943A2" w:rsidRDefault="004943A2" w:rsidP="00C11C53">
      <w:pPr>
        <w:pStyle w:val="NormalWeb"/>
        <w:shd w:val="clear" w:color="auto" w:fill="FFFFFF"/>
        <w:spacing w:before="0" w:beforeAutospacing="0"/>
        <w:rPr>
          <w:rFonts w:ascii="Arial" w:hAnsi="Arial" w:cs="Arial"/>
          <w:color w:val="24292E"/>
        </w:rPr>
      </w:pPr>
      <w:r>
        <w:rPr>
          <w:rFonts w:ascii="Arial" w:hAnsi="Arial" w:cs="Arial"/>
          <w:color w:val="24292E"/>
        </w:rPr>
        <w:t>Figure 4:Time Epochs / Syntax: how the internet actually works: Unicast / Multicast IP</w:t>
      </w:r>
    </w:p>
    <w:p w14:paraId="00824568" w14:textId="1AEB4AA1"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639E6CB2" wp14:editId="089A1A30">
            <wp:extent cx="5943600" cy="44577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chain_Consensus_Algo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F9AB5E3" w14:textId="3C31F3D3"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Figure 5: Heart of the cryptocurrency / blockchain world: consensus algorithms</w:t>
      </w:r>
    </w:p>
    <w:p w14:paraId="71916D6E" w14:textId="6E9387AA" w:rsidR="004943A2" w:rsidRDefault="005410D5" w:rsidP="00C11C53">
      <w:pPr>
        <w:pStyle w:val="NormalWeb"/>
        <w:shd w:val="clear" w:color="auto" w:fill="FFFFFF"/>
        <w:spacing w:before="0" w:beforeAutospacing="0"/>
        <w:rPr>
          <w:rFonts w:ascii="Arial" w:hAnsi="Arial" w:cs="Arial"/>
          <w:color w:val="24292E"/>
        </w:rPr>
      </w:pPr>
      <w:r>
        <w:rPr>
          <w:rFonts w:ascii="Arial" w:hAnsi="Arial" w:cs="Arial"/>
          <w:noProof/>
          <w:color w:val="24292E"/>
        </w:rPr>
        <w:lastRenderedPageBreak/>
        <w:drawing>
          <wp:inline distT="0" distB="0" distL="0" distR="0" wp14:anchorId="3574CD1C" wp14:editId="7F54AD91">
            <wp:extent cx="5943600" cy="4448175"/>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o_Econ_Epochs_Contact.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14:paraId="2CC8657E" w14:textId="048AF864" w:rsidR="005410D5" w:rsidRDefault="005410D5" w:rsidP="00C11C53">
      <w:pPr>
        <w:pStyle w:val="NormalWeb"/>
        <w:shd w:val="clear" w:color="auto" w:fill="FFFFFF"/>
        <w:spacing w:before="0" w:beforeAutospacing="0"/>
        <w:rPr>
          <w:rFonts w:ascii="Arial" w:hAnsi="Arial" w:cs="Arial"/>
          <w:color w:val="24292E"/>
        </w:rPr>
      </w:pPr>
      <w:r>
        <w:rPr>
          <w:rFonts w:ascii="Arial" w:hAnsi="Arial" w:cs="Arial"/>
          <w:color w:val="24292E"/>
        </w:rPr>
        <w:t>FIGURE 6</w:t>
      </w:r>
      <w:bookmarkStart w:id="0" w:name="_GoBack"/>
      <w:bookmarkEnd w:id="0"/>
      <w:r>
        <w:rPr>
          <w:rFonts w:ascii="Arial" w:hAnsi="Arial" w:cs="Arial"/>
          <w:color w:val="24292E"/>
        </w:rPr>
        <w:t>: Business card / Eco Economic Epochs summary</w:t>
      </w:r>
    </w:p>
    <w:p w14:paraId="72EF91D8" w14:textId="77777777" w:rsidR="005410D5" w:rsidRDefault="005410D5" w:rsidP="00C11C53">
      <w:pPr>
        <w:pStyle w:val="NormalWeb"/>
        <w:shd w:val="clear" w:color="auto" w:fill="FFFFFF"/>
        <w:spacing w:before="0" w:beforeAutospacing="0"/>
        <w:rPr>
          <w:rFonts w:ascii="Arial" w:hAnsi="Arial" w:cs="Arial"/>
          <w:color w:val="24292E"/>
        </w:rPr>
      </w:pPr>
    </w:p>
    <w:p w14:paraId="6B0C8A54" w14:textId="77777777" w:rsidR="00E67A15" w:rsidRDefault="00E67A15" w:rsidP="00C11C53">
      <w:pPr>
        <w:pStyle w:val="NormalWeb"/>
        <w:shd w:val="clear" w:color="auto" w:fill="FFFFFF"/>
        <w:spacing w:before="0" w:beforeAutospacing="0"/>
        <w:rPr>
          <w:rFonts w:ascii="Arial" w:hAnsi="Arial" w:cs="Arial"/>
          <w:color w:val="24292E"/>
        </w:rPr>
      </w:pPr>
    </w:p>
    <w:p w14:paraId="52F52BC1" w14:textId="77777777" w:rsidR="00E67A15" w:rsidRPr="00065A36" w:rsidRDefault="00E67A15" w:rsidP="00C11C53">
      <w:pPr>
        <w:pStyle w:val="NormalWeb"/>
        <w:shd w:val="clear" w:color="auto" w:fill="FFFFFF"/>
        <w:spacing w:before="0" w:beforeAutospacing="0"/>
        <w:rPr>
          <w:rFonts w:ascii="Arial" w:hAnsi="Arial" w:cs="Arial"/>
          <w:color w:val="24292E"/>
        </w:rPr>
      </w:pPr>
    </w:p>
    <w:p w14:paraId="523775BC" w14:textId="77777777" w:rsidR="002E7D0A" w:rsidRPr="00065A36" w:rsidRDefault="005410D5">
      <w:pPr>
        <w:rPr>
          <w:rFonts w:ascii="Arial" w:hAnsi="Arial" w:cs="Arial"/>
        </w:rPr>
      </w:pPr>
    </w:p>
    <w:sectPr w:rsidR="002E7D0A" w:rsidRPr="00065A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F94E55"/>
    <w:multiLevelType w:val="multilevel"/>
    <w:tmpl w:val="94ECC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53"/>
    <w:rsid w:val="0001363F"/>
    <w:rsid w:val="00030382"/>
    <w:rsid w:val="00065A36"/>
    <w:rsid w:val="002330C4"/>
    <w:rsid w:val="004943A2"/>
    <w:rsid w:val="005233F7"/>
    <w:rsid w:val="005410D5"/>
    <w:rsid w:val="005E3BA6"/>
    <w:rsid w:val="00714C1B"/>
    <w:rsid w:val="00797A1F"/>
    <w:rsid w:val="007E27BB"/>
    <w:rsid w:val="00AC5A59"/>
    <w:rsid w:val="00AD7AAF"/>
    <w:rsid w:val="00B11EFD"/>
    <w:rsid w:val="00BF1CC6"/>
    <w:rsid w:val="00C11C53"/>
    <w:rsid w:val="00C82DB0"/>
    <w:rsid w:val="00E6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3AC83"/>
  <w15:chartTrackingRefBased/>
  <w15:docId w15:val="{ECD98852-4678-4AD4-B3E9-488816378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1C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11C53"/>
    <w:rPr>
      <w:color w:val="0000FF"/>
      <w:u w:val="single"/>
    </w:rPr>
  </w:style>
  <w:style w:type="character" w:styleId="UnresolvedMention">
    <w:name w:val="Unresolved Mention"/>
    <w:basedOn w:val="DefaultParagraphFont"/>
    <w:uiPriority w:val="99"/>
    <w:semiHidden/>
    <w:unhideWhenUsed/>
    <w:rsid w:val="00065A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16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heart.beacon.cycle/delusional-bitcoin-vs-fools-gold-e4bea26afba8" TargetMode="External"/><Relationship Id="rId13" Type="http://schemas.openxmlformats.org/officeDocument/2006/relationships/hyperlink" Target="https://medium.com/coinmonks/blockchain-needs-a-killer-use-case-2f4def841883" TargetMode="External"/><Relationship Id="rId18" Type="http://schemas.openxmlformats.org/officeDocument/2006/relationships/hyperlink" Target="https://bit.ly/2s6Fnav" TargetMode="External"/><Relationship Id="rId26" Type="http://schemas.openxmlformats.org/officeDocument/2006/relationships/hyperlink" Target="https://www.patreon.com/beacon_heart" TargetMode="External"/><Relationship Id="rId3" Type="http://schemas.openxmlformats.org/officeDocument/2006/relationships/settings" Target="settings.xml"/><Relationship Id="rId21" Type="http://schemas.openxmlformats.org/officeDocument/2006/relationships/hyperlink" Target="https://github.com/Beacon-Heart/" TargetMode="External"/><Relationship Id="rId34" Type="http://schemas.openxmlformats.org/officeDocument/2006/relationships/theme" Target="theme/theme1.xml"/><Relationship Id="rId7" Type="http://schemas.openxmlformats.org/officeDocument/2006/relationships/hyperlink" Target="http://www.investopedia.com/terms/k/k-percent-rule.asp" TargetMode="External"/><Relationship Id="rId12" Type="http://schemas.openxmlformats.org/officeDocument/2006/relationships/hyperlink" Target="https://bit.ly/2s6Fnav" TargetMode="External"/><Relationship Id="rId17" Type="http://schemas.openxmlformats.org/officeDocument/2006/relationships/hyperlink" Target="https://medium.com/@heart.beacon.cycle/delusional-bitcoin-vs-fools-gold-e4bea26afba8" TargetMode="External"/><Relationship Id="rId25" Type="http://schemas.openxmlformats.org/officeDocument/2006/relationships/hyperlink" Target="http://github.com/Beacon-Hear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edium.com/@heart.beacon.cycle/delusional-bitcoin-vs-fools-gold-e4bea26afba8" TargetMode="External"/><Relationship Id="rId20" Type="http://schemas.openxmlformats.org/officeDocument/2006/relationships/hyperlink" Target="https://angel.co/heart_beacon" TargetMode="External"/><Relationship Id="rId29" Type="http://schemas.openxmlformats.org/officeDocument/2006/relationships/image" Target="media/image3.jpeg"/><Relationship Id="rId1" Type="http://schemas.openxmlformats.org/officeDocument/2006/relationships/numbering" Target="numbering.xml"/><Relationship Id="rId6" Type="http://schemas.openxmlformats.org/officeDocument/2006/relationships/hyperlink" Target="http://lietaer.com/2010/01/terra/" TargetMode="External"/><Relationship Id="rId11" Type="http://schemas.openxmlformats.org/officeDocument/2006/relationships/hyperlink" Target="http://lawoftime.org/" TargetMode="External"/><Relationship Id="rId24" Type="http://schemas.openxmlformats.org/officeDocument/2006/relationships/hyperlink" Target="https://www.minds.com/beaconheart/" TargetMode="External"/><Relationship Id="rId32" Type="http://schemas.openxmlformats.org/officeDocument/2006/relationships/image" Target="media/image6.jpg"/><Relationship Id="rId5" Type="http://schemas.openxmlformats.org/officeDocument/2006/relationships/hyperlink" Target="http://robertdavidsteele.com/" TargetMode="External"/><Relationship Id="rId15" Type="http://schemas.openxmlformats.org/officeDocument/2006/relationships/hyperlink" Target="https://medium.com/@heart.beacon.cycle/eco-sustainable-economic-heartbeat-43e4e30246da" TargetMode="External"/><Relationship Id="rId23" Type="http://schemas.openxmlformats.org/officeDocument/2006/relationships/hyperlink" Target="https://www.facebook.com/beaconheart" TargetMode="External"/><Relationship Id="rId28" Type="http://schemas.openxmlformats.org/officeDocument/2006/relationships/image" Target="media/image2.jpg"/><Relationship Id="rId10" Type="http://schemas.openxmlformats.org/officeDocument/2006/relationships/hyperlink" Target="https://deepai.org/publication/towards-explainable-deep-neural-networks-xdnn" TargetMode="External"/><Relationship Id="rId19" Type="http://schemas.openxmlformats.org/officeDocument/2006/relationships/hyperlink" Target="https://pinterest.com/mcgee3077/eco-economic-heartbeat/" TargetMode="External"/><Relationship Id="rId31"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hyperlink" Target="https://medium.com/@heart.beacon.cycle/deep-thought-pondering-the-bitcoin-blockchain-f20ad6112d7" TargetMode="External"/><Relationship Id="rId14" Type="http://schemas.openxmlformats.org/officeDocument/2006/relationships/hyperlink" Target="https://medium.com/@heart.beacon.cycle/eco-sustainable-economic-heartbeat-43e4e30246da" TargetMode="External"/><Relationship Id="rId22" Type="http://schemas.openxmlformats.org/officeDocument/2006/relationships/hyperlink" Target="https://github.com/Beacon-Heart/Heart_Beacon" TargetMode="External"/><Relationship Id="rId27" Type="http://schemas.openxmlformats.org/officeDocument/2006/relationships/image" Target="media/image1.jpg"/><Relationship Id="rId3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8</Pages>
  <Words>1903</Words>
  <Characters>10848</Characters>
  <Application>Microsoft Office Word</Application>
  <DocSecurity>0</DocSecurity>
  <Lines>90</Lines>
  <Paragraphs>25</Paragraphs>
  <ScaleCrop>false</ScaleCrop>
  <Company/>
  <LinksUpToDate>false</LinksUpToDate>
  <CharactersWithSpaces>12726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17</cp:revision>
  <cp:lastPrinted>2020-02-28T17:00:00Z</cp:lastPrinted>
  <dcterms:created xsi:type="dcterms:W3CDTF">2020-02-28T16:58:00Z</dcterms:created>
  <dcterms:modified xsi:type="dcterms:W3CDTF">2020-02-28T18:04:00Z</dcterms:modified>
</cp:coreProperties>
</file>