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9"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B063D6" w:rsidP="009703A0">
      <w:pPr>
        <w:pStyle w:val="Heading2"/>
        <w:spacing w:before="450" w:after="300" w:line="570" w:lineRule="atLeast"/>
        <w:rPr>
          <w:rFonts w:ascii="&amp;quot" w:hAnsi="&amp;quot"/>
          <w:color w:val="111111"/>
          <w:sz w:val="41"/>
          <w:szCs w:val="41"/>
        </w:rPr>
      </w:pPr>
      <w:hyperlink r:id="rId10"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1"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2"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3">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4"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5"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B063D6"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B063D6"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B063D6"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B063D6"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B063D6"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B063D6"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B063D6"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9"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0">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1"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2"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3"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4"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5"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6"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7"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8"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9"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10"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2"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3">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4"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5">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6"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29BC6413"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The easiest reversal here is to say that something does not come to an end, or it does not die. But this may not be as good a thing as it sounds. Ever have a favorite TV show? You watch it over three seasons, it hits a pinnacle of being brilliant and wonderful...and then it starts to go down. And as it sinks and gets worse, and as it stretches out you begin to wish it had ended after that pinnacle.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358D0E36" w14:textId="3E6A0657"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387D9E3" wp14:editId="59559A06">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17">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0D899F40" w14:textId="77777777" w:rsidR="009C5654"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2) Blocked: Unlike the Opposite, I would say that the Blocked interpretation does allow for the death or ending of something. The real energy of the card here is about that time of grief and nadir that leads to re-birth. If this is blocked, then the querent can't grieve. They can't face or relieve the pain of loss. They remain at one end of the tunnel, refusing or unable to transverse it. Death Reversed: </w:t>
      </w:r>
    </w:p>
    <w:p w14:paraId="72F1DC9B" w14:textId="43E1158B" w:rsidR="001D741B" w:rsidRPr="001D741B" w:rsidRDefault="00B063D6"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hyperlink r:id="rId118" w:history="1">
        <w:r w:rsidR="00524E3C" w:rsidRPr="00ED0E47">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45DE3E7B" w14:textId="2D044C1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19"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Coldplay' Miracle video. Tammy and I also grew up with railroad tracks in our back yards. Tammy left this world next to a set of railroad tracks running north / south -- like the dogsleds were running in Reverend Kathy Grave's images during one of our earliest sessions -- see magnetic pole reversals (Tammy being the heart and me the Beacon</w:t>
      </w:r>
    </w:p>
    <w:p w14:paraId="22AEC88C" w14:textId="2873462B" w:rsidR="00213296" w:rsidRPr="00213296" w:rsidRDefault="001D741B"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The Ten of Swords reversed indicates a painful ending which must occur for there to be growth and regeneration. The suit of Swords is the suit of thoughts, plans, and attitudes, and this card is very appropriate in the area of mental transformations.</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Linda "The Psychic" Shields "Trust n one"</w:t>
      </w:r>
      <w:r w:rsidR="00CB6689">
        <w:rPr>
          <w:rFonts w:ascii="medium-content-sans-serif-font" w:eastAsia="Times New Roman" w:hAnsi="medium-content-sans-serif-font" w:cs="Arial"/>
          <w:b/>
          <w:sz w:val="24"/>
          <w:szCs w:val="24"/>
        </w:rPr>
        <w:t xml:space="preserve"> </w:t>
      </w:r>
      <w:hyperlink r:id="rId120" w:tgtFrame="_blank" w:history="1">
        <w:r w:rsidR="00213296" w:rsidRPr="00213296">
          <w:rPr>
            <w:rFonts w:ascii="Arial" w:eastAsia="Times New Roman" w:hAnsi="Arial" w:cs="Arial"/>
            <w:color w:val="FFFFFF"/>
            <w:sz w:val="21"/>
            <w:szCs w:val="21"/>
            <w:bdr w:val="none" w:sz="0" w:space="0" w:color="auto" w:frame="1"/>
            <w:shd w:val="clear" w:color="auto" w:fill="3D9BE9"/>
          </w:rPr>
          <w:t>FRIEND ME ON FACEBOOK</w:t>
        </w:r>
      </w:hyperlink>
      <w:r w:rsidR="00213296" w:rsidRPr="00213296">
        <w:rPr>
          <w:rFonts w:ascii="Times New Roman" w:eastAsia="Times New Roman" w:hAnsi="Times New Roman" w:cs="Times New Roman"/>
          <w:sz w:val="24"/>
          <w:szCs w:val="24"/>
        </w:rPr>
        <w:fldChar w:fldCharType="begin"/>
      </w:r>
      <w:r w:rsidR="00213296" w:rsidRPr="00213296">
        <w:rPr>
          <w:rFonts w:ascii="Times New Roman" w:eastAsia="Times New Roman" w:hAnsi="Times New Roman" w:cs="Times New Roman"/>
          <w:sz w:val="24"/>
          <w:szCs w:val="24"/>
        </w:rPr>
        <w:instrText xml:space="preserve"> HYPERLINK "https://www.thejerseyshoremedium.com/" \t "_self" </w:instrText>
      </w:r>
      <w:r w:rsidR="00213296" w:rsidRPr="00213296">
        <w:rPr>
          <w:rFonts w:ascii="Times New Roman" w:eastAsia="Times New Roman" w:hAnsi="Times New Roman" w:cs="Times New Roman"/>
          <w:sz w:val="24"/>
          <w:szCs w:val="24"/>
        </w:rPr>
        <w:fldChar w:fldCharType="separate"/>
      </w:r>
    </w:p>
    <w:p w14:paraId="26507715" w14:textId="4BF44EED"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21" tgtFrame="&quot;_self&quot;"/>
                    </pic:cNvP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3"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Carolyn Myss </w:t>
      </w:r>
      <w:hyperlink r:id="rId124" w:history="1">
        <w:r w:rsidR="00112DA7" w:rsidRPr="00112DA7">
          <w:rPr>
            <w:rStyle w:val="Hyperlink"/>
            <w:rFonts w:ascii="medium-content-sans-serif-font" w:eastAsia="Times New Roman" w:hAnsi="medium-content-sans-serif-font" w:cs="Arial"/>
            <w:b/>
            <w:sz w:val="24"/>
            <w:szCs w:val="24"/>
          </w:rPr>
          <w:t>LINK</w:t>
        </w:r>
      </w:hyperlink>
    </w:p>
    <w:p w14:paraId="106A9F76" w14:textId="095455DF" w:rsidR="001D741B"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0" w:name="_Hlk511547083"/>
      <w:r>
        <w:rPr>
          <w:rFonts w:ascii="medium-content-sans-serif-font" w:eastAsia="Times New Roman" w:hAnsi="medium-content-sans-serif-font" w:cs="Arial"/>
          <w:b/>
          <w:sz w:val="24"/>
          <w:szCs w:val="24"/>
        </w:rPr>
        <w:t xml:space="preserve">Sacred Contracts: </w:t>
      </w:r>
      <w:hyperlink r:id="rId125" w:history="1">
        <w:r w:rsidR="0019702E" w:rsidRPr="00A52389">
          <w:rPr>
            <w:rStyle w:val="Hyperlink"/>
            <w:rFonts w:ascii="medium-content-sans-serif-font" w:eastAsia="Times New Roman" w:hAnsi="medium-content-sans-serif-font" w:cs="Arial"/>
            <w:b/>
            <w:sz w:val="24"/>
            <w:szCs w:val="24"/>
          </w:rPr>
          <w:t>https://www.goodreads.com/book/show/190115.Sacred_Contracts</w:t>
        </w:r>
      </w:hyperlink>
      <w:bookmarkEnd w:id="0"/>
    </w:p>
    <w:p w14:paraId="52FDFB7F" w14:textId="2B46CB33" w:rsidR="0019702E" w:rsidRDefault="0019702E" w:rsidP="00112DA7">
      <w:pPr>
        <w:shd w:val="clear" w:color="auto" w:fill="FFFFFF"/>
        <w:spacing w:before="100" w:beforeAutospacing="1" w:after="450" w:line="240" w:lineRule="auto"/>
        <w:rPr>
          <w:rFonts w:ascii="Verdana" w:hAnsi="Verdana"/>
          <w:color w:val="555555"/>
          <w:sz w:val="21"/>
          <w:szCs w:val="21"/>
        </w:rPr>
      </w:pPr>
      <w:r>
        <w:rPr>
          <w:rFonts w:ascii="Verdana" w:hAnsi="Verdana"/>
          <w:color w:val="555555"/>
          <w:sz w:val="21"/>
          <w:szCs w:val="21"/>
        </w:rPr>
        <w:lastRenderedPageBreak/>
        <w:t xml:space="preserve">Coincidentally, my birth chart has a Yod February 10th 1960 @ 06:44 AM Yod in Astrology - A Karmic Pattern - AstroManda www.astromanda.com/yod-in-astrology-a-karmic-pattern Yod is an astrological aspect that has 2 quincunx (150 degrees) and 1 sextile (60 degrees) forming a narrow triangle. It is also called the “Finger of God”. Quincunx is an aspect between 2 planets that are not quite compatible in any way so the only manner they can work together is by adjusting and accepting. Juanbo "The Spiritual Rambo" -- say these words "accept, adjust, allow" </w:t>
      </w:r>
      <w:hyperlink r:id="rId126" w:history="1">
        <w:r w:rsidRPr="0019702E">
          <w:rPr>
            <w:rStyle w:val="Hyperlink"/>
            <w:rFonts w:ascii="Verdana" w:hAnsi="Verdana"/>
            <w:sz w:val="21"/>
            <w:szCs w:val="21"/>
          </w:rPr>
          <w:t>LINK</w:t>
        </w:r>
      </w:hyperlink>
    </w:p>
    <w:p w14:paraId="55EE28C3" w14:textId="0889D224"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1545B6AE" wp14:editId="34384D11">
            <wp:extent cx="2830830" cy="2681525"/>
            <wp:effectExtent l="0" t="0" r="7620" b="5080"/>
            <wp:docPr id="31" name="Picture 31"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_G-d_lightning.jpg"/>
                    <pic:cNvPicPr/>
                  </pic:nvPicPr>
                  <pic:blipFill>
                    <a:blip r:embed="rId127">
                      <a:extLst>
                        <a:ext uri="{28A0092B-C50C-407E-A947-70E740481C1C}">
                          <a14:useLocalDpi xmlns:a14="http://schemas.microsoft.com/office/drawing/2010/main" val="0"/>
                        </a:ext>
                      </a:extLst>
                    </a:blip>
                    <a:stretch>
                      <a:fillRect/>
                    </a:stretch>
                  </pic:blipFill>
                  <pic:spPr>
                    <a:xfrm>
                      <a:off x="0" y="0"/>
                      <a:ext cx="2847352" cy="2697175"/>
                    </a:xfrm>
                    <a:prstGeom prst="rect">
                      <a:avLst/>
                    </a:prstGeom>
                  </pic:spPr>
                </pic:pic>
              </a:graphicData>
            </a:graphic>
          </wp:inline>
        </w:drawing>
      </w:r>
    </w:p>
    <w:p w14:paraId="2A4F74D7" w14:textId="0AB3C0D6"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YOD in Tammy’s husband Steve’s Astrological Chart</w:t>
      </w:r>
    </w:p>
    <w:p w14:paraId="2CF977BB" w14:textId="01ADEABC"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The point of all of this is to showcase the power of the HEART</w:t>
      </w:r>
    </w:p>
    <w:p w14:paraId="0812E05A" w14:textId="69E3A53B"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1E87CE6" wp14:editId="05FF02FE">
            <wp:extent cx="1604010" cy="2572832"/>
            <wp:effectExtent l="0" t="0" r="0" b="0"/>
            <wp:docPr id="33" name="Picture 33"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618836" cy="2596612"/>
                    </a:xfrm>
                    <a:prstGeom prst="rect">
                      <a:avLst/>
                    </a:prstGeom>
                  </pic:spPr>
                </pic:pic>
              </a:graphicData>
            </a:graphic>
          </wp:inline>
        </w:drawing>
      </w:r>
      <w:r>
        <w:rPr>
          <w:rFonts w:ascii="medium-content-sans-serif-font" w:eastAsia="Times New Roman" w:hAnsi="medium-content-sans-serif-font" w:cs="Arial"/>
          <w:b/>
          <w:noProof/>
          <w:sz w:val="24"/>
          <w:szCs w:val="24"/>
        </w:rPr>
        <w:drawing>
          <wp:inline distT="0" distB="0" distL="0" distR="0" wp14:anchorId="6ECEE801" wp14:editId="3A8D9F88">
            <wp:extent cx="2548890" cy="2548890"/>
            <wp:effectExtent l="0" t="0" r="3810" b="3810"/>
            <wp:docPr id="35" name="Picture 35"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rt_logo.jpg"/>
                    <pic:cNvPicPr/>
                  </pic:nvPicPr>
                  <pic:blipFill>
                    <a:blip r:embed="rId128">
                      <a:extLst>
                        <a:ext uri="{28A0092B-C50C-407E-A947-70E740481C1C}">
                          <a14:useLocalDpi xmlns:a14="http://schemas.microsoft.com/office/drawing/2010/main" val="0"/>
                        </a:ext>
                      </a:extLst>
                    </a:blip>
                    <a:stretch>
                      <a:fillRect/>
                    </a:stretch>
                  </pic:blipFill>
                  <pic:spPr>
                    <a:xfrm>
                      <a:off x="0" y="0"/>
                      <a:ext cx="2548890" cy="2548890"/>
                    </a:xfrm>
                    <a:prstGeom prst="rect">
                      <a:avLst/>
                    </a:prstGeom>
                  </pic:spPr>
                </pic:pic>
              </a:graphicData>
            </a:graphic>
          </wp:inline>
        </w:drawing>
      </w:r>
    </w:p>
    <w:p w14:paraId="5D46B933" w14:textId="1EC3AB7A" w:rsidR="00EF130D" w:rsidRDefault="00EF130D"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lastRenderedPageBreak/>
        <w:t>REFLECTIONS</w:t>
      </w:r>
    </w:p>
    <w:p w14:paraId="314660D1" w14:textId="49274483"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027C2458" wp14:editId="77C85B16">
            <wp:extent cx="4065270" cy="2276551"/>
            <wp:effectExtent l="0" t="0" r="0" b="9525"/>
            <wp:docPr id="36" name="Picture 3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_one_ever_is_to_blame1.png"/>
                    <pic:cNvPicPr/>
                  </pic:nvPicPr>
                  <pic:blipFill>
                    <a:blip r:embed="rId129">
                      <a:extLst>
                        <a:ext uri="{28A0092B-C50C-407E-A947-70E740481C1C}">
                          <a14:useLocalDpi xmlns:a14="http://schemas.microsoft.com/office/drawing/2010/main" val="0"/>
                        </a:ext>
                      </a:extLst>
                    </a:blip>
                    <a:stretch>
                      <a:fillRect/>
                    </a:stretch>
                  </pic:blipFill>
                  <pic:spPr>
                    <a:xfrm>
                      <a:off x="0" y="0"/>
                      <a:ext cx="4075494" cy="2282276"/>
                    </a:xfrm>
                    <a:prstGeom prst="rect">
                      <a:avLst/>
                    </a:prstGeom>
                  </pic:spPr>
                </pic:pic>
              </a:graphicData>
            </a:graphic>
          </wp:inline>
        </w:drawing>
      </w:r>
    </w:p>
    <w:p w14:paraId="69282160" w14:textId="7F7405A0"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At the time of this posting, I am in Richmond Virginia - Midlothian https://en.wikipedia.org/wiki/Midlothian_High_School_(Virginia) known for the French Huguenauts  - Wikipedia </w:t>
      </w:r>
      <w:hyperlink r:id="rId130" w:history="1">
        <w:r w:rsidRPr="00945254">
          <w:rPr>
            <w:rStyle w:val="Hyperlink"/>
            <w:rFonts w:ascii="medium-content-sans-serif-font" w:eastAsia="Times New Roman" w:hAnsi="medium-content-sans-serif-font" w:cs="Arial"/>
            <w:b/>
            <w:sz w:val="24"/>
            <w:szCs w:val="24"/>
          </w:rPr>
          <w:t>https://en.wikipedia.org/wiki/Huguenots</w:t>
        </w:r>
      </w:hyperlink>
      <w:r w:rsidRPr="00EF130D">
        <w:rPr>
          <w:rFonts w:ascii="medium-content-sans-serif-font" w:eastAsia="Times New Roman" w:hAnsi="medium-content-sans-serif-font" w:cs="Arial"/>
          <w:b/>
          <w:sz w:val="24"/>
          <w:szCs w:val="24"/>
        </w:rPr>
        <w:t xml:space="preserve">. </w:t>
      </w:r>
    </w:p>
    <w:p w14:paraId="53963339" w14:textId="4E08E38D"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 little voice told me that I am to post Tammy's "Dream" wall on the wall in our Master Bedroom. I am also to post to this site and the Microsoft Word Tribute I wrote, the </w:t>
      </w:r>
      <w:bookmarkStart w:id="1" w:name="_Hlk511684918"/>
      <w:r w:rsidRPr="00EF130D">
        <w:rPr>
          <w:rFonts w:ascii="medium-content-sans-serif-font" w:eastAsia="Times New Roman" w:hAnsi="medium-content-sans-serif-font" w:cs="Arial"/>
          <w:b/>
          <w:sz w:val="24"/>
          <w:szCs w:val="24"/>
        </w:rPr>
        <w:t xml:space="preserve">First Nation Native American Indian Chief </w:t>
      </w:r>
      <w:r>
        <w:rPr>
          <w:rFonts w:ascii="medium-content-sans-serif-font" w:eastAsia="Times New Roman" w:hAnsi="medium-content-sans-serif-font" w:cs="Arial"/>
          <w:b/>
          <w:sz w:val="24"/>
          <w:szCs w:val="24"/>
        </w:rPr>
        <w:t xml:space="preserve">print </w:t>
      </w:r>
      <w:r w:rsidRPr="00EF130D">
        <w:rPr>
          <w:rFonts w:ascii="medium-content-sans-serif-font" w:eastAsia="Times New Roman" w:hAnsi="medium-content-sans-serif-font" w:cs="Arial"/>
          <w:b/>
          <w:sz w:val="24"/>
          <w:szCs w:val="24"/>
        </w:rPr>
        <w:t xml:space="preserve">who looks like he's wrapped up in a Wigwam that has a Buffalo in the lower right hand corner.  </w:t>
      </w:r>
    </w:p>
    <w:bookmarkEnd w:id="1"/>
    <w:p w14:paraId="69D755B2" w14:textId="581DEFE9"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0F8999BC" wp14:editId="6A12421C">
            <wp:extent cx="2465070" cy="1853016"/>
            <wp:effectExtent l="0" t="0" r="0" b="0"/>
            <wp:docPr id="37" name="Picture 3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one-ever-is-to-blame.jpg"/>
                    <pic:cNvPicPr/>
                  </pic:nvPicPr>
                  <pic:blipFill>
                    <a:blip r:embed="rId131">
                      <a:extLst>
                        <a:ext uri="{28A0092B-C50C-407E-A947-70E740481C1C}">
                          <a14:useLocalDpi xmlns:a14="http://schemas.microsoft.com/office/drawing/2010/main" val="0"/>
                        </a:ext>
                      </a:extLst>
                    </a:blip>
                    <a:stretch>
                      <a:fillRect/>
                    </a:stretch>
                  </pic:blipFill>
                  <pic:spPr>
                    <a:xfrm>
                      <a:off x="0" y="0"/>
                      <a:ext cx="2474026" cy="1859748"/>
                    </a:xfrm>
                    <a:prstGeom prst="rect">
                      <a:avLst/>
                    </a:prstGeom>
                  </pic:spPr>
                </pic:pic>
              </a:graphicData>
            </a:graphic>
          </wp:inline>
        </w:drawing>
      </w:r>
    </w:p>
    <w:p w14:paraId="3061C9AE" w14:textId="3328D5EE"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Verdana" w:hAnsi="Verdana"/>
          <w:color w:val="555555"/>
          <w:sz w:val="21"/>
          <w:szCs w:val="21"/>
          <w:shd w:val="clear" w:color="auto" w:fill="EBE5E0"/>
        </w:rPr>
        <w:t>During Tammy's final hours and final few days, the water heater blew up and out of the top instead of the normal bottom of the water heater. While she was passing in the morning while the nurse and the social worker were still there (mentioning that Tammy was "peeping" / peeking as in the game hide and go seek), the installation technician arrived with the replacement heater. He remarked that the old water heater exploded upwards -- something he's never seen before... coincidentally....</w:t>
      </w:r>
    </w:p>
    <w:p w14:paraId="67F49821" w14:textId="49FE4253"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lastRenderedPageBreak/>
        <w:t>I will insert Tammy’s DREAM wall mountings from her Master Bedroom here</w:t>
      </w:r>
    </w:p>
    <w:p w14:paraId="3A433395" w14:textId="3F1EB545"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181CDF40" w14:textId="1154C057" w:rsidR="00EF130D" w:rsidRPr="00357DBE"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I will insert a photograph </w:t>
      </w:r>
      <w:r w:rsidRPr="00EF130D">
        <w:rPr>
          <w:rFonts w:ascii="medium-content-sans-serif-font" w:eastAsia="Times New Roman" w:hAnsi="medium-content-sans-serif-font" w:cs="Arial"/>
          <w:b/>
          <w:sz w:val="24"/>
          <w:szCs w:val="24"/>
        </w:rPr>
        <w:t xml:space="preserve">First Nation Native American Indian Chief print who looks like he's wrapped up in a Wigwam that has a Buffalo in the lower right hand corner.  </w:t>
      </w:r>
      <w:bookmarkStart w:id="2" w:name="_GoBack"/>
      <w:bookmarkEnd w:id="2"/>
    </w:p>
    <w:sectPr w:rsidR="00EF130D"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4D713" w14:textId="77777777" w:rsidR="00B063D6" w:rsidRDefault="00B063D6" w:rsidP="001D741B">
      <w:pPr>
        <w:spacing w:after="0" w:line="240" w:lineRule="auto"/>
      </w:pPr>
      <w:r>
        <w:separator/>
      </w:r>
    </w:p>
  </w:endnote>
  <w:endnote w:type="continuationSeparator" w:id="0">
    <w:p w14:paraId="5AE714B2" w14:textId="77777777" w:rsidR="00B063D6" w:rsidRDefault="00B063D6"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2FB79" w14:textId="77777777" w:rsidR="00B063D6" w:rsidRDefault="00B063D6" w:rsidP="001D741B">
      <w:pPr>
        <w:spacing w:after="0" w:line="240" w:lineRule="auto"/>
      </w:pPr>
      <w:r>
        <w:separator/>
      </w:r>
    </w:p>
  </w:footnote>
  <w:footnote w:type="continuationSeparator" w:id="0">
    <w:p w14:paraId="383BE0D0" w14:textId="77777777" w:rsidR="00B063D6" w:rsidRDefault="00B063D6"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9702E"/>
    <w:rsid w:val="001C1A85"/>
    <w:rsid w:val="001D3E7E"/>
    <w:rsid w:val="001D741B"/>
    <w:rsid w:val="00213296"/>
    <w:rsid w:val="00227BCD"/>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91ACB"/>
    <w:rsid w:val="005A6E59"/>
    <w:rsid w:val="005C3CFB"/>
    <w:rsid w:val="0060574B"/>
    <w:rsid w:val="00635E7A"/>
    <w:rsid w:val="00671230"/>
    <w:rsid w:val="00674DF4"/>
    <w:rsid w:val="006833EE"/>
    <w:rsid w:val="00685EDC"/>
    <w:rsid w:val="006941E2"/>
    <w:rsid w:val="0069601A"/>
    <w:rsid w:val="006A0E40"/>
    <w:rsid w:val="006A172B"/>
    <w:rsid w:val="006A7CBC"/>
    <w:rsid w:val="006C1B36"/>
    <w:rsid w:val="006C1BE9"/>
    <w:rsid w:val="006C5FB5"/>
    <w:rsid w:val="006E77D7"/>
    <w:rsid w:val="006F0A81"/>
    <w:rsid w:val="006F534E"/>
    <w:rsid w:val="006F5505"/>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56BFA"/>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063D6"/>
    <w:rsid w:val="00B84C3F"/>
    <w:rsid w:val="00BA4CDE"/>
    <w:rsid w:val="00BB4997"/>
    <w:rsid w:val="00BC071B"/>
    <w:rsid w:val="00BE0F68"/>
    <w:rsid w:val="00BE3C74"/>
    <w:rsid w:val="00C050AA"/>
    <w:rsid w:val="00C15FF4"/>
    <w:rsid w:val="00C24DF4"/>
    <w:rsid w:val="00C264EF"/>
    <w:rsid w:val="00CB6689"/>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EF130D"/>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image" Target="media/image47.jpg"/><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hyperlink" Target="https://youtu.be/B4m7YozDd-8" TargetMode="External"/><Relationship Id="rId89" Type="http://schemas.openxmlformats.org/officeDocument/2006/relationships/image" Target="media/image35.jpg"/><Relationship Id="rId112" Type="http://schemas.openxmlformats.org/officeDocument/2006/relationships/hyperlink" Target="https://youtu.be/7atDQreame4" TargetMode="External"/><Relationship Id="rId133" Type="http://schemas.openxmlformats.org/officeDocument/2006/relationships/theme" Target="theme/theme1.xml"/><Relationship Id="rId16" Type="http://schemas.openxmlformats.org/officeDocument/2006/relationships/image" Target="media/image4.jpg"/><Relationship Id="rId107" Type="http://schemas.openxmlformats.org/officeDocument/2006/relationships/hyperlink" Target="https://en.wikipedia.org/wiki/Hebrew_language" TargetMode="External"/><Relationship Id="rId11" Type="http://schemas.openxmlformats.org/officeDocument/2006/relationships/hyperlink" Target="http://www.insightstate.com/health/nephritis-pyelonephriti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2.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s://en.wikipedia.org/wiki/Georgia_Guidestones" TargetMode="External"/><Relationship Id="rId123" Type="http://schemas.openxmlformats.org/officeDocument/2006/relationships/hyperlink" Target="https://www.thejerseyshoremedium.com" TargetMode="External"/><Relationship Id="rId128" Type="http://schemas.openxmlformats.org/officeDocument/2006/relationships/image" Target="media/image50.jpg"/><Relationship Id="rId5" Type="http://schemas.openxmlformats.org/officeDocument/2006/relationships/footnotes" Target="footnotes.xml"/><Relationship Id="rId90" Type="http://schemas.openxmlformats.org/officeDocument/2006/relationships/image" Target="media/image36.jpg"/><Relationship Id="rId95" Type="http://schemas.openxmlformats.org/officeDocument/2006/relationships/image" Target="media/image39.jpeg"/><Relationship Id="rId14" Type="http://schemas.openxmlformats.org/officeDocument/2006/relationships/hyperlink" Target="http://edgeba.webs.com/thekundaliniserpent.htm"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0.jpg"/><Relationship Id="rId43" Type="http://schemas.openxmlformats.org/officeDocument/2006/relationships/image" Target="media/image13.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5.jpeg"/><Relationship Id="rId69" Type="http://schemas.openxmlformats.org/officeDocument/2006/relationships/hyperlink" Target="https://www.lawoftime.org/pdfs/ch7-intro.pdf" TargetMode="External"/><Relationship Id="rId77" Type="http://schemas.openxmlformats.org/officeDocument/2006/relationships/image" Target="media/image30.png"/><Relationship Id="rId100" Type="http://schemas.openxmlformats.org/officeDocument/2006/relationships/image" Target="media/image43.jpg"/><Relationship Id="rId105" Type="http://schemas.openxmlformats.org/officeDocument/2006/relationships/hyperlink" Target="https://en.wikipedia.org/wiki/Swahili_language" TargetMode="External"/><Relationship Id="rId113" Type="http://schemas.openxmlformats.org/officeDocument/2006/relationships/image" Target="media/image45.jpg"/><Relationship Id="rId118" Type="http://schemas.openxmlformats.org/officeDocument/2006/relationships/hyperlink" Target="LINK" TargetMode="External"/><Relationship Id="rId126" Type="http://schemas.openxmlformats.org/officeDocument/2006/relationships/hyperlink" Target="http://www.astromanda.com/yod-in-astrology-a-karmic-pattern/" TargetMode="External"/><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image" Target="media/image29.jpeg"/><Relationship Id="rId80" Type="http://schemas.openxmlformats.org/officeDocument/2006/relationships/hyperlink" Target="https://youtu.be/Pmjcs7H7HyU" TargetMode="External"/><Relationship Id="rId85" Type="http://schemas.openxmlformats.org/officeDocument/2006/relationships/image" Target="media/image33.jpeg"/><Relationship Id="rId93" Type="http://schemas.openxmlformats.org/officeDocument/2006/relationships/hyperlink" Target="https://youtu.be/z5X5zh00rdg" TargetMode="External"/><Relationship Id="rId98" Type="http://schemas.openxmlformats.org/officeDocument/2006/relationships/image" Target="media/image42.jpg"/><Relationship Id="rId121" Type="http://schemas.openxmlformats.org/officeDocument/2006/relationships/hyperlink" Target="https://www.thejerseyshoremedium.com/" TargetMode="External"/><Relationship Id="rId3" Type="http://schemas.openxmlformats.org/officeDocument/2006/relationships/settings" Target="settings.xml"/><Relationship Id="rId12" Type="http://schemas.openxmlformats.org/officeDocument/2006/relationships/hyperlink" Target="http://www.insightstate.com/health/gallbladder-problems-gallstones-spiritual-meaning-causes-symptoms-prevention/" TargetMode="External"/><Relationship Id="rId17" Type="http://schemas.openxmlformats.org/officeDocument/2006/relationships/image" Target="media/image5.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1.jpeg"/><Relationship Id="rId46" Type="http://schemas.openxmlformats.org/officeDocument/2006/relationships/image" Target="media/image15.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hyperlink" Target="https://en.wikipedia.org/wiki/English_language" TargetMode="External"/><Relationship Id="rId108" Type="http://schemas.openxmlformats.org/officeDocument/2006/relationships/hyperlink" Target="https://en.wikipedia.org/wiki/Arabic_language" TargetMode="External"/><Relationship Id="rId116" Type="http://schemas.openxmlformats.org/officeDocument/2006/relationships/hyperlink" Target="http://www.aeclectic.net/tarot/learn/meanings/ten-of-swords.shtml" TargetMode="External"/><Relationship Id="rId124" Type="http://schemas.openxmlformats.org/officeDocument/2006/relationships/hyperlink" Target="https://www.goodreads.com/book/show/190115.Sacred_Contracts" TargetMode="External"/><Relationship Id="rId129" Type="http://schemas.openxmlformats.org/officeDocument/2006/relationships/image" Target="media/image51.png"/><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19.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2.jpg"/><Relationship Id="rId88" Type="http://schemas.openxmlformats.org/officeDocument/2006/relationships/image" Target="media/image34.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0.jpg"/><Relationship Id="rId111" Type="http://schemas.openxmlformats.org/officeDocument/2006/relationships/image" Target="media/image44.jpe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waken.com/2013/10/the-cynical-idealist-a-spiritual-biography-of-john-lennon/" TargetMode="External"/><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6.jpeg"/><Relationship Id="rId57" Type="http://schemas.openxmlformats.org/officeDocument/2006/relationships/image" Target="media/image21.jpeg"/><Relationship Id="rId106" Type="http://schemas.openxmlformats.org/officeDocument/2006/relationships/hyperlink" Target="https://en.wikipedia.org/wiki/Hindi" TargetMode="External"/><Relationship Id="rId114" Type="http://schemas.openxmlformats.org/officeDocument/2006/relationships/hyperlink" Target="https://www.caringbridge.org/visit/tammymcgee/journal" TargetMode="External"/><Relationship Id="rId119" Type="http://schemas.openxmlformats.org/officeDocument/2006/relationships/hyperlink" Target="https://www.caringbridge.org/visit/tammymcgee/journal" TargetMode="External"/><Relationship Id="rId127" Type="http://schemas.openxmlformats.org/officeDocument/2006/relationships/image" Target="media/image49.jpg"/><Relationship Id="rId10" Type="http://schemas.openxmlformats.org/officeDocument/2006/relationships/hyperlink" Target="http://www.insightstate.com/health/suicide-spiritual-meaning-causes-signs-statistics/"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8.jpeg"/><Relationship Id="rId99" Type="http://schemas.openxmlformats.org/officeDocument/2006/relationships/hyperlink" Target="http://www.bibliotecapleyades.net/esp_shipton01.htm" TargetMode="External"/><Relationship Id="rId101" Type="http://schemas.openxmlformats.org/officeDocument/2006/relationships/hyperlink" Target="https://www.youtube.com/watch?time_continue=8&amp;v=rpk5hdHrpoY" TargetMode="External"/><Relationship Id="rId122" Type="http://schemas.openxmlformats.org/officeDocument/2006/relationships/image" Target="media/image48.jpeg"/><Relationship Id="rId130" Type="http://schemas.openxmlformats.org/officeDocument/2006/relationships/hyperlink" Target="https://en.wikipedia.org/wiki/Huguenots" TargetMode="External"/><Relationship Id="rId4" Type="http://schemas.openxmlformats.org/officeDocument/2006/relationships/webSettings" Target="webSettings.xml"/><Relationship Id="rId9" Type="http://schemas.openxmlformats.org/officeDocument/2006/relationships/hyperlink" Target="https://www.youtube.com/watch?v=NBfrLoBpsIQ&amp;t=20s" TargetMode="External"/><Relationship Id="rId13" Type="http://schemas.openxmlformats.org/officeDocument/2006/relationships/image" Target="media/image3.jpg"/><Relationship Id="rId18" Type="http://schemas.openxmlformats.org/officeDocument/2006/relationships/image" Target="media/image6.jpeg"/><Relationship Id="rId39" Type="http://schemas.openxmlformats.org/officeDocument/2006/relationships/image" Target="media/image12.jpeg"/><Relationship Id="rId109" Type="http://schemas.openxmlformats.org/officeDocument/2006/relationships/hyperlink" Target="https://en.wikipedia.org/wiki/Chinese_language" TargetMode="External"/><Relationship Id="rId34" Type="http://schemas.openxmlformats.org/officeDocument/2006/relationships/image" Target="media/image9.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0.jpeg"/><Relationship Id="rId76" Type="http://schemas.openxmlformats.org/officeDocument/2006/relationships/hyperlink" Target="http://www.wildhorse.com/2000/12/wild-horses-of-shackleford-banks/" TargetMode="External"/><Relationship Id="rId97" Type="http://schemas.openxmlformats.org/officeDocument/2006/relationships/image" Target="media/image41.jpeg"/><Relationship Id="rId104" Type="http://schemas.openxmlformats.org/officeDocument/2006/relationships/hyperlink" Target="https://en.wikipedia.org/wiki/Spanish_language" TargetMode="External"/><Relationship Id="rId120" Type="http://schemas.openxmlformats.org/officeDocument/2006/relationships/hyperlink" Target="https://www.facebook.com/LindaShields.Psychic.Medium" TargetMode="External"/><Relationship Id="rId125" Type="http://schemas.openxmlformats.org/officeDocument/2006/relationships/hyperlink" Target="https://www.goodreads.com/book/show/190115.Sacred_Contracts" TargetMode="External"/><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8.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4.jpeg"/><Relationship Id="rId66" Type="http://schemas.openxmlformats.org/officeDocument/2006/relationships/image" Target="media/image27.jpeg"/><Relationship Id="rId87" Type="http://schemas.openxmlformats.org/officeDocument/2006/relationships/hyperlink" Target="http://www.wildhorse.com/2000/12/wild-horses-of-shackleford-banks" TargetMode="External"/><Relationship Id="rId110" Type="http://schemas.openxmlformats.org/officeDocument/2006/relationships/hyperlink" Target="https://en.wikipedia.org/wiki/Russian_language" TargetMode="External"/><Relationship Id="rId115" Type="http://schemas.openxmlformats.org/officeDocument/2006/relationships/image" Target="media/image46.jpg"/><Relationship Id="rId131" Type="http://schemas.openxmlformats.org/officeDocument/2006/relationships/image" Target="media/image52.jpg"/><Relationship Id="rId61" Type="http://schemas.openxmlformats.org/officeDocument/2006/relationships/hyperlink" Target="http://tmbci.org/" TargetMode="External"/><Relationship Id="rId82" Type="http://schemas.openxmlformats.org/officeDocument/2006/relationships/image" Target="media/image31.jpg"/><Relationship Id="rId1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1229</TotalTime>
  <Pages>45</Pages>
  <Words>7063</Words>
  <Characters>40265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31</cp:revision>
  <cp:lastPrinted>2018-04-06T08:33:00Z</cp:lastPrinted>
  <dcterms:created xsi:type="dcterms:W3CDTF">2018-04-13T05:36:00Z</dcterms:created>
  <dcterms:modified xsi:type="dcterms:W3CDTF">2018-04-17T03:33:00Z</dcterms:modified>
</cp:coreProperties>
</file>