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0970" w14:textId="75F8B829" w:rsidR="00536A09" w:rsidRPr="00347610" w:rsidRDefault="00347610" w:rsidP="00347610">
      <w:pPr>
        <w:jc w:val="center"/>
        <w:rPr>
          <w:rFonts w:cstheme="minorHAnsi"/>
          <w:b/>
          <w:bCs/>
          <w:color w:val="2F5598"/>
          <w:kern w:val="0"/>
          <w:sz w:val="52"/>
          <w:szCs w:val="52"/>
        </w:rPr>
      </w:pPr>
      <w:r>
        <w:rPr>
          <w:rFonts w:cstheme="minorHAnsi"/>
          <w:b/>
          <w:bCs/>
          <w:color w:val="2F5598"/>
          <w:kern w:val="0"/>
          <w:sz w:val="52"/>
          <w:szCs w:val="52"/>
        </w:rPr>
        <w:t>Previous Works</w:t>
      </w:r>
    </w:p>
    <w:p w14:paraId="3BB6BF62" w14:textId="77777777" w:rsidR="00F72AE1" w:rsidRPr="00347610" w:rsidRDefault="00F72AE1" w:rsidP="00783A9F">
      <w:pPr>
        <w:rPr>
          <w:rFonts w:cstheme="minorHAnsi"/>
          <w:b/>
          <w:bCs/>
          <w:color w:val="2F5598"/>
          <w:kern w:val="0"/>
          <w:sz w:val="24"/>
          <w:szCs w:val="24"/>
        </w:rPr>
      </w:pPr>
    </w:p>
    <w:tbl>
      <w:tblPr>
        <w:tblStyle w:val="TableGrid"/>
        <w:tblW w:w="10154" w:type="dxa"/>
        <w:tblLook w:val="04A0" w:firstRow="1" w:lastRow="0" w:firstColumn="1" w:lastColumn="0" w:noHBand="0" w:noVBand="1"/>
      </w:tblPr>
      <w:tblGrid>
        <w:gridCol w:w="2538"/>
        <w:gridCol w:w="2538"/>
        <w:gridCol w:w="2539"/>
        <w:gridCol w:w="2539"/>
      </w:tblGrid>
      <w:tr w:rsidR="00783A9F" w:rsidRPr="00347610" w14:paraId="479DEB5B" w14:textId="77777777" w:rsidTr="00AF4D54">
        <w:trPr>
          <w:trHeight w:val="658"/>
        </w:trPr>
        <w:tc>
          <w:tcPr>
            <w:tcW w:w="2538" w:type="dxa"/>
          </w:tcPr>
          <w:p w14:paraId="09BBC7DA" w14:textId="26AFE20B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Paper</w:t>
            </w:r>
          </w:p>
        </w:tc>
        <w:tc>
          <w:tcPr>
            <w:tcW w:w="2538" w:type="dxa"/>
          </w:tcPr>
          <w:p w14:paraId="03EEBB22" w14:textId="0F85314B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Dataset</w:t>
            </w:r>
          </w:p>
        </w:tc>
        <w:tc>
          <w:tcPr>
            <w:tcW w:w="2539" w:type="dxa"/>
          </w:tcPr>
          <w:p w14:paraId="788DBF05" w14:textId="26F282ED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Algorithm</w:t>
            </w:r>
          </w:p>
        </w:tc>
        <w:tc>
          <w:tcPr>
            <w:tcW w:w="2539" w:type="dxa"/>
          </w:tcPr>
          <w:p w14:paraId="364B444B" w14:textId="77777777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Accuracy</w:t>
            </w:r>
            <w:r w:rsidR="00AF4D54" w:rsidRPr="00347610">
              <w:rPr>
                <w:rFonts w:cstheme="minorHAnsi"/>
                <w:sz w:val="24"/>
                <w:szCs w:val="24"/>
              </w:rPr>
              <w:t xml:space="preserve"> (highest)</w:t>
            </w:r>
          </w:p>
          <w:p w14:paraId="70E62171" w14:textId="5DF83460" w:rsidR="00347610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(or other metrics)</w:t>
            </w:r>
          </w:p>
        </w:tc>
      </w:tr>
      <w:tr w:rsidR="00783A9F" w:rsidRPr="00347610" w14:paraId="5B131DAC" w14:textId="77777777" w:rsidTr="00AF4D54">
        <w:trPr>
          <w:trHeight w:val="1520"/>
        </w:trPr>
        <w:tc>
          <w:tcPr>
            <w:tcW w:w="2538" w:type="dxa"/>
          </w:tcPr>
          <w:p w14:paraId="105ACCEA" w14:textId="508FAF87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4" w:history="1">
              <w:r w:rsidR="00F9543B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Detecting Deception from Gaze and Speech Using a Multimodal Attention LSTM-Based Framework </w:t>
              </w:r>
            </w:hyperlink>
          </w:p>
        </w:tc>
        <w:tc>
          <w:tcPr>
            <w:tcW w:w="2538" w:type="dxa"/>
          </w:tcPr>
          <w:p w14:paraId="0673F218" w14:textId="2351538E" w:rsidR="00783A9F" w:rsidRPr="00347610" w:rsidRDefault="00F9543B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Bag-of-Lies dataset</w:t>
            </w:r>
            <w:r w:rsidR="00750177" w:rsidRPr="0034761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39" w:type="dxa"/>
          </w:tcPr>
          <w:p w14:paraId="291B4854" w14:textId="06F807DC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LSTM Networks</w:t>
            </w:r>
          </w:p>
        </w:tc>
        <w:tc>
          <w:tcPr>
            <w:tcW w:w="2539" w:type="dxa"/>
          </w:tcPr>
          <w:p w14:paraId="16B28E8B" w14:textId="100BBAFD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70%</w:t>
            </w:r>
          </w:p>
        </w:tc>
      </w:tr>
      <w:tr w:rsidR="00783A9F" w:rsidRPr="00347610" w14:paraId="2EB684E6" w14:textId="77777777" w:rsidTr="00AF4D54">
        <w:trPr>
          <w:trHeight w:val="1340"/>
        </w:trPr>
        <w:tc>
          <w:tcPr>
            <w:tcW w:w="2538" w:type="dxa"/>
          </w:tcPr>
          <w:p w14:paraId="07662BA6" w14:textId="096F9BA7" w:rsidR="00783A9F" w:rsidRPr="00347610" w:rsidRDefault="00000000" w:rsidP="00750177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750177" w:rsidRPr="00347610">
                <w:rPr>
                  <w:rStyle w:val="Hyperlink"/>
                  <w:rFonts w:cstheme="minorHAnsi"/>
                  <w:sz w:val="24"/>
                  <w:szCs w:val="24"/>
                </w:rPr>
                <w:t>Box of Lies:</w:t>
              </w:r>
              <w:r w:rsidR="00750177" w:rsidRPr="00347610">
                <w:rPr>
                  <w:rFonts w:cstheme="minorHAnsi"/>
                  <w:sz w:val="24"/>
                  <w:szCs w:val="24"/>
                </w:rPr>
                <w:t xml:space="preserve"> </w:t>
              </w:r>
              <w:r w:rsidR="00750177" w:rsidRPr="00347610">
                <w:rPr>
                  <w:rStyle w:val="Hyperlink"/>
                  <w:rFonts w:cstheme="minorHAnsi"/>
                  <w:sz w:val="24"/>
                  <w:szCs w:val="24"/>
                </w:rPr>
                <w:t>Multimodal Deception Detection in Dialogues</w:t>
              </w:r>
            </w:hyperlink>
          </w:p>
        </w:tc>
        <w:tc>
          <w:tcPr>
            <w:tcW w:w="2538" w:type="dxa"/>
          </w:tcPr>
          <w:p w14:paraId="75A542D0" w14:textId="32D71794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Dataset collected from Jimmy Fallon’s Box of Lies show.</w:t>
            </w:r>
          </w:p>
        </w:tc>
        <w:tc>
          <w:tcPr>
            <w:tcW w:w="2539" w:type="dxa"/>
          </w:tcPr>
          <w:p w14:paraId="789C46F5" w14:textId="77777777" w:rsidR="00750177" w:rsidRPr="00347610" w:rsidRDefault="00750177" w:rsidP="00750177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Combining multiple</w:t>
            </w:r>
          </w:p>
          <w:p w14:paraId="1E5B0FEE" w14:textId="77777777" w:rsidR="00750177" w:rsidRPr="00347610" w:rsidRDefault="00750177" w:rsidP="00750177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verbal, non-verbal,</w:t>
            </w:r>
          </w:p>
          <w:p w14:paraId="267ED8BB" w14:textId="77777777" w:rsidR="00750177" w:rsidRPr="00347610" w:rsidRDefault="00750177" w:rsidP="00750177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and dialogue feature</w:t>
            </w:r>
          </w:p>
          <w:p w14:paraId="600118A7" w14:textId="6B4D4B68" w:rsidR="00783A9F" w:rsidRPr="00347610" w:rsidRDefault="00750177" w:rsidP="00750177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sets.</w:t>
            </w:r>
          </w:p>
        </w:tc>
        <w:tc>
          <w:tcPr>
            <w:tcW w:w="2539" w:type="dxa"/>
          </w:tcPr>
          <w:p w14:paraId="251B9882" w14:textId="76B36572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69%</w:t>
            </w:r>
          </w:p>
        </w:tc>
      </w:tr>
      <w:tr w:rsidR="00783A9F" w:rsidRPr="00347610" w14:paraId="0AF88CF2" w14:textId="77777777" w:rsidTr="00AF4D54">
        <w:trPr>
          <w:trHeight w:val="658"/>
        </w:trPr>
        <w:tc>
          <w:tcPr>
            <w:tcW w:w="2538" w:type="dxa"/>
          </w:tcPr>
          <w:p w14:paraId="2B1544F2" w14:textId="2992954F" w:rsidR="00783A9F" w:rsidRPr="00347610" w:rsidRDefault="00000000" w:rsidP="00783A9F">
            <w:pPr>
              <w:rPr>
                <w:rFonts w:cstheme="minorHAnsi"/>
                <w:sz w:val="24"/>
                <w:szCs w:val="24"/>
                <w:rtl/>
                <w:lang w:bidi="ar-EG"/>
              </w:rPr>
            </w:pPr>
            <w:hyperlink r:id="rId6" w:history="1">
              <w:r w:rsidR="00AF4D54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Bag-Of-Lies: A Multimodal Dataset for Deception Detection </w:t>
              </w:r>
            </w:hyperlink>
          </w:p>
        </w:tc>
        <w:tc>
          <w:tcPr>
            <w:tcW w:w="2538" w:type="dxa"/>
          </w:tcPr>
          <w:p w14:paraId="6A02C623" w14:textId="3D45646F" w:rsidR="00783A9F" w:rsidRPr="00347610" w:rsidRDefault="00AF4D54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Bag-of-Lies dataset.</w:t>
            </w:r>
          </w:p>
        </w:tc>
        <w:tc>
          <w:tcPr>
            <w:tcW w:w="2539" w:type="dxa"/>
          </w:tcPr>
          <w:p w14:paraId="0091CE09" w14:textId="77777777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Utilizing Gaze, Audio, Video and EEG Data using SVM, MLP, CNN and KNN to achieve a Multimodal data fusion.</w:t>
            </w:r>
          </w:p>
          <w:p w14:paraId="07781ED6" w14:textId="49B9FBE6" w:rsidR="00F72AE1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9" w:type="dxa"/>
          </w:tcPr>
          <w:p w14:paraId="26439D5C" w14:textId="1186C156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66%</w:t>
            </w:r>
          </w:p>
        </w:tc>
      </w:tr>
      <w:tr w:rsidR="00783A9F" w:rsidRPr="00347610" w14:paraId="73EBCE07" w14:textId="77777777" w:rsidTr="00AF4D54">
        <w:trPr>
          <w:trHeight w:val="621"/>
        </w:trPr>
        <w:tc>
          <w:tcPr>
            <w:tcW w:w="2538" w:type="dxa"/>
          </w:tcPr>
          <w:p w14:paraId="7C43CE11" w14:textId="0452724E" w:rsidR="00783A9F" w:rsidRPr="00347610" w:rsidRDefault="00000000" w:rsidP="00F72AE1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7" w:history="1">
              <w:r w:rsidR="00F72AE1" w:rsidRPr="00347610">
                <w:rPr>
                  <w:rStyle w:val="Hyperlink"/>
                  <w:rFonts w:cstheme="minorHAnsi"/>
                  <w:sz w:val="24"/>
                  <w:szCs w:val="24"/>
                </w:rPr>
                <w:t>Lie Detection System</w:t>
              </w:r>
            </w:hyperlink>
          </w:p>
        </w:tc>
        <w:tc>
          <w:tcPr>
            <w:tcW w:w="2538" w:type="dxa"/>
          </w:tcPr>
          <w:p w14:paraId="08F9EE11" w14:textId="77777777" w:rsidR="00F72AE1" w:rsidRPr="00347610" w:rsidRDefault="00F72AE1" w:rsidP="00F72AE1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Real-life deception</w:t>
            </w:r>
          </w:p>
          <w:p w14:paraId="772EC742" w14:textId="77777777" w:rsidR="00F72AE1" w:rsidRPr="00347610" w:rsidRDefault="00F72AE1" w:rsidP="00F72AE1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detection using</w:t>
            </w:r>
          </w:p>
          <w:p w14:paraId="3FFCB2AA" w14:textId="77777777" w:rsidR="00783A9F" w:rsidRPr="00347610" w:rsidRDefault="00F72AE1" w:rsidP="00F72AE1">
            <w:pPr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court trial videos</w:t>
            </w:r>
          </w:p>
          <w:p w14:paraId="50455E2E" w14:textId="589F1AF2" w:rsidR="003A663C" w:rsidRPr="00347610" w:rsidRDefault="003A663C" w:rsidP="00F72A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9" w:type="dxa"/>
          </w:tcPr>
          <w:p w14:paraId="103AFC3B" w14:textId="75B90A9B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3D-CNN</w:t>
            </w:r>
          </w:p>
        </w:tc>
        <w:tc>
          <w:tcPr>
            <w:tcW w:w="2539" w:type="dxa"/>
          </w:tcPr>
          <w:p w14:paraId="41EB1E07" w14:textId="2D0BA667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80%</w:t>
            </w:r>
          </w:p>
        </w:tc>
      </w:tr>
      <w:tr w:rsidR="00783A9F" w:rsidRPr="00347610" w14:paraId="5E25E3AC" w14:textId="77777777" w:rsidTr="00AF4D54">
        <w:trPr>
          <w:trHeight w:val="658"/>
        </w:trPr>
        <w:tc>
          <w:tcPr>
            <w:tcW w:w="2538" w:type="dxa"/>
          </w:tcPr>
          <w:p w14:paraId="384BDA6E" w14:textId="2019B681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F72AE1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High-Level Features for Multimodal Deception Detection in Videos </w:t>
              </w:r>
            </w:hyperlink>
          </w:p>
        </w:tc>
        <w:tc>
          <w:tcPr>
            <w:tcW w:w="2538" w:type="dxa"/>
          </w:tcPr>
          <w:p w14:paraId="69F76C2A" w14:textId="77777777" w:rsidR="003A663C" w:rsidRPr="00347610" w:rsidRDefault="003A663C" w:rsidP="003A663C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Real-life deception</w:t>
            </w:r>
          </w:p>
          <w:p w14:paraId="53FD849D" w14:textId="77777777" w:rsidR="003A663C" w:rsidRPr="00347610" w:rsidRDefault="003A663C" w:rsidP="003A663C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detection using</w:t>
            </w:r>
          </w:p>
          <w:p w14:paraId="5107796A" w14:textId="3FD55074" w:rsidR="00783A9F" w:rsidRPr="00347610" w:rsidRDefault="003A663C" w:rsidP="003A663C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court trial videos</w:t>
            </w:r>
          </w:p>
        </w:tc>
        <w:tc>
          <w:tcPr>
            <w:tcW w:w="2539" w:type="dxa"/>
          </w:tcPr>
          <w:p w14:paraId="71B06829" w14:textId="77777777" w:rsidR="003A663C" w:rsidRPr="00347610" w:rsidRDefault="003A663C" w:rsidP="003A663C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Hierarchal BSSD and</w:t>
            </w:r>
          </w:p>
          <w:p w14:paraId="26C9ADFA" w14:textId="58D2EBD6" w:rsidR="00783A9F" w:rsidRPr="00347610" w:rsidRDefault="003A663C" w:rsidP="003A663C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SVM</w:t>
            </w:r>
          </w:p>
        </w:tc>
        <w:tc>
          <w:tcPr>
            <w:tcW w:w="2539" w:type="dxa"/>
          </w:tcPr>
          <w:p w14:paraId="22241AD3" w14:textId="118D4BAD" w:rsidR="00783A9F" w:rsidRPr="00347610" w:rsidRDefault="003A663C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67.5%</w:t>
            </w:r>
          </w:p>
        </w:tc>
      </w:tr>
      <w:tr w:rsidR="00783A9F" w:rsidRPr="00347610" w14:paraId="5E847ED1" w14:textId="77777777" w:rsidTr="00AF4D54">
        <w:trPr>
          <w:trHeight w:val="621"/>
        </w:trPr>
        <w:tc>
          <w:tcPr>
            <w:tcW w:w="2538" w:type="dxa"/>
          </w:tcPr>
          <w:p w14:paraId="6E9C2136" w14:textId="391F22D7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DF6BF4">
                <w:rPr>
                  <w:rStyle w:val="Hyperlink"/>
                </w:rPr>
                <w:t>Lie Detection using Speech Processing Techniques</w:t>
              </w:r>
            </w:hyperlink>
          </w:p>
        </w:tc>
        <w:tc>
          <w:tcPr>
            <w:tcW w:w="2538" w:type="dxa"/>
          </w:tcPr>
          <w:p w14:paraId="30F16BBA" w14:textId="77777777" w:rsidR="00DF6BF4" w:rsidRPr="00347610" w:rsidRDefault="00DF6BF4" w:rsidP="00DF6BF4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Real-life deception</w:t>
            </w:r>
          </w:p>
          <w:p w14:paraId="38BE9B2F" w14:textId="77777777" w:rsidR="00DF6BF4" w:rsidRPr="00347610" w:rsidRDefault="00DF6BF4" w:rsidP="00DF6BF4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detection using</w:t>
            </w:r>
          </w:p>
          <w:p w14:paraId="03542109" w14:textId="77777777" w:rsidR="00DF6BF4" w:rsidRPr="00347610" w:rsidRDefault="00DF6BF4" w:rsidP="00DF6BF4">
            <w:pPr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court trial videos</w:t>
            </w:r>
          </w:p>
          <w:p w14:paraId="76B30BC0" w14:textId="251EFD8A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9" w:type="dxa"/>
          </w:tcPr>
          <w:p w14:paraId="4DD6BDC2" w14:textId="244073B9" w:rsidR="00783A9F" w:rsidRPr="00347610" w:rsidRDefault="00DF6BF4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SVM with different kernel functions.</w:t>
            </w:r>
          </w:p>
        </w:tc>
        <w:tc>
          <w:tcPr>
            <w:tcW w:w="2539" w:type="dxa"/>
          </w:tcPr>
          <w:p w14:paraId="423AA2CE" w14:textId="0DB93CEB" w:rsidR="00783A9F" w:rsidRPr="00347610" w:rsidRDefault="00DF6BF4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81%</w:t>
            </w:r>
          </w:p>
        </w:tc>
      </w:tr>
      <w:tr w:rsidR="00783A9F" w:rsidRPr="00347610" w14:paraId="668988F5" w14:textId="77777777" w:rsidTr="00AF4D54">
        <w:trPr>
          <w:trHeight w:val="658"/>
        </w:trPr>
        <w:tc>
          <w:tcPr>
            <w:tcW w:w="2538" w:type="dxa"/>
          </w:tcPr>
          <w:p w14:paraId="1C020ACB" w14:textId="62DD9FE5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347610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A Review of Deep Learning-Based Contactless Heart Rate Measurement Methods </w:t>
              </w:r>
            </w:hyperlink>
          </w:p>
        </w:tc>
        <w:tc>
          <w:tcPr>
            <w:tcW w:w="2538" w:type="dxa"/>
          </w:tcPr>
          <w:p w14:paraId="1564D2AF" w14:textId="77E7B32D" w:rsidR="00783A9F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UBFC database</w:t>
            </w:r>
          </w:p>
        </w:tc>
        <w:tc>
          <w:tcPr>
            <w:tcW w:w="2539" w:type="dxa"/>
          </w:tcPr>
          <w:p w14:paraId="57F33B3F" w14:textId="2D0ED305" w:rsidR="00783A9F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3D-CNN and CNN-LSTM</w:t>
            </w:r>
          </w:p>
        </w:tc>
        <w:tc>
          <w:tcPr>
            <w:tcW w:w="2539" w:type="dxa"/>
          </w:tcPr>
          <w:p w14:paraId="5DF497C2" w14:textId="20DB2FAE" w:rsidR="00783A9F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 xml:space="preserve">4.76 MSE (in BPM) </w:t>
            </w:r>
          </w:p>
          <w:p w14:paraId="2934B827" w14:textId="208FC126" w:rsidR="00347610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3A9F" w:rsidRPr="00347610" w14:paraId="25CE883E" w14:textId="77777777" w:rsidTr="00AF4D54">
        <w:trPr>
          <w:trHeight w:val="621"/>
        </w:trPr>
        <w:tc>
          <w:tcPr>
            <w:tcW w:w="2538" w:type="dxa"/>
          </w:tcPr>
          <w:p w14:paraId="45580235" w14:textId="784F20E2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29408A">
                <w:rPr>
                  <w:rStyle w:val="Hyperlink"/>
                </w:rPr>
                <w:t>Measuring Heart Rate Variability Using Facial Video</w:t>
              </w:r>
            </w:hyperlink>
          </w:p>
        </w:tc>
        <w:tc>
          <w:tcPr>
            <w:tcW w:w="2538" w:type="dxa"/>
          </w:tcPr>
          <w:p w14:paraId="5C5997F9" w14:textId="064AE6F0" w:rsidR="00783A9F" w:rsidRPr="00347610" w:rsidRDefault="0029408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Manually generated dataset that contains 720p 30fps videos of subject’s faces while </w:t>
            </w:r>
            <w:r>
              <w:rPr>
                <w:rFonts w:cstheme="minorHAnsi"/>
                <w:sz w:val="24"/>
                <w:szCs w:val="24"/>
              </w:rPr>
              <w:lastRenderedPageBreak/>
              <w:t>having their heart rate measured.</w:t>
            </w:r>
          </w:p>
        </w:tc>
        <w:tc>
          <w:tcPr>
            <w:tcW w:w="2539" w:type="dxa"/>
          </w:tcPr>
          <w:p w14:paraId="74281ACC" w14:textId="65166288" w:rsidR="00783A9F" w:rsidRPr="00347610" w:rsidRDefault="0029408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Eulerian Video Magnification Algorithm and MATLAB.</w:t>
            </w:r>
          </w:p>
        </w:tc>
        <w:tc>
          <w:tcPr>
            <w:tcW w:w="2539" w:type="dxa"/>
          </w:tcPr>
          <w:p w14:paraId="4199012A" w14:textId="5883E778" w:rsidR="00783A9F" w:rsidRPr="00347610" w:rsidRDefault="0029408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0.8 ME (in </w:t>
            </w:r>
            <w:r w:rsidR="00D14590">
              <w:rPr>
                <w:rFonts w:cstheme="minorHAnsi"/>
                <w:sz w:val="24"/>
                <w:szCs w:val="24"/>
              </w:rPr>
              <w:t>BPM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83A9F" w:rsidRPr="00347610" w14:paraId="6A1A9A5E" w14:textId="77777777" w:rsidTr="00AF4D54">
        <w:trPr>
          <w:trHeight w:val="658"/>
        </w:trPr>
        <w:tc>
          <w:tcPr>
            <w:tcW w:w="2538" w:type="dxa"/>
          </w:tcPr>
          <w:p w14:paraId="1413E36B" w14:textId="58FFDAA2" w:rsidR="00D54F60" w:rsidRPr="00D54F60" w:rsidRDefault="00D54F60" w:rsidP="00D54F60">
            <w:pPr>
              <w:rPr>
                <w:rStyle w:val="Hyperlink"/>
              </w:rPr>
            </w:pPr>
            <w:r>
              <w:fldChar w:fldCharType="begin"/>
            </w:r>
            <w:r>
              <w:instrText>HYPERLINK "https://openaccess.thecvf.com/content_ICCV_2019/html/Yu_Remote_Heart_Rate_Measurement_From_Highly_Compressed_Facial_Videos_An_ICCV_2019_paper.html"</w:instrText>
            </w:r>
            <w:r>
              <w:fldChar w:fldCharType="separate"/>
            </w:r>
            <w:r w:rsidRPr="00D54F60">
              <w:rPr>
                <w:rStyle w:val="Hyperlink"/>
              </w:rPr>
              <w:t>Remote Heart Rate Measurement from Highly Compressed Facial Videos: an</w:t>
            </w:r>
          </w:p>
          <w:p w14:paraId="7F4D8025" w14:textId="6A734E58" w:rsidR="00783A9F" w:rsidRPr="00347610" w:rsidRDefault="00D54F60" w:rsidP="00D54F60">
            <w:pPr>
              <w:rPr>
                <w:rFonts w:cstheme="minorHAnsi"/>
                <w:sz w:val="24"/>
                <w:szCs w:val="24"/>
              </w:rPr>
            </w:pPr>
            <w:r w:rsidRPr="00D54F60">
              <w:rPr>
                <w:rStyle w:val="Hyperlink"/>
              </w:rPr>
              <w:t>End-to-end Deep Learning Solution with Video Enhancement</w:t>
            </w:r>
            <w:r>
              <w:fldChar w:fldCharType="end"/>
            </w:r>
          </w:p>
        </w:tc>
        <w:tc>
          <w:tcPr>
            <w:tcW w:w="2538" w:type="dxa"/>
          </w:tcPr>
          <w:p w14:paraId="581A37E9" w14:textId="77777777" w:rsidR="00783A9F" w:rsidRDefault="00D54F60" w:rsidP="00783A9F">
            <w:pPr>
              <w:rPr>
                <w:rFonts w:cstheme="minorHAnsi"/>
                <w:sz w:val="24"/>
                <w:szCs w:val="24"/>
              </w:rPr>
            </w:pPr>
            <w:r w:rsidRPr="00D54F60">
              <w:rPr>
                <w:rFonts w:cstheme="minorHAnsi"/>
                <w:sz w:val="24"/>
                <w:szCs w:val="24"/>
              </w:rPr>
              <w:t>OBF and MAHNOB-HCI</w:t>
            </w:r>
          </w:p>
          <w:p w14:paraId="5B3A1289" w14:textId="76CA9776" w:rsidR="000A3945" w:rsidRPr="00347610" w:rsidRDefault="000A3945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Datasets</w:t>
            </w:r>
          </w:p>
        </w:tc>
        <w:tc>
          <w:tcPr>
            <w:tcW w:w="2539" w:type="dxa"/>
          </w:tcPr>
          <w:p w14:paraId="5DE5FECA" w14:textId="445760A9" w:rsidR="00783A9F" w:rsidRPr="00347610" w:rsidRDefault="00D54F60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STVEN and rPPGNet</w:t>
            </w:r>
            <w:r w:rsidR="000A394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</w:tcPr>
          <w:p w14:paraId="5B6C703C" w14:textId="15814E91" w:rsidR="00783A9F" w:rsidRPr="00347610" w:rsidRDefault="000A3945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5.93 RMSE (in </w:t>
            </w:r>
            <w:r w:rsidR="00D14590">
              <w:rPr>
                <w:rFonts w:cstheme="minorHAnsi"/>
                <w:sz w:val="24"/>
                <w:szCs w:val="24"/>
              </w:rPr>
              <w:t>BPM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83A9F" w:rsidRPr="00347610" w14:paraId="5B2E9184" w14:textId="77777777" w:rsidTr="00AF4D54">
        <w:trPr>
          <w:trHeight w:val="621"/>
        </w:trPr>
        <w:tc>
          <w:tcPr>
            <w:tcW w:w="2538" w:type="dxa"/>
          </w:tcPr>
          <w:p w14:paraId="19A0E98F" w14:textId="62467F7D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0A3945">
                <w:rPr>
                  <w:rStyle w:val="Hyperlink"/>
                </w:rPr>
                <w:t xml:space="preserve">Analysis of CNN-based remote-PPG to understand limitations and sensitivities </w:t>
              </w:r>
            </w:hyperlink>
          </w:p>
        </w:tc>
        <w:tc>
          <w:tcPr>
            <w:tcW w:w="2538" w:type="dxa"/>
          </w:tcPr>
          <w:p w14:paraId="4D2CCB85" w14:textId="223117A5" w:rsidR="00783A9F" w:rsidRPr="005E51AA" w:rsidRDefault="000A3945" w:rsidP="00783A9F">
            <w:pPr>
              <w:rPr>
                <w:rFonts w:cstheme="minorHAnsi"/>
                <w:sz w:val="24"/>
                <w:szCs w:val="24"/>
              </w:rPr>
            </w:pPr>
            <w:r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 xml:space="preserve">HNU and PURE </w:t>
            </w:r>
            <w:r w:rsidR="005E51AA"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D</w:t>
            </w:r>
            <w:r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ataset</w:t>
            </w:r>
            <w:r w:rsidR="005E51AA"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2539" w:type="dxa"/>
          </w:tcPr>
          <w:p w14:paraId="4A888C7A" w14:textId="2CC735E3" w:rsidR="00783A9F" w:rsidRPr="00347610" w:rsidRDefault="000A3945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CNN</w:t>
            </w:r>
          </w:p>
        </w:tc>
        <w:tc>
          <w:tcPr>
            <w:tcW w:w="2539" w:type="dxa"/>
          </w:tcPr>
          <w:p w14:paraId="49DEA329" w14:textId="42478540" w:rsidR="00783A9F" w:rsidRDefault="005E51A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~ 0-2 RMSE (in </w:t>
            </w:r>
            <w:r w:rsidR="00D14590">
              <w:rPr>
                <w:rFonts w:cstheme="minorHAnsi"/>
                <w:sz w:val="24"/>
                <w:szCs w:val="24"/>
              </w:rPr>
              <w:t>BPM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7381F205" w14:textId="11964728" w:rsidR="005E51AA" w:rsidRPr="00347610" w:rsidRDefault="005E51A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  ~ 100% Accuracy on RGB videos except for some outliers.</w:t>
            </w:r>
          </w:p>
        </w:tc>
      </w:tr>
    </w:tbl>
    <w:p w14:paraId="0430C666" w14:textId="77777777" w:rsidR="00783A9F" w:rsidRPr="00347610" w:rsidRDefault="00783A9F" w:rsidP="00783A9F">
      <w:pPr>
        <w:rPr>
          <w:rFonts w:cstheme="minorHAnsi"/>
          <w:sz w:val="24"/>
          <w:szCs w:val="24"/>
        </w:rPr>
      </w:pPr>
    </w:p>
    <w:sectPr w:rsidR="00783A9F" w:rsidRPr="0034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07"/>
    <w:rsid w:val="000A3945"/>
    <w:rsid w:val="0029408A"/>
    <w:rsid w:val="002C248F"/>
    <w:rsid w:val="003051FF"/>
    <w:rsid w:val="00347610"/>
    <w:rsid w:val="003A663C"/>
    <w:rsid w:val="004B2DE9"/>
    <w:rsid w:val="00536A09"/>
    <w:rsid w:val="005E51AA"/>
    <w:rsid w:val="006C4FA3"/>
    <w:rsid w:val="00750177"/>
    <w:rsid w:val="00783A9F"/>
    <w:rsid w:val="00AF4D54"/>
    <w:rsid w:val="00B31C07"/>
    <w:rsid w:val="00D14590"/>
    <w:rsid w:val="00D54F60"/>
    <w:rsid w:val="00DF6BF4"/>
    <w:rsid w:val="00F72AE1"/>
    <w:rsid w:val="00F9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A60D"/>
  <w15:chartTrackingRefBased/>
  <w15:docId w15:val="{8E89CA44-32DF-4EEF-9EAE-CED0A361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4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4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thecvf.com/content_CVPRW_2019/papers/CFS/Rill-Garcia_High-Level_Features_for_Multimodal_Deception_Detection_in_Videos_CVPRW_2019_paper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caShQJ6yRWWV38hjqQk0CrZeO5QML6I0onIV4xM1Lo/edit" TargetMode="External"/><Relationship Id="rId12" Type="http://schemas.openxmlformats.org/officeDocument/2006/relationships/hyperlink" Target="https://opg.optica.org/boe/fulltext.cfm?uri=boe-11-3-1268&amp;id=4266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access.thecvf.com/content_CVPRW_2019/papers/CV-COPS/Gupta_Bag-Of-Lies_A_Multimodal_Dataset_for_Deception_Detection_CVPRW_2019_paper.pdf" TargetMode="External"/><Relationship Id="rId11" Type="http://schemas.openxmlformats.org/officeDocument/2006/relationships/hyperlink" Target="https://www.mdpi.com/1424-8220/22/13/4690" TargetMode="External"/><Relationship Id="rId5" Type="http://schemas.openxmlformats.org/officeDocument/2006/relationships/hyperlink" Target="https://web.eecs.umich.edu/~mihalcea/papers/soldner.naacl19.pdf" TargetMode="External"/><Relationship Id="rId10" Type="http://schemas.openxmlformats.org/officeDocument/2006/relationships/hyperlink" Target="https://www.mdpi.com/1424-8220/21/11/3719" TargetMode="External"/><Relationship Id="rId4" Type="http://schemas.openxmlformats.org/officeDocument/2006/relationships/hyperlink" Target="https://www.mdpi.com/2076-3417/11/14/6393" TargetMode="External"/><Relationship Id="rId9" Type="http://schemas.openxmlformats.org/officeDocument/2006/relationships/hyperlink" Target="https://iopscience.iop.org/article/10.1088/1742-6596/1921/1/012028/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6</cp:revision>
  <dcterms:created xsi:type="dcterms:W3CDTF">2023-10-21T17:25:00Z</dcterms:created>
  <dcterms:modified xsi:type="dcterms:W3CDTF">2023-12-02T13:25:00Z</dcterms:modified>
</cp:coreProperties>
</file>