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Cs w:val="21"/>
          <w:u w:val="single"/>
        </w:rPr>
      </w:pPr>
      <w:r>
        <w:rPr>
          <w:szCs w:val="21"/>
        </w:rPr>
        <w:t>学号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  <w:lang w:val="en-US" w:eastAsia="zh-CN"/>
        </w:rPr>
        <w:t>WA2214014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专业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  <w:lang w:val="en-US" w:eastAsia="zh-CN"/>
        </w:rPr>
        <w:t>人工智能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姓名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  <w:lang w:val="en-US" w:eastAsia="zh-CN"/>
        </w:rPr>
        <w:t xml:space="preserve">杨跃浙 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</w:p>
    <w:p>
      <w:pPr>
        <w:rPr>
          <w:szCs w:val="21"/>
          <w:u w:val="single"/>
        </w:rPr>
      </w:pPr>
      <w:r>
        <w:rPr>
          <w:szCs w:val="21"/>
        </w:rPr>
        <w:t>实验日期</w:t>
      </w:r>
      <w:r>
        <w:rPr>
          <w:rFonts w:hint="eastAsia"/>
          <w:b/>
          <w:szCs w:val="21"/>
          <w:u w:val="single"/>
        </w:rPr>
        <w:tab/>
      </w:r>
      <w:r>
        <w:rPr>
          <w:rFonts w:hint="eastAsia"/>
          <w:b/>
          <w:szCs w:val="21"/>
          <w:u w:val="single"/>
        </w:rPr>
        <w:tab/>
      </w:r>
      <w:r>
        <w:rPr>
          <w:rFonts w:hint="eastAsia"/>
          <w:b/>
          <w:szCs w:val="21"/>
          <w:u w:val="single"/>
          <w:lang w:val="en-US" w:eastAsia="zh-CN"/>
        </w:rPr>
        <w:t>05.23</w:t>
      </w:r>
      <w:r>
        <w:rPr>
          <w:rFonts w:hint="eastAsia"/>
          <w:b/>
          <w:szCs w:val="21"/>
          <w:u w:val="single"/>
        </w:rPr>
        <w:tab/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教师签字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成绩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</w:p>
    <w:p>
      <w:pPr>
        <w:jc w:val="center"/>
        <w:rPr>
          <w:rFonts w:ascii="华文行楷" w:eastAsia="华文行楷"/>
          <w:sz w:val="84"/>
          <w:szCs w:val="84"/>
        </w:rPr>
      </w:pPr>
    </w:p>
    <w:p>
      <w:pPr>
        <w:jc w:val="center"/>
        <w:rPr>
          <w:rFonts w:ascii="华文行楷" w:eastAsia="华文行楷"/>
          <w:sz w:val="84"/>
          <w:szCs w:val="84"/>
        </w:rPr>
      </w:pPr>
      <w:r>
        <w:rPr>
          <w:rFonts w:hint="eastAsia" w:ascii="华文行楷" w:eastAsia="华文行楷"/>
          <w:sz w:val="84"/>
          <w:szCs w:val="84"/>
        </w:rPr>
        <w:t>实验报告</w:t>
      </w:r>
    </w:p>
    <w:p>
      <w:pPr>
        <w:jc w:val="center"/>
        <w:rPr>
          <w:rFonts w:ascii="华文行楷" w:eastAsia="华文行楷"/>
          <w:sz w:val="84"/>
          <w:szCs w:val="84"/>
        </w:rPr>
      </w:pPr>
    </w:p>
    <w:p>
      <w:pPr>
        <w:spacing w:line="600" w:lineRule="auto"/>
        <w:jc w:val="left"/>
        <w:rPr>
          <w:rFonts w:asciiTheme="minorEastAsia" w:hAnsiTheme="minorEastAsia"/>
          <w:sz w:val="30"/>
          <w:szCs w:val="30"/>
          <w:u w:val="single"/>
        </w:rPr>
      </w:pPr>
      <w:r>
        <w:rPr>
          <w:rFonts w:hint="eastAsia" w:asciiTheme="minorEastAsia" w:hAnsiTheme="minorEastAsia"/>
          <w:sz w:val="30"/>
          <w:szCs w:val="30"/>
        </w:rPr>
        <w:t>【实验名称】</w:t>
      </w:r>
      <w:r>
        <w:rPr>
          <w:rFonts w:hint="eastAsia" w:asciiTheme="minorEastAsia" w:hAnsiTheme="minorEastAsia"/>
          <w:szCs w:val="21"/>
          <w:u w:val="single"/>
        </w:rPr>
        <w:tab/>
      </w:r>
      <w:r>
        <w:rPr>
          <w:rFonts w:hint="eastAsia" w:asciiTheme="minorEastAsia" w:hAnsiTheme="minorEastAsia"/>
          <w:szCs w:val="21"/>
          <w:u w:val="single"/>
        </w:rPr>
        <w:tab/>
      </w:r>
      <w:r>
        <w:rPr>
          <w:rFonts w:hint="eastAsia" w:asciiTheme="minorEastAsia" w:hAnsiTheme="minorEastAsia"/>
          <w:szCs w:val="21"/>
          <w:u w:val="single"/>
        </w:rPr>
        <w:tab/>
      </w:r>
      <w:r>
        <w:rPr>
          <w:rFonts w:hint="eastAsia" w:asciiTheme="minorEastAsia" w:hAnsiTheme="minorEastAsia"/>
          <w:szCs w:val="21"/>
          <w:u w:val="single"/>
          <w:lang w:val="en-US" w:eastAsia="zh-CN"/>
        </w:rPr>
        <w:t xml:space="preserve">    </w:t>
      </w:r>
      <w:r>
        <w:rPr>
          <w:rFonts w:hint="eastAsia" w:asciiTheme="minorEastAsia" w:hAnsiTheme="minorEastAsia"/>
          <w:szCs w:val="21"/>
          <w:u w:val="single"/>
        </w:rPr>
        <w:tab/>
      </w:r>
      <w:r>
        <w:rPr>
          <w:rFonts w:hint="eastAsia" w:asciiTheme="minorEastAsia" w:hAnsiTheme="minorEastAsia"/>
          <w:b/>
          <w:bCs/>
          <w:sz w:val="28"/>
          <w:szCs w:val="28"/>
          <w:u w:val="single"/>
          <w:lang w:val="en-US" w:eastAsia="zh-CN"/>
        </w:rPr>
        <w:t>实验1-数据定义</w:t>
      </w:r>
      <w:r>
        <w:rPr>
          <w:rFonts w:hint="eastAsia" w:asciiTheme="minorEastAsia" w:hAnsiTheme="minorEastAsia"/>
          <w:szCs w:val="21"/>
          <w:u w:val="single"/>
        </w:rPr>
        <w:tab/>
      </w:r>
      <w:r>
        <w:rPr>
          <w:rFonts w:hint="eastAsia" w:asciiTheme="minorEastAsia" w:hAnsiTheme="minorEastAsia"/>
          <w:szCs w:val="21"/>
          <w:u w:val="single"/>
          <w:lang w:val="en-US" w:eastAsia="zh-CN"/>
        </w:rPr>
        <w:t xml:space="preserve">     </w:t>
      </w:r>
      <w:r>
        <w:rPr>
          <w:rFonts w:hint="eastAsia" w:asciiTheme="minorEastAsia" w:hAnsiTheme="minorEastAsia"/>
          <w:szCs w:val="21"/>
          <w:u w:val="single"/>
        </w:rPr>
        <w:tab/>
      </w:r>
      <w:r>
        <w:rPr>
          <w:rFonts w:hint="eastAsia" w:asciiTheme="minorEastAsia" w:hAnsiTheme="minorEastAsia"/>
          <w:szCs w:val="21"/>
          <w:u w:val="single"/>
        </w:rPr>
        <w:tab/>
      </w:r>
      <w:r>
        <w:rPr>
          <w:rFonts w:hint="eastAsia" w:asciiTheme="minorEastAsia" w:hAnsiTheme="minorEastAsia"/>
          <w:szCs w:val="21"/>
          <w:u w:val="single"/>
        </w:rPr>
        <w:tab/>
      </w:r>
      <w:r>
        <w:rPr>
          <w:rFonts w:hint="eastAsia" w:asciiTheme="minorEastAsia" w:hAnsiTheme="minorEastAsia"/>
          <w:szCs w:val="21"/>
          <w:u w:val="single"/>
        </w:rPr>
        <w:tab/>
      </w:r>
    </w:p>
    <w:p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【实验目的】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1. 学习并掌握SQL数据库定义功能，掌握基本表、索引的概念和作用，熟悉SQL Server 2008 | openGauss的数据类型；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2. 熟悉在SQL Server Management Studio | Data Studio中利用交互式向导创建和管理数据库、基本表、索引的方法；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3. 熟悉在SQL Server Management Studio | Data Studio中利用SQL语句创建和管理数据库、基本表、索引的方法；</w:t>
      </w:r>
    </w:p>
    <w:p>
      <w:pPr>
        <w:spacing w:line="36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24"/>
          <w:szCs w:val="24"/>
        </w:rPr>
        <w:t>4. 了解数据库的修改和删除方法。</w:t>
      </w:r>
    </w:p>
    <w:p>
      <w:pPr>
        <w:spacing w:line="600" w:lineRule="auto"/>
        <w:jc w:val="left"/>
        <w:rPr>
          <w:rFonts w:hint="eastAsia"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【实验原理】</w:t>
      </w: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1.</w:t>
      </w:r>
      <w:r>
        <w:rPr>
          <w:rFonts w:hint="eastAsia" w:asciiTheme="minorEastAsia" w:hAnsiTheme="minorEastAsia"/>
          <w:b/>
          <w:bCs/>
          <w:sz w:val="24"/>
          <w:szCs w:val="24"/>
        </w:rPr>
        <w:t>用SQL 语句创建数据库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使用Data Studio登陆数据库。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创建数据库SPJ：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CREATE DATABASE SPJ ENCODING 'UTF8' template = template0;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2.1.</w:t>
      </w:r>
      <w:r>
        <w:rPr>
          <w:rFonts w:hint="eastAsia" w:asciiTheme="minorEastAsia" w:hAnsiTheme="minorEastAsia"/>
          <w:b/>
          <w:bCs/>
          <w:sz w:val="24"/>
          <w:szCs w:val="24"/>
        </w:rPr>
        <w:t>用SQL 语句修改数据库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将数据库名SPJ改为“SPJ001”。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ALTER DATABASE SPJ  RENAME TO SPJ001;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使用Data Studio登陆数据库。</w:t>
      </w:r>
    </w:p>
    <w:p>
      <w:pPr>
        <w:spacing w:line="360" w:lineRule="auto"/>
        <w:jc w:val="left"/>
        <w:rPr>
          <w:rFonts w:hint="default" w:asciiTheme="minorEastAsia" w:hAnsi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2.2.用交互式向导修改数据库 （方法二）：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右击“数据库名称”（如：SPJ）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点击“重命名”可以修改数据库名称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3.1.</w:t>
      </w:r>
      <w:r>
        <w:rPr>
          <w:rFonts w:hint="eastAsia" w:asciiTheme="minorEastAsia" w:hAnsiTheme="minorEastAsia"/>
          <w:b/>
          <w:bCs/>
          <w:sz w:val="24"/>
          <w:szCs w:val="24"/>
        </w:rPr>
        <w:t>用SQL 语句删除数据库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删除“SPJ001”数据库。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DROP DATABASE SPJ001;</w:t>
      </w: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  <w:lang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3.2.</w:t>
      </w:r>
      <w:r>
        <w:rPr>
          <w:rFonts w:hint="eastAsia" w:asciiTheme="minorEastAsia" w:hAnsiTheme="minorEastAsia"/>
          <w:b/>
          <w:bCs/>
          <w:sz w:val="24"/>
          <w:szCs w:val="24"/>
        </w:rPr>
        <w:t>用交互式向导删除数据库</w:t>
      </w:r>
      <w:r>
        <w:rPr>
          <w:rFonts w:hint="eastAsia" w:asciiTheme="minorEastAsia" w:hAnsiTheme="minorEastAsia"/>
          <w:b/>
          <w:bCs/>
          <w:sz w:val="24"/>
          <w:szCs w:val="24"/>
          <w:lang w:eastAsia="zh-CN"/>
        </w:rPr>
        <w:t>（</w:t>
      </w: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方法二</w:t>
      </w:r>
      <w:r>
        <w:rPr>
          <w:rFonts w:hint="eastAsia" w:asciiTheme="minorEastAsia" w:hAnsiTheme="minorEastAsia"/>
          <w:b/>
          <w:bCs/>
          <w:sz w:val="24"/>
          <w:szCs w:val="24"/>
          <w:lang w:eastAsia="zh-CN"/>
        </w:rPr>
        <w:t>）：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右击“数据库名称”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点击“删除”可以删除数据库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  <w:lang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4.</w:t>
      </w:r>
      <w:r>
        <w:rPr>
          <w:rFonts w:hint="eastAsia" w:asciiTheme="minorEastAsia" w:hAnsiTheme="minorEastAsia"/>
          <w:b/>
          <w:bCs/>
          <w:sz w:val="24"/>
          <w:szCs w:val="24"/>
          <w:lang w:eastAsia="zh-CN"/>
        </w:rPr>
        <w:t>用SQL 语句创建基本表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点击“新建查询”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输入SQL语句，语法如下：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CREATE TABLE &lt;表名&gt;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 xml:space="preserve">      （&lt;列名&gt; &lt;数据类型&gt;[ &lt;列级完整性约束条件&gt; ]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 xml:space="preserve">      [，&lt;列名&gt; &lt;数据类型&gt;[ &lt;列级完整性约束条件&gt;] ] …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 xml:space="preserve">      [，&lt;表级完整性约束条件&gt; ] ）；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点击“√”分析调试语句，点击“！执行”，创建基本表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  <w:lang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5.</w:t>
      </w:r>
      <w:r>
        <w:rPr>
          <w:rFonts w:hint="eastAsia" w:asciiTheme="minorEastAsia" w:hAnsiTheme="minorEastAsia"/>
          <w:b/>
          <w:bCs/>
          <w:sz w:val="24"/>
          <w:szCs w:val="24"/>
          <w:lang w:eastAsia="zh-CN"/>
        </w:rPr>
        <w:t>用SQL 语句修改基本表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使用ALTER TABLE语句可以修改基本表。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语法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ALTER TABLE &lt;表名&gt;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[ ADD &lt;新列名&gt; &lt;数据类型&gt; [ 完整性约束 ] ]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[ DROP &lt;完整性约束名&gt; ]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[ ALTER COLUMN&lt;列名&gt; &lt;数据类型&gt; ]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  <w:lang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6.1.</w:t>
      </w:r>
      <w:r>
        <w:rPr>
          <w:rFonts w:hint="eastAsia" w:asciiTheme="minorEastAsia" w:hAnsiTheme="minorEastAsia"/>
          <w:b/>
          <w:bCs/>
          <w:sz w:val="24"/>
          <w:szCs w:val="24"/>
          <w:lang w:eastAsia="zh-CN"/>
        </w:rPr>
        <w:t>用SQL 语句删除基本表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[例] 将SPJ表删除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DROP TABLE SPJ;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注意：使用DROP TABLE语句删除的是基本表本身，会将基本表的定义和表中的数据一起删除，表上建立的索引、视图、触发器等一般也将被删除。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如果只想删除基本表中的数据而保留基本表的定义，则不能使用DROP TABLE语句，而必须使用后面数据更新功能中介绍的DELETE语句。</w:t>
      </w: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  <w:lang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6.2.</w:t>
      </w:r>
      <w:r>
        <w:rPr>
          <w:rFonts w:hint="eastAsia" w:asciiTheme="minorEastAsia" w:hAnsiTheme="minorEastAsia"/>
          <w:b/>
          <w:bCs/>
          <w:sz w:val="24"/>
          <w:szCs w:val="24"/>
          <w:lang w:eastAsia="zh-CN"/>
        </w:rPr>
        <w:t>用交互式向导删除基本表（</w:t>
      </w: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方法二</w:t>
      </w:r>
      <w:r>
        <w:rPr>
          <w:rFonts w:hint="eastAsia" w:asciiTheme="minorEastAsia" w:hAnsiTheme="minorEastAsia"/>
          <w:b/>
          <w:bCs/>
          <w:sz w:val="24"/>
          <w:szCs w:val="24"/>
          <w:lang w:eastAsia="zh-CN"/>
        </w:rPr>
        <w:t>）：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右击“表”的名称（如：S）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点击“删除”，可以删除基本表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注：如果该表上中有些列被其他表引用，则需要先将引用的表删除。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  <w:lang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7.0.</w:t>
      </w:r>
      <w:r>
        <w:rPr>
          <w:rFonts w:hint="eastAsia" w:asciiTheme="minorEastAsia" w:hAnsiTheme="minorEastAsia"/>
          <w:b/>
          <w:bCs/>
          <w:sz w:val="24"/>
          <w:szCs w:val="24"/>
          <w:lang w:eastAsia="zh-CN"/>
        </w:rPr>
        <w:t>索引简介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建立索引的目的：加快查询操作的速度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谁可以建立索引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DBA 或表的属主DBO（即建立表的人）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DBMS一般会自动建立有以下约束的属性列上的索引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 xml:space="preserve"> PRIMARY  KEY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 xml:space="preserve"> UNIQUE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谁维护索引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 xml:space="preserve">     DBMS自动完成 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使用索引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 xml:space="preserve">     DBMS自动选择是否使用索引以及使用哪些索引（查询优化）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可以在基本表的一个或多个属性列上建立索引，作为存取路径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RDBMS中索引一般采用B+树、HASH索引来实现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 xml:space="preserve">B+树索引具有动态平衡的优点 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HASH索引具有查找速度快的特点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采用B+树，还是HASH索引，则由具体的RDBMS来决定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 xml:space="preserve">索引是关系数据库的内部实现技术，属于内模式的范畴 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CREATE INDEX语句定义索引时，可以定义索引是唯一索引、非唯一索引或聚簇索引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 xml:space="preserve">聚簇索引：元组按照索引键值的顺序存储 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  <w:lang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7.</w:t>
      </w:r>
      <w:r>
        <w:rPr>
          <w:rFonts w:hint="eastAsia" w:asciiTheme="minorEastAsia" w:hAnsiTheme="minorEastAsia"/>
          <w:b/>
          <w:bCs/>
          <w:sz w:val="24"/>
          <w:szCs w:val="24"/>
          <w:lang w:eastAsia="zh-CN"/>
        </w:rPr>
        <w:t>用SQL 语句创建索引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语法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 xml:space="preserve">CREATE [ UNIQUE ] [ CLUSTERED | NONCLUSTERED ] INDEX &lt;index_name&gt; 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 xml:space="preserve">ON &lt;object&gt; (&lt;column&gt; [ ASC | DESC ] [ ,...n ] ) 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[ WHERE &lt;filter_predicate&gt; ]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 xml:space="preserve">[openGauss] CREATE [ UNIQUE ] INDEX &lt;index_name&gt; 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 xml:space="preserve">ON &lt;object&gt; (&lt;column&gt; [ ASC | DESC ] [ ,...n ] ) 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[ WHERE &lt;filter_predicate&gt; ]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  <w:lang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8.</w:t>
      </w:r>
      <w:r>
        <w:rPr>
          <w:rFonts w:hint="eastAsia" w:asciiTheme="minorEastAsia" w:hAnsiTheme="minorEastAsia"/>
          <w:b/>
          <w:bCs/>
          <w:sz w:val="24"/>
          <w:szCs w:val="24"/>
          <w:lang w:eastAsia="zh-CN"/>
        </w:rPr>
        <w:t>用SQL 语句修改索引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ALTER INDEX &lt;index_name&gt; [UNUSABLE|REBUILD|RENAME TO];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各选项含义为：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UNUSABLE：禁用索引；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REORGANIZE：重新组织索引；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RENAME TO：修改索引名。</w:t>
      </w: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  <w:lang w:eastAsia="zh-CN"/>
        </w:rPr>
      </w:pP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sz w:val="24"/>
          <w:szCs w:val="24"/>
          <w:lang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9.</w:t>
      </w:r>
      <w:r>
        <w:rPr>
          <w:rFonts w:hint="eastAsia" w:asciiTheme="minorEastAsia" w:hAnsiTheme="minorEastAsia"/>
          <w:b/>
          <w:bCs/>
          <w:sz w:val="24"/>
          <w:szCs w:val="24"/>
          <w:lang w:eastAsia="zh-CN"/>
        </w:rPr>
        <w:t>用SQL 语句删除索引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当不再需要某个索引时，可以用过DROP INDEX语句将该索引删除，语法格式如下：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DROP INDEX &lt;table_name&gt;.&lt;index_name&gt;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或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t>DROP INDEX &lt;index_name&gt; ;</w:t>
      </w:r>
    </w:p>
    <w:p>
      <w:pPr>
        <w:spacing w:line="600" w:lineRule="auto"/>
        <w:jc w:val="left"/>
        <w:rPr>
          <w:rFonts w:hint="eastAsia" w:asciiTheme="minorEastAsia" w:hAnsiTheme="minorEastAsia"/>
          <w:sz w:val="30"/>
          <w:szCs w:val="30"/>
        </w:rPr>
      </w:pPr>
    </w:p>
    <w:p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【实验内容】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为供应管理数据库SPJ完成以下数据定义工作：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1.</w:t>
      </w:r>
      <w:r>
        <w:rPr>
          <w:rFonts w:hint="eastAsia" w:asciiTheme="minorEastAsia" w:hAnsiTheme="minorEastAsia"/>
          <w:sz w:val="24"/>
          <w:szCs w:val="24"/>
        </w:rPr>
        <w:t>使用Data Studio交互式向导创建供应管理数据库并命名为“SPJ”；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2.</w:t>
      </w:r>
      <w:r>
        <w:rPr>
          <w:rFonts w:hint="eastAsia" w:asciiTheme="minorEastAsia" w:hAnsiTheme="minorEastAsia"/>
          <w:sz w:val="24"/>
          <w:szCs w:val="24"/>
        </w:rPr>
        <w:t>使用Data Studio或SQL语句创建供应商表S、零件表P；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3.</w:t>
      </w:r>
      <w:r>
        <w:rPr>
          <w:rFonts w:hint="eastAsia" w:asciiTheme="minorEastAsia" w:hAnsiTheme="minorEastAsia"/>
          <w:sz w:val="24"/>
          <w:szCs w:val="24"/>
        </w:rPr>
        <w:t>使用SQL语句创建工程项目表J和供应表SPJ；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4.</w:t>
      </w:r>
      <w:r>
        <w:rPr>
          <w:rFonts w:hint="eastAsia" w:asciiTheme="minorEastAsia" w:hAnsiTheme="minorEastAsia"/>
          <w:sz w:val="24"/>
          <w:szCs w:val="24"/>
        </w:rPr>
        <w:t>在供应商表S中增加经理属性列：MANAGER，字符型，宽度8位；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5.</w:t>
      </w:r>
      <w:r>
        <w:rPr>
          <w:rFonts w:hint="eastAsia" w:asciiTheme="minorEastAsia" w:hAnsiTheme="minorEastAsia"/>
          <w:sz w:val="24"/>
          <w:szCs w:val="24"/>
        </w:rPr>
        <w:t>删除供应商表S中的经理属性列MANAGER；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6.</w:t>
      </w:r>
      <w:r>
        <w:rPr>
          <w:rFonts w:hint="eastAsia" w:asciiTheme="minorEastAsia" w:hAnsiTheme="minorEastAsia"/>
          <w:sz w:val="24"/>
          <w:szCs w:val="24"/>
        </w:rPr>
        <w:t>在零件表P中增加一属性列：生产厂家FACTORY，字符型，宽度20位；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7.</w:t>
      </w:r>
      <w:r>
        <w:rPr>
          <w:rFonts w:hint="eastAsia" w:asciiTheme="minorEastAsia" w:hAnsiTheme="minorEastAsia"/>
          <w:sz w:val="24"/>
          <w:szCs w:val="24"/>
        </w:rPr>
        <w:t>删除零件表P中的零件生产厂家属性列FACTORY；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8.</w:t>
      </w:r>
      <w:r>
        <w:rPr>
          <w:rFonts w:hint="eastAsia" w:asciiTheme="minorEastAsia" w:hAnsiTheme="minorEastAsia"/>
          <w:sz w:val="24"/>
          <w:szCs w:val="24"/>
        </w:rPr>
        <w:t>为供应商表S的供应商名属性SNAME、城市属性CITY分别创建索引；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9.</w:t>
      </w:r>
      <w:r>
        <w:rPr>
          <w:rFonts w:hint="eastAsia" w:asciiTheme="minorEastAsia" w:hAnsiTheme="minorEastAsia"/>
          <w:sz w:val="24"/>
          <w:szCs w:val="24"/>
        </w:rPr>
        <w:t>为项目表J的项目名属性JNAME、城市属性CITY分别创建索引；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10.</w:t>
      </w:r>
      <w:r>
        <w:rPr>
          <w:rFonts w:hint="eastAsia" w:asciiTheme="minorEastAsia" w:hAnsiTheme="minorEastAsia"/>
          <w:sz w:val="24"/>
          <w:szCs w:val="24"/>
        </w:rPr>
        <w:t>为供应表SPJ在供应量属性QTY上创建索引。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要求：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每个数据库和表名最后应加上实验者个人学号的末三位（如SPJ001, S001等）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实验报告文档中实验步骤部分每小题题目之后给出SQL语句和运行结果的截图，主要截图中要展示出数据库名或表名。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1.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71135" cy="2161540"/>
            <wp:effectExtent l="0" t="0" r="1905" b="2540"/>
            <wp:docPr id="2" name="图片 2" descr="ac1ebd8674970dea676a97e0d4885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c1ebd8674970dea676a97e0d4885e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数据库创建成功，命名为spj014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2.</w:t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73040" cy="3606165"/>
            <wp:effectExtent l="0" t="0" r="0" b="5715"/>
            <wp:docPr id="3" name="图片 3" descr="8e324a8a7b50330cd1c4c49e62803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e324a8a7b50330cd1c4c49e62803d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drawing>
          <wp:inline distT="0" distB="0" distL="114300" distR="114300">
            <wp:extent cx="5274310" cy="2764155"/>
            <wp:effectExtent l="0" t="0" r="13970" b="9525"/>
            <wp:docPr id="4" name="图片 4" descr="f128689d1e7353c7e7395de5b1c05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128689d1e7353c7e7395de5b1c051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使用SQL语句创建S,P表成功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3.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drawing>
          <wp:inline distT="0" distB="0" distL="114300" distR="114300">
            <wp:extent cx="5266055" cy="3763645"/>
            <wp:effectExtent l="0" t="0" r="6985" b="635"/>
            <wp:docPr id="5" name="图片 5" descr="af722687f79ff3dc5af0ddf3d592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f722687f79ff3dc5af0ddf3d5924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drawing>
          <wp:inline distT="0" distB="0" distL="114300" distR="114300">
            <wp:extent cx="5268595" cy="3075940"/>
            <wp:effectExtent l="0" t="0" r="4445" b="2540"/>
            <wp:docPr id="6" name="图片 6" descr="169690bba15c9f28725e4884fb8a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9690bba15c9f28725e4884fb8a69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  <w:lang w:eastAsia="zh-CN"/>
        </w:rPr>
        <w:drawing>
          <wp:inline distT="0" distB="0" distL="114300" distR="114300">
            <wp:extent cx="5266055" cy="3763645"/>
            <wp:effectExtent l="0" t="0" r="6985" b="635"/>
            <wp:docPr id="7" name="图片 7" descr="5327a45eed2fa2af4e309df38c9dd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327a45eed2fa2af4e309df38c9dde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使用SQL语句创建J表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用</w:t>
      </w:r>
      <w:r>
        <w:rPr>
          <w:rFonts w:hint="eastAsia" w:asciiTheme="minorEastAsia" w:hAnsiTheme="minorEastAsia"/>
          <w:sz w:val="24"/>
          <w:szCs w:val="24"/>
        </w:rPr>
        <w:t>交互式向导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将S,P,J表重命名为S014，P014，J014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使用SQL语句创建SPJ014表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4.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eastAsia="zh-CN"/>
        </w:rPr>
        <w:drawing>
          <wp:inline distT="0" distB="0" distL="114300" distR="114300">
            <wp:extent cx="5267325" cy="2670810"/>
            <wp:effectExtent l="0" t="0" r="5715" b="11430"/>
            <wp:docPr id="8" name="图片 8" descr="5925579ac0abc242b8e68b6770f51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925579ac0abc242b8e68b6770f515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  <w:lang w:eastAsia="zh-CN"/>
        </w:rPr>
        <w:drawing>
          <wp:inline distT="0" distB="0" distL="114300" distR="114300">
            <wp:extent cx="5267325" cy="2898140"/>
            <wp:effectExtent l="0" t="0" r="5715" b="12700"/>
            <wp:docPr id="9" name="图片 9" descr="5865da3bfbfc988f864b12efa1fed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865da3bfbfc988f864b12efa1fed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使用SQL语句</w:t>
      </w:r>
      <w:r>
        <w:rPr>
          <w:rFonts w:hint="eastAsia" w:asciiTheme="minorEastAsia" w:hAnsiTheme="minorEastAsia"/>
          <w:sz w:val="24"/>
          <w:szCs w:val="24"/>
        </w:rPr>
        <w:t>在供应商表S中增加经理属性列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5.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67960" cy="3031490"/>
            <wp:effectExtent l="0" t="0" r="5080" b="1270"/>
            <wp:docPr id="10" name="图片 10" descr="39a7071bde6ecb9d0029b09f71496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9a7071bde6ecb9d0029b09f714963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69865" cy="2926715"/>
            <wp:effectExtent l="0" t="0" r="3175" b="14605"/>
            <wp:docPr id="11" name="图片 11" descr="d55db0d9804e7fd3cfd1080e2e0df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55db0d9804e7fd3cfd1080e2e0df4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使用SQL</w:t>
      </w:r>
      <w:r>
        <w:rPr>
          <w:rFonts w:hint="eastAsia" w:asciiTheme="minorEastAsia" w:hAnsiTheme="minorEastAsia"/>
          <w:sz w:val="24"/>
          <w:szCs w:val="24"/>
        </w:rPr>
        <w:t>删除供应商表S中的经理属性列MANAGER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73675" cy="4000500"/>
            <wp:effectExtent l="0" t="0" r="14605" b="7620"/>
            <wp:docPr id="12" name="图片 12" descr="1cd3eeeb486faf08abf0db956619b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cd3eeeb486faf08abf0db956619b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71770" cy="3028315"/>
            <wp:effectExtent l="0" t="0" r="1270" b="4445"/>
            <wp:docPr id="13" name="图片 13" descr="3723277ccfab6fc6c4c23d209a4de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723277ccfab6fc6c4c23d209a4def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使用SQL</w:t>
      </w:r>
      <w:r>
        <w:rPr>
          <w:rFonts w:hint="eastAsia" w:asciiTheme="minorEastAsia" w:hAnsiTheme="minorEastAsia"/>
          <w:sz w:val="24"/>
          <w:szCs w:val="24"/>
        </w:rPr>
        <w:t>在零件表P中增加一属性列：生产厂家FACTORY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7.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71135" cy="3364230"/>
            <wp:effectExtent l="0" t="0" r="1905" b="3810"/>
            <wp:docPr id="14" name="图片 14" descr="8dc6f236b023399205d0b9a980c3f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dc6f236b023399205d0b9a980c3fa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67325" cy="2887345"/>
            <wp:effectExtent l="0" t="0" r="5715" b="8255"/>
            <wp:docPr id="15" name="图片 15" descr="2a49a15ba0e0de17da018eefedfb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a49a15ba0e0de17da018eefedfb90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使用SQL</w:t>
      </w:r>
      <w:r>
        <w:rPr>
          <w:rFonts w:hint="eastAsia" w:asciiTheme="minorEastAsia" w:hAnsiTheme="minorEastAsia"/>
          <w:sz w:val="24"/>
          <w:szCs w:val="24"/>
        </w:rPr>
        <w:t>删除零件表P中的零件生产厂家属性列FACTORY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8.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70500" cy="4004945"/>
            <wp:effectExtent l="0" t="0" r="2540" b="3175"/>
            <wp:docPr id="16" name="图片 16" descr="c668d1fe1e6300ee7b3e8841145cd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668d1fe1e6300ee7b3e8841145cd3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66690" cy="2874645"/>
            <wp:effectExtent l="0" t="0" r="6350" b="5715"/>
            <wp:docPr id="17" name="图片 17" descr="b93146f5f962a81b5d109c62fc024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b93146f5f962a81b5d109c62fc0242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使用SQL</w:t>
      </w:r>
      <w:r>
        <w:rPr>
          <w:rFonts w:hint="eastAsia" w:asciiTheme="minorEastAsia" w:hAnsiTheme="minorEastAsia"/>
          <w:sz w:val="24"/>
          <w:szCs w:val="24"/>
        </w:rPr>
        <w:t>为供应商表S的供应商名属性SNAME、城市属性CITY分别创建索引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9.</w:t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70500" cy="3268980"/>
            <wp:effectExtent l="0" t="0" r="2540" b="7620"/>
            <wp:docPr id="18" name="图片 18" descr="5aa5a5520d3e1fde9166933af9ab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aa5a5520d3e1fde9166933af9ab9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71770" cy="3517900"/>
            <wp:effectExtent l="0" t="0" r="1270" b="2540"/>
            <wp:docPr id="19" name="图片 19" descr="47f93a4a7a33cbedf1bd086fbf434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7f93a4a7a33cbedf1bd086fbf434c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67325" cy="3209925"/>
            <wp:effectExtent l="0" t="0" r="5715" b="5715"/>
            <wp:docPr id="20" name="图片 20" descr="3e2b4d0330715a31b511a4190b25a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e2b4d0330715a31b511a4190b25a9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使用SQL</w:t>
      </w:r>
      <w:r>
        <w:rPr>
          <w:rFonts w:hint="eastAsia" w:asciiTheme="minorEastAsia" w:hAnsiTheme="minorEastAsia"/>
          <w:sz w:val="24"/>
          <w:szCs w:val="24"/>
        </w:rPr>
        <w:t>为项目表J的项目名属性JNAME、城市属性CITY分别创建索引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10.</w:t>
      </w:r>
    </w:p>
    <w:p>
      <w:pPr>
        <w:spacing w:line="360" w:lineRule="auto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drawing>
          <wp:inline distT="0" distB="0" distL="114300" distR="114300">
            <wp:extent cx="5271135" cy="2943225"/>
            <wp:effectExtent l="0" t="0" r="1905" b="13335"/>
            <wp:docPr id="21" name="图片 21" descr="6e5749017b937a954ad264cc641da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6e5749017b937a954ad264cc641dad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使用SQL</w:t>
      </w:r>
      <w:r>
        <w:rPr>
          <w:rFonts w:hint="eastAsia" w:asciiTheme="minorEastAsia" w:hAnsiTheme="minorEastAsia"/>
          <w:sz w:val="24"/>
          <w:szCs w:val="24"/>
        </w:rPr>
        <w:t>为供应表SPJ在供应量属性QTY上创建索引</w:t>
      </w:r>
    </w:p>
    <w:p>
      <w:pPr>
        <w:spacing w:line="600" w:lineRule="auto"/>
        <w:jc w:val="left"/>
        <w:rPr>
          <w:rFonts w:hint="eastAsia"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【小结或讨论】</w:t>
      </w:r>
    </w:p>
    <w:p>
      <w:pPr>
        <w:spacing w:line="360" w:lineRule="auto"/>
        <w:ind w:firstLine="480" w:firstLineChars="200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本次实验主要目的是学习并掌握SQL数据库的定义功能，包括创建和管理数据库、表、索引等。通过这次实验，我深入了解了openGauss的操作环境，并掌握了在Data Studio中使用交互式向导和SQL语句来操作数据库的方法。实验中，我创建了名为“SPJ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014</w:t>
      </w:r>
      <w:r>
        <w:rPr>
          <w:rFonts w:hint="eastAsia" w:asciiTheme="minorEastAsia" w:hAnsiTheme="minorEastAsia"/>
          <w:sz w:val="24"/>
          <w:szCs w:val="24"/>
        </w:rPr>
        <w:t>”的数据库，并对其进行了重命名、修改和删除操作。接着，我创建了供应商表、零件表、工程项目表和供应表，并对这些表进行了增加和删除列的操作。此外，我还为几个关键属性创建了索引，以提高查询效率。</w:t>
      </w:r>
    </w:p>
    <w:p>
      <w:pPr>
        <w:spacing w:line="360" w:lineRule="auto"/>
        <w:ind w:firstLine="480" w:firstLineChars="200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实验过程中，我学习了如何根据不同的需求选择和创建最适合的索引类型，这对提高数据库性能至关重要。此外，选择合适的数据类型对于优化存储空间和提高查询效率也非常重要。例如，为供应商表中的经理属性选择了字符型数据类型，并指定了宽度，这有助于减少存储空间的浪费。精确和高效使用SQL命令对有效管理数据库对象同样重要，实验中我通过正确使用CREATE、ALTER和DROP等SQL命令进行了有效的数据库管理。</w:t>
      </w:r>
    </w:p>
    <w:p>
      <w:pPr>
        <w:spacing w:line="360" w:lineRule="auto"/>
        <w:ind w:firstLine="480" w:firstLineChars="200"/>
        <w:jc w:val="left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通过这次实验，我不仅掌握了数据库定义的基本操作，也对如何在实际应用中优化和管理数据库有了更深的理解，这将对我的未来学习和工作产生积极的影响。</w:t>
      </w:r>
    </w:p>
    <w:p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bookmarkStart w:id="0" w:name="_GoBack"/>
      <w:bookmarkEnd w:id="0"/>
    </w:p>
    <w:sectPr>
      <w:headerReference r:id="rId3" w:type="default"/>
      <w:pgSz w:w="11906" w:h="16838"/>
      <w:pgMar w:top="1333" w:right="1800" w:bottom="1440" w:left="1800" w:header="567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6" w:space="0"/>
      </w:pBdr>
    </w:pPr>
    <w:r>
      <w:rPr>
        <w:rFonts w:asciiTheme="majorHAnsi" w:hAnsiTheme="majorHAnsi" w:eastAsiaTheme="majorEastAsia" w:cstheme="majorBidi"/>
        <w:color w:val="4F81BD" w:themeColor="accent1"/>
        <w:sz w:val="24"/>
        <w:szCs w:val="28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26" o:spid="_x0000_s1026" o:spt="202" type="#_x0000_t202" style="position:absolute;left:0pt;margin-left:90pt;margin-top:26.45pt;height:13.45pt;width:468pt;mso-position-horizontal-relative:page;mso-position-vertical-relative:page;z-index:251660288;v-text-anchor:middle;mso-width-relative:margin;mso-height-relative:page;mso-width-percent:1000;" filled="f" stroked="f" coordsize="21600,21600" o:allowincell="f" o:gfxdata="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oK6Pe1AAAAAQBAAAPAAAAAAAAAAEAIAAAACIA&#10;AABkcnMvZG93bnJldi54bWxQSwECFAAUAAAACACHTuJA8SW90g0CAAD7AwAADgAAAAAAAAABACAA&#10;AAAjAQAAZHJzL2Uyb0RvYy54bWxQSwUGAAAAAAYABgBZAQAAogUAAAAA&#10;">
              <v:fill on="f" focussize="0,0"/>
              <v:stroke on="f"/>
              <v:imagedata o:title=""/>
              <o:lock v:ext="edit" aspectratio="f"/>
              <v:textbox inset="2.54mm,0mm,2.54mm,0mm" style="mso-fit-shape-to-text:t;">
                <w:txbxContent>
                  <w:p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</v:shape>
          </w:pict>
        </mc:Fallback>
      </mc:AlternateContent>
    </w:r>
    <w:r>
      <w:rPr>
        <w:rFonts w:asciiTheme="majorHAnsi" w:hAnsiTheme="majorHAnsi" w:eastAsiaTheme="majorEastAsia" w:cstheme="majorBidi"/>
        <w:color w:val="4F81BD" w:themeColor="accent1"/>
        <w:sz w:val="24"/>
        <w:szCs w:val="28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本框 4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>
                          <w:pPr>
                            <w:rPr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26" o:spid="_x0000_s1026" o:spt="202" type="#_x0000_t202" style="position:absolute;left:0pt;margin-left:505.3pt;margin-top:26.9pt;height:13.45pt;width:72pt;mso-position-horizontal-relative:page;mso-position-vertical-relative:page;z-index:251659264;v-text-anchor:middle;mso-width-relative:right-margin-area;mso-height-relative:page;mso-width-percent:1000;" fillcolor="#4F81BD [3204]" filled="t" stroked="f" coordsize="21600,21600" o:allowincell="f" o:gfxdata="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OgMocnSAAAABAEA&#10;AA8AAAAAAAAAAQAgAAAAIgAAAGRycy9kb3ducmV2LnhtbFBLAQIUABQAAAAIAIdO4kAo4hSKIAIA&#10;ACMEAAAOAAAAAAAAAAEAIAAAACEBAABkcnMvZTJvRG9jLnhtbFBLBQYAAAAABgAGAFkBAACzBQAA&#10;AAA=&#10;">
              <v:fill on="t" focussize="0,0"/>
              <v:stroke on="f"/>
              <v:imagedata o:title=""/>
              <o:lock v:ext="edit" aspectratio="f"/>
              <v:textbox inset="2.54mm,0mm,2.54mm,0mm" style="mso-fit-shape-to-text:t;">
                <w:txbxContent>
                  <w:p>
                    <w:pPr>
                      <w:rPr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  <w14:textFill>
                          <w14:solidFill>
                            <w14:schemeClr w14:val="bg1"/>
                          </w14:solidFill>
                        </w14:textFill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  <w14:numForm w14:val="lining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U1NjgzNGQxMzU3MTg1Y2M4ODgyYzE0N2E1NjFlZGUifQ=="/>
  </w:docVars>
  <w:rsids>
    <w:rsidRoot w:val="00E17680"/>
    <w:rsid w:val="001924F5"/>
    <w:rsid w:val="003229C6"/>
    <w:rsid w:val="00352773"/>
    <w:rsid w:val="003F20FA"/>
    <w:rsid w:val="00636DD0"/>
    <w:rsid w:val="007711CC"/>
    <w:rsid w:val="00E17680"/>
    <w:rsid w:val="32566FF4"/>
    <w:rsid w:val="7C3E6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widowControl/>
      <w:spacing w:before="480" w:line="276" w:lineRule="auto"/>
      <w:jc w:val="left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kern w:val="0"/>
      <w:sz w:val="28"/>
      <w:szCs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9">
    <w:name w:val="页眉 Char"/>
    <w:basedOn w:val="8"/>
    <w:link w:val="5"/>
    <w:qFormat/>
    <w:uiPriority w:val="99"/>
    <w:rPr>
      <w:sz w:val="18"/>
      <w:szCs w:val="18"/>
    </w:rPr>
  </w:style>
  <w:style w:type="character" w:customStyle="1" w:styleId="10">
    <w:name w:val="页脚 Char"/>
    <w:basedOn w:val="8"/>
    <w:link w:val="4"/>
    <w:qFormat/>
    <w:uiPriority w:val="99"/>
    <w:rPr>
      <w:sz w:val="18"/>
      <w:szCs w:val="18"/>
    </w:rPr>
  </w:style>
  <w:style w:type="character" w:customStyle="1" w:styleId="11">
    <w:name w:val="批注框文本 Char"/>
    <w:basedOn w:val="8"/>
    <w:link w:val="3"/>
    <w:semiHidden/>
    <w:qFormat/>
    <w:uiPriority w:val="99"/>
    <w:rPr>
      <w:sz w:val="18"/>
      <w:szCs w:val="18"/>
    </w:rPr>
  </w:style>
  <w:style w:type="character" w:customStyle="1" w:styleId="12">
    <w:name w:val="标题 1 Char"/>
    <w:basedOn w:val="8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CoverPageProperties xmlns="http://schemas.microsoft.com/office/2006/coverPageProps">
  <PublishDate>计算机实验教学中心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51</Words>
  <Characters>51</Characters>
  <Lines>1</Lines>
  <Paragraphs>1</Paragraphs>
  <TotalTime>25</TotalTime>
  <ScaleCrop>false</ScaleCrop>
  <LinksUpToDate>false</LinksUpToDate>
  <CharactersWithSpaces>108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2017-05-01T01:25:00Z</dcterms:created>
  <dc:creator>user</dc:creator>
  <cp:lastModifiedBy>suzie</cp:lastModifiedBy>
  <dcterms:modified xsi:type="dcterms:W3CDTF">2024-05-23T08:46:44Z</dcterms:modified>
  <dc:title>安徽大学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9852D573216B471EAB019E63A3DC65F9_13</vt:lpwstr>
  </property>
</Properties>
</file>