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STSong" w:hAnsi="STSong" w:eastAsia="STSong" w:cs="STSong"/>
          <w:b/>
          <w:bCs/>
          <w:sz w:val="28"/>
          <w:szCs w:val="28"/>
          <w:lang w:val="en-US" w:eastAsia="zh-CN"/>
        </w:rPr>
      </w:pPr>
      <w:r>
        <w:rPr>
          <w:rFonts w:hint="eastAsia" w:ascii="STSong" w:hAnsi="STSong" w:eastAsia="STSong" w:cs="STSong"/>
          <w:b/>
          <w:bCs/>
          <w:sz w:val="28"/>
          <w:szCs w:val="28"/>
          <w:lang w:val="en-US" w:eastAsia="zh-CN"/>
        </w:rPr>
        <w:t>实验报告1</w:t>
      </w:r>
    </w:p>
    <w:p>
      <w:pPr>
        <w:spacing w:line="360" w:lineRule="auto"/>
        <w:jc w:val="center"/>
        <w:rPr>
          <w:rFonts w:hint="eastAsia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  <w:t>WA2214014 杨跃浙 人工智能2班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实验内容：Python安装与开发环境搭建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1.安装Python解释器，版本需要在3.5及以上。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2.使用Python输出“Hello, world!”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3.安装Python扩展库：numpy, pandas, scipy, matplotlib, pillow,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openpyxl。并且可以成功import上述所有扩展库。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 xml:space="preserve">4.（选做）用numpy实现矩阵乘法。要求矩阵不为方阵并且需给出两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STSong" w:hAnsi="STSong" w:eastAsia="STSong" w:cs="STSong"/>
          <w:sz w:val="24"/>
          <w:szCs w:val="24"/>
        </w:rPr>
      </w:pPr>
      <w:r>
        <w:rPr>
          <w:rFonts w:hint="eastAsia" w:ascii="STSong" w:hAnsi="STSong" w:eastAsia="STSong" w:cs="STSong"/>
          <w:color w:val="000000"/>
          <w:kern w:val="0"/>
          <w:sz w:val="24"/>
          <w:szCs w:val="24"/>
          <w:lang w:val="en-US" w:eastAsia="zh-CN" w:bidi="ar"/>
        </w:rPr>
        <w:t>种不同实现方式。</w:t>
      </w:r>
    </w:p>
    <w:p>
      <w:pPr>
        <w:spacing w:line="360" w:lineRule="auto"/>
        <w:jc w:val="left"/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STSong" w:hAnsi="STSong" w:eastAsia="STSong" w:cs="STSong"/>
          <w:b/>
          <w:bCs/>
          <w:i w:val="0"/>
          <w:iCs w:val="0"/>
          <w:sz w:val="24"/>
          <w:szCs w:val="24"/>
          <w:lang w:val="en-US" w:eastAsia="zh-CN"/>
        </w:rPr>
        <w:t>实验原理：</w:t>
      </w:r>
    </w:p>
    <w:p>
      <w:pPr>
        <w:spacing w:line="360" w:lineRule="auto"/>
        <w:jc w:val="left"/>
        <w:rPr>
          <w:rFonts w:hint="default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STSong" w:hAnsi="STSong" w:eastAsia="STSong" w:cs="STSong"/>
          <w:b w:val="0"/>
          <w:bCs w:val="0"/>
          <w:i w:val="0"/>
          <w:iCs w:val="0"/>
          <w:sz w:val="24"/>
          <w:szCs w:val="24"/>
          <w:lang w:val="en-US" w:eastAsia="zh-CN"/>
        </w:rPr>
        <w:t>1.主要代码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STSong" w:hAnsi="STSong" w:eastAsia="STSong" w:cs="STSong"/>
          <w:color w:val="080808"/>
          <w:sz w:val="24"/>
          <w:szCs w:val="24"/>
        </w:rPr>
      </w:pP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#test1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</w:t>
      </w:r>
      <w:r>
        <w:rPr>
          <w:rFonts w:hint="eastAsia" w:ascii="STSong" w:hAnsi="STSong" w:eastAsia="STSong" w:cs="STSong"/>
          <w:color w:val="067D17"/>
          <w:sz w:val="24"/>
          <w:szCs w:val="24"/>
          <w:shd w:val="clear" w:fill="FFFFFF"/>
        </w:rPr>
        <w:t>"Hello,world!"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#test2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numpy </w:t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as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np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pandas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scipy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matplotlib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PIL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openpyxl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#test3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arr1 = np.array([[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3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],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         [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4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5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6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]])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arr2 = np.array([[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1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],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         [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3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4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],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                 [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5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TSong" w:hAnsi="STSong" w:eastAsia="STSong" w:cs="STSong"/>
          <w:color w:val="1750EB"/>
          <w:sz w:val="24"/>
          <w:szCs w:val="24"/>
          <w:shd w:val="clear" w:fill="FFFFFF"/>
        </w:rPr>
        <w:t>6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]])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arr_result1 = np.matmul(arr1, arr2)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arr_result2=np.dot(arr1,arr2)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arr_result3=arr1@arr2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t>#区别见小结</w:t>
      </w:r>
      <w:r>
        <w:rPr>
          <w:rFonts w:hint="eastAsia" w:ascii="STSong" w:hAnsi="STSong" w:eastAsia="STSong" w:cs="STSong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(arr_result1)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(arr_result2)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TSong" w:hAnsi="STSong" w:eastAsia="STSong" w:cs="STSong"/>
          <w:color w:val="000080"/>
          <w:sz w:val="24"/>
          <w:szCs w:val="24"/>
          <w:shd w:val="clear" w:fill="FFFFFF"/>
        </w:rPr>
        <w:t>print</w:t>
      </w:r>
      <w:r>
        <w:rPr>
          <w:rFonts w:hint="eastAsia" w:ascii="STSong" w:hAnsi="STSong" w:eastAsia="STSong" w:cs="STSong"/>
          <w:color w:val="080808"/>
          <w:sz w:val="24"/>
          <w:szCs w:val="24"/>
          <w:shd w:val="clear" w:fill="FFFFFF"/>
        </w:rPr>
        <w:t>(arr_result3)</w:t>
      </w:r>
    </w:p>
    <w:p>
      <w:pPr>
        <w:numPr>
          <w:ilvl w:val="0"/>
          <w:numId w:val="1"/>
        </w:numPr>
        <w:spacing w:line="360" w:lineRule="auto"/>
        <w:jc w:val="left"/>
      </w:pPr>
      <w:r>
        <w:rPr>
          <w:rFonts w:hint="eastAsia" w:ascii="STSong" w:hAnsi="STSong" w:eastAsia="STSong" w:cs="STSong"/>
          <w:b w:val="0"/>
          <w:bCs w:val="0"/>
          <w:sz w:val="24"/>
          <w:szCs w:val="24"/>
          <w:lang w:val="en-US" w:eastAsia="zh-CN"/>
        </w:rPr>
        <w:t>运行结果</w:t>
      </w:r>
      <w:r>
        <w:drawing>
          <wp:inline distT="0" distB="0" distL="114300" distR="114300">
            <wp:extent cx="5267325" cy="108013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小结与讨论：</w:t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本次实验较简单，由于这些外部库之前已经配置过了，所以直接import就可以了，不用在用pip安装一遍。</w:t>
      </w:r>
    </w:p>
    <w:p>
      <w:pPr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py库中在实现矩阵相乘提供了多种方式，需要注意的是矩阵有叉乘和点乘两种，dot等价于@提供的是叉乘，multiply等价于*提供的是点乘，matmul提供的才是矩阵乘法，但是当数据是二维的情况下，dot结果和matmul相同。</w:t>
      </w:r>
    </w:p>
    <w:p>
      <w:pPr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talic Print Four Four Adjust">
    <w:panose1 w:val="02000500000000000000"/>
    <w:charset w:val="00"/>
    <w:family w:val="auto"/>
    <w:pitch w:val="default"/>
    <w:sig w:usb0="00000003" w:usb1="00000000" w:usb2="00000000" w:usb3="00000000" w:csb0="20000001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YaHei-Bold">
    <w:altName w:val="Italic Print Four Four Adju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Italic Print Four Four Adju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887107"/>
    <w:multiLevelType w:val="singleLevel"/>
    <w:tmpl w:val="F888710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1NjgzNGQxMzU3MTg1Y2M4ODgyYzE0N2E1NjFlZGUifQ=="/>
  </w:docVars>
  <w:rsids>
    <w:rsidRoot w:val="00000000"/>
    <w:rsid w:val="6A02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2023-11-23T03:01:09Z</dcterms:created>
  <dc:creator>yangy</dc:creator>
  <cp:lastModifiedBy>磨核桃</cp:lastModifiedBy>
  <dcterms:modified xsi:type="dcterms:W3CDTF">2023-11-23T03:26:59Z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6EBB124F26E64016A58356545C1ABF7F_12</vt:lpwstr>
  </property>
</Properties>
</file>