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71B4" w14:textId="154B3023" w:rsidR="002E4B0E" w:rsidRDefault="002E4B0E" w:rsidP="002E4B0E">
      <w:pPr>
        <w:pStyle w:val="1"/>
      </w:pPr>
      <w:r>
        <w:rPr>
          <w:rFonts w:hint="eastAsia"/>
        </w:rPr>
        <w:t>量表</w:t>
      </w:r>
    </w:p>
    <w:p w14:paraId="68E1F663" w14:textId="2B731296" w:rsidR="00C143D3" w:rsidRDefault="00C143D3" w:rsidP="00C143D3">
      <w:pPr>
        <w:pStyle w:val="2"/>
      </w:pPr>
      <w:r>
        <w:t>N</w:t>
      </w:r>
      <w:r>
        <w:rPr>
          <w:rFonts w:hint="eastAsia"/>
        </w:rPr>
        <w:t>ote</w:t>
      </w:r>
    </w:p>
    <w:p w14:paraId="1501D7BE" w14:textId="74BCC7D8" w:rsidR="00C143D3" w:rsidRDefault="00ED00B9" w:rsidP="00C143D3">
      <w:r>
        <w:rPr>
          <w:rFonts w:hint="eastAsia"/>
        </w:rPr>
        <w:t>1</w:t>
      </w:r>
      <w:r>
        <w:rPr>
          <w:rFonts w:hint="eastAsia"/>
        </w:rPr>
        <w:t>、</w:t>
      </w:r>
      <w:r w:rsidR="00C143D3">
        <w:rPr>
          <w:rFonts w:hint="eastAsia"/>
        </w:rPr>
        <w:t>段落之间用</w:t>
      </w:r>
      <w:r w:rsidR="00C143D3">
        <w:rPr>
          <w:rFonts w:hint="eastAsia"/>
        </w:rPr>
        <w:t>&amp;</w:t>
      </w:r>
      <w:r w:rsidR="00C143D3">
        <w:rPr>
          <w:rFonts w:hint="eastAsia"/>
        </w:rPr>
        <w:t>隔开</w:t>
      </w:r>
      <w:r w:rsidR="00C143D3">
        <w:rPr>
          <w:rFonts w:hint="eastAsia"/>
        </w:rPr>
        <w:t>；</w:t>
      </w:r>
    </w:p>
    <w:p w14:paraId="00826484" w14:textId="34DBD2B3" w:rsidR="00C143D3" w:rsidRDefault="00ED00B9" w:rsidP="00C143D3">
      <w:r>
        <w:rPr>
          <w:rFonts w:hint="eastAsia"/>
        </w:rPr>
        <w:t>2</w:t>
      </w:r>
      <w:r>
        <w:rPr>
          <w:rFonts w:hint="eastAsia"/>
        </w:rPr>
        <w:t>、</w:t>
      </w:r>
      <w:r w:rsidR="00C143D3">
        <w:rPr>
          <w:rFonts w:hint="eastAsia"/>
        </w:rPr>
        <w:t>题目量为</w:t>
      </w:r>
      <w:r w:rsidR="00C143D3">
        <w:rPr>
          <w:rFonts w:hint="eastAsia"/>
        </w:rPr>
        <w:t>1</w:t>
      </w:r>
      <w:r w:rsidR="00C143D3">
        <w:rPr>
          <w:rFonts w:hint="eastAsia"/>
        </w:rPr>
        <w:t>时题号设为</w:t>
      </w:r>
      <w:r w:rsidR="00C143D3">
        <w:rPr>
          <w:rFonts w:hint="eastAsia"/>
        </w:rPr>
        <w:t>0</w:t>
      </w:r>
      <w:r w:rsidR="00C143D3">
        <w:rPr>
          <w:rFonts w:hint="eastAsia"/>
        </w:rPr>
        <w:t>，每个题目只有一种评分方式，一种评分方式可以适合多个题目；</w:t>
      </w:r>
    </w:p>
    <w:p w14:paraId="789CCA19" w14:textId="1C3EAE03" w:rsidR="00C143D3" w:rsidRDefault="00ED00B9" w:rsidP="00C143D3">
      <w:r>
        <w:t>3</w:t>
      </w:r>
      <w:r>
        <w:rPr>
          <w:rFonts w:hint="eastAsia"/>
        </w:rPr>
        <w:t>、</w:t>
      </w:r>
      <w:r w:rsidR="00C143D3">
        <w:rPr>
          <w:rFonts w:hint="eastAsia"/>
        </w:rPr>
        <w:t>一个题目中包含几个小问题，小问题之间用</w:t>
      </w:r>
      <w:r w:rsidR="00C143D3">
        <w:rPr>
          <w:rFonts w:hint="eastAsia"/>
        </w:rPr>
        <w:t>&amp;</w:t>
      </w:r>
      <w:r w:rsidR="00C143D3">
        <w:rPr>
          <w:rFonts w:hint="eastAsia"/>
        </w:rPr>
        <w:t>隔开</w:t>
      </w:r>
      <w:r w:rsidR="004143DE">
        <w:rPr>
          <w:rFonts w:hint="eastAsia"/>
        </w:rPr>
        <w:t>，对应的分值也用</w:t>
      </w:r>
      <w:r w:rsidR="004143DE">
        <w:rPr>
          <w:rFonts w:hint="eastAsia"/>
        </w:rPr>
        <w:t>&amp;</w:t>
      </w:r>
      <w:r w:rsidR="004143DE">
        <w:rPr>
          <w:rFonts w:hint="eastAsia"/>
        </w:rPr>
        <w:t>隔开</w:t>
      </w:r>
      <w:r w:rsidR="00C143D3">
        <w:rPr>
          <w:rFonts w:hint="eastAsia"/>
        </w:rPr>
        <w:t>；</w:t>
      </w:r>
    </w:p>
    <w:p w14:paraId="2BA66D34" w14:textId="77777777" w:rsidR="00ED00B9" w:rsidRPr="00ED00B9" w:rsidRDefault="00ED00B9" w:rsidP="00C143D3">
      <w:pPr>
        <w:rPr>
          <w:rFonts w:hint="eastAsia"/>
        </w:rPr>
      </w:pPr>
      <w:bookmarkStart w:id="0" w:name="_GoBack"/>
      <w:bookmarkEnd w:id="0"/>
    </w:p>
    <w:p w14:paraId="2F329D2B" w14:textId="7BF9DB3D" w:rsidR="002E4B0E" w:rsidRDefault="002E4B0E" w:rsidP="002E4B0E">
      <w:pPr>
        <w:pStyle w:val="2"/>
      </w:pPr>
      <w:r>
        <w:rPr>
          <w:rFonts w:hint="eastAsia"/>
        </w:rPr>
        <w:t>1</w:t>
      </w:r>
      <w:r>
        <w:t>1</w:t>
      </w:r>
    </w:p>
    <w:p w14:paraId="5CD510F4" w14:textId="44CED565" w:rsidR="002E4B0E" w:rsidRDefault="00D91B28" w:rsidP="0034316D">
      <w:pPr>
        <w:pStyle w:val="a3"/>
        <w:numPr>
          <w:ilvl w:val="0"/>
          <w:numId w:val="1"/>
        </w:numPr>
        <w:ind w:firstLineChars="0"/>
      </w:pPr>
      <w:r w:rsidRPr="0034316D">
        <w:rPr>
          <w:rFonts w:ascii="宋体" w:hAnsi="宋体" w:hint="eastAsia"/>
        </w:rPr>
        <w:t>②</w:t>
      </w:r>
      <w:r w:rsidR="002E4B0E" w:rsidRPr="0034316D">
        <w:rPr>
          <w:rFonts w:ascii="宋体" w:hAnsi="宋体" w:hint="eastAsia"/>
        </w:rPr>
        <w:t>③④⑤⑥⑦⑧⑨⑩</w:t>
      </w:r>
    </w:p>
    <w:p w14:paraId="0EDA431F" w14:textId="2A31AE42" w:rsidR="002E4B0E" w:rsidRDefault="002E4B0E" w:rsidP="002E4B0E">
      <w:pPr>
        <w:rPr>
          <w:rFonts w:hint="eastAsia"/>
        </w:rPr>
      </w:pPr>
      <w:r w:rsidRPr="002E4B0E">
        <w:t>画钟测验（</w:t>
      </w:r>
      <w:r w:rsidRPr="002E4B0E">
        <w:t>clock drawing teset</w:t>
      </w:r>
      <w:r w:rsidRPr="002E4B0E">
        <w:t>，</w:t>
      </w:r>
      <w:r w:rsidRPr="002E4B0E">
        <w:t>CDT</w:t>
      </w:r>
      <w:r w:rsidRPr="002E4B0E">
        <w:t>）常用于筛查视空间知觉和视结构的功能障碍；还可以反映语言理解、短时记忆、数字理解、执行能力，对顶叶和额叶损害敏感。常用的施测和评分方法是：</w:t>
      </w:r>
      <w:r w:rsidR="00D91B28">
        <w:rPr>
          <w:rFonts w:ascii="宋体" w:hAnsi="宋体" w:hint="eastAsia"/>
        </w:rPr>
        <w:t>①</w:t>
      </w:r>
      <w:r w:rsidRPr="002E4B0E">
        <w:t>要求被试模仿已画好的钟，反映视空间知觉能力；</w:t>
      </w:r>
      <w:r w:rsidR="00D91B28">
        <w:rPr>
          <w:rFonts w:ascii="宋体" w:hAnsi="宋体" w:hint="eastAsia"/>
        </w:rPr>
        <w:t>②</w:t>
      </w:r>
      <w:r w:rsidRPr="002E4B0E">
        <w:t>要求被试自己画一个钟，评估执行能力。</w:t>
      </w:r>
      <w:r w:rsidRPr="002E4B0E">
        <w:t>CDT</w:t>
      </w:r>
      <w:r w:rsidRPr="002E4B0E">
        <w:t>在门诊非常实用，受文化背景、教育程度影响小。但是单独应用它进行痴呆筛查时效度偏低，常与</w:t>
      </w:r>
      <w:r w:rsidRPr="002E4B0E">
        <w:t>MMSE</w:t>
      </w:r>
      <w:r w:rsidRPr="002E4B0E">
        <w:t>联合使用。</w:t>
      </w:r>
      <w:r w:rsidR="00C143D3" w:rsidRPr="00C143D3">
        <w:rPr>
          <w:rFonts w:hint="eastAsia"/>
          <w:color w:val="FF0000"/>
        </w:rPr>
        <w:t>&amp;</w:t>
      </w:r>
      <w:r w:rsidRPr="002E4B0E">
        <w:t>画钟试验得分与</w:t>
      </w:r>
      <w:r w:rsidRPr="002E4B0E">
        <w:t>MMSE</w:t>
      </w:r>
      <w:r w:rsidRPr="002E4B0E">
        <w:t>的相关性在</w:t>
      </w:r>
      <w:r w:rsidRPr="002E4B0E">
        <w:t>0.82-0.85</w:t>
      </w:r>
      <w:r w:rsidRPr="002E4B0E">
        <w:t>左右，能区分</w:t>
      </w:r>
      <w:r w:rsidRPr="002E4B0E">
        <w:t>83%</w:t>
      </w:r>
      <w:r w:rsidRPr="002E4B0E">
        <w:t>的痴呆被试，并能区分</w:t>
      </w:r>
      <w:r w:rsidRPr="002E4B0E">
        <w:t>92%</w:t>
      </w:r>
      <w:r w:rsidRPr="002E4B0E">
        <w:t>伴和不伴结构损害的痴呆被试。</w:t>
      </w:r>
      <w:r w:rsidRPr="002E4B0E">
        <w:t>Brodaty</w:t>
      </w:r>
      <w:r w:rsidRPr="002E4B0E">
        <w:t>和</w:t>
      </w:r>
      <w:r w:rsidRPr="002E4B0E">
        <w:t>Moore</w:t>
      </w:r>
      <w:r w:rsidRPr="002E4B0E">
        <w:t>在</w:t>
      </w:r>
      <w:r w:rsidRPr="002E4B0E">
        <w:t>1997</w:t>
      </w:r>
      <w:r w:rsidRPr="002E4B0E">
        <w:t>年研究发现，在</w:t>
      </w:r>
      <w:r w:rsidRPr="002E4B0E">
        <w:t>28</w:t>
      </w:r>
      <w:r w:rsidRPr="002E4B0E">
        <w:t>年</w:t>
      </w:r>
      <w:r w:rsidRPr="002E4B0E">
        <w:t>AD</w:t>
      </w:r>
      <w:r w:rsidRPr="002E4B0E">
        <w:t>中只有</w:t>
      </w:r>
      <w:r w:rsidRPr="002E4B0E">
        <w:t>20MMSE</w:t>
      </w:r>
      <w:r w:rsidRPr="002E4B0E">
        <w:t>得分低于</w:t>
      </w:r>
      <w:r w:rsidRPr="002E4B0E">
        <w:t>24</w:t>
      </w:r>
      <w:r w:rsidRPr="002E4B0E">
        <w:t>分，但通过画钟测验则发现</w:t>
      </w:r>
      <w:r w:rsidRPr="002E4B0E">
        <w:t>24</w:t>
      </w:r>
      <w:r w:rsidRPr="002E4B0E">
        <w:t>名被试有认知功能缺损。这项研究</w:t>
      </w:r>
      <w:r w:rsidRPr="002E4B0E">
        <w:lastRenderedPageBreak/>
        <w:t>结果显示画钟测验从正常人中检出</w:t>
      </w:r>
      <w:r w:rsidRPr="002E4B0E">
        <w:t>AD</w:t>
      </w:r>
      <w:r w:rsidRPr="002E4B0E">
        <w:t>的敏感性是</w:t>
      </w:r>
      <w:r w:rsidRPr="002E4B0E">
        <w:t>86%</w:t>
      </w:r>
      <w:r w:rsidRPr="002E4B0E">
        <w:t>，特异性是</w:t>
      </w:r>
      <w:r w:rsidRPr="002E4B0E">
        <w:t>96%</w:t>
      </w:r>
      <w:r w:rsidRPr="002E4B0E">
        <w:t>。</w:t>
      </w:r>
    </w:p>
    <w:sectPr w:rsidR="002E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2E0"/>
    <w:multiLevelType w:val="hybridMultilevel"/>
    <w:tmpl w:val="8FCE3AA0"/>
    <w:lvl w:ilvl="0" w:tplc="F39C37A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0"/>
    <w:rsid w:val="002815F3"/>
    <w:rsid w:val="002E4B0E"/>
    <w:rsid w:val="0034316D"/>
    <w:rsid w:val="004143DE"/>
    <w:rsid w:val="005451A3"/>
    <w:rsid w:val="007B3F25"/>
    <w:rsid w:val="00C143D3"/>
    <w:rsid w:val="00D91B28"/>
    <w:rsid w:val="00E32F60"/>
    <w:rsid w:val="00EC5A62"/>
    <w:rsid w:val="00ED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3E4A"/>
  <w15:chartTrackingRefBased/>
  <w15:docId w15:val="{D89BF06C-BC26-4BB1-B1BF-B6BCD7EC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1A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2E4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5A6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1A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5A62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1A3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E4B0E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3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</dc:creator>
  <cp:keywords/>
  <dc:description/>
  <cp:lastModifiedBy>mp w</cp:lastModifiedBy>
  <cp:revision>6</cp:revision>
  <dcterms:created xsi:type="dcterms:W3CDTF">2019-12-25T03:35:00Z</dcterms:created>
  <dcterms:modified xsi:type="dcterms:W3CDTF">2019-12-25T04:49:00Z</dcterms:modified>
</cp:coreProperties>
</file>