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5705DD60" w14:textId="30B8B624" w:rsidR="004E4AE5" w:rsidRPr="004E4AE5" w:rsidRDefault="004E4AE5" w:rsidP="004E4AE5">
      <w:pPr>
        <w:autoSpaceDE w:val="0"/>
        <w:autoSpaceDN w:val="0"/>
        <w:adjustRightInd w:val="0"/>
        <w:spacing w:line="240" w:lineRule="auto"/>
        <w:ind w:left="720" w:hanging="720"/>
        <w:rPr>
          <w:bCs/>
          <w:i/>
          <w:iCs/>
        </w:rPr>
      </w:pPr>
      <w:r w:rsidRPr="00204C65">
        <w:rPr>
          <w:bCs/>
        </w:rPr>
        <w:t xml:space="preserve">Beasley, E.M., Nelson, K.M., Slate, D., Gilbert, A., Pogmore, F., Chipman, R.B., and Davis, A.J. </w:t>
      </w:r>
      <w:r w:rsidR="0087309C">
        <w:rPr>
          <w:bCs/>
        </w:rPr>
        <w:t xml:space="preserve">2023. </w:t>
      </w:r>
      <w:r w:rsidRPr="00204C65">
        <w:rPr>
          <w:bCs/>
        </w:rPr>
        <w:t xml:space="preserve">The impact of oral rabies vaccination targeting raccoons across a development intensity gradient in Burlington, Vermont, USA, 2015-2017. </w:t>
      </w:r>
      <w:r>
        <w:rPr>
          <w:bCs/>
          <w:i/>
          <w:iCs/>
        </w:rPr>
        <w:t xml:space="preserve">Journal of Wildlife Diseases, </w:t>
      </w:r>
      <w:r>
        <w:rPr>
          <w:bCs/>
        </w:rPr>
        <w:t>in press</w:t>
      </w:r>
      <w:r>
        <w:rPr>
          <w:bCs/>
          <w:i/>
          <w:iCs/>
        </w:rPr>
        <w:t>.</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w:t>
      </w:r>
      <w:r w:rsidR="00C60EA5" w:rsidRPr="00C60EA5">
        <w:t>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75AE9B7" w14:textId="77777777" w:rsidR="00B534D9" w:rsidRDefault="00B534D9" w:rsidP="004E4AE5">
      <w:pPr>
        <w:autoSpaceDE w:val="0"/>
        <w:autoSpaceDN w:val="0"/>
        <w:adjustRightInd w:val="0"/>
        <w:spacing w:line="240" w:lineRule="auto"/>
        <w:rPr>
          <w:bCs/>
        </w:rPr>
      </w:pPr>
    </w:p>
    <w:p w14:paraId="2E278390" w14:textId="2430408F" w:rsidR="00B534D9" w:rsidRDefault="00B534D9" w:rsidP="00B534D9">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w:t>
      </w:r>
      <w:r w:rsidR="002D5853">
        <w:rPr>
          <w:bCs/>
        </w:rPr>
        <w:t>sion</w:t>
      </w:r>
      <w:r w:rsidR="0061603C">
        <w:rPr>
          <w:bCs/>
        </w:rPr>
        <w:t xml:space="preserve"> at </w:t>
      </w:r>
      <w:r w:rsidR="0061603C">
        <w:rPr>
          <w:bCs/>
          <w:i/>
          <w:iCs/>
        </w:rPr>
        <w:t>Ecological Applications.</w:t>
      </w:r>
    </w:p>
    <w:p w14:paraId="35A78423" w14:textId="77777777" w:rsidR="00E83838" w:rsidRDefault="00E83838" w:rsidP="00B534D9">
      <w:pPr>
        <w:autoSpaceDE w:val="0"/>
        <w:autoSpaceDN w:val="0"/>
        <w:adjustRightInd w:val="0"/>
        <w:spacing w:line="240" w:lineRule="auto"/>
        <w:ind w:left="720" w:hanging="720"/>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554347B0" w:rsidR="00C01793" w:rsidRDefault="00C01793" w:rsidP="00D02526">
      <w:pPr>
        <w:pStyle w:val="ListParagraph"/>
        <w:numPr>
          <w:ilvl w:val="0"/>
          <w:numId w:val="17"/>
        </w:numPr>
        <w:autoSpaceDE w:val="0"/>
        <w:autoSpaceDN w:val="0"/>
        <w:adjustRightInd w:val="0"/>
        <w:spacing w:line="240" w:lineRule="auto"/>
      </w:pPr>
      <w:r>
        <w:t>American Society of Mammalogists Human Diversity Committee Member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6CBE"/>
    <w:rsid w:val="00350973"/>
    <w:rsid w:val="00361D27"/>
    <w:rsid w:val="003D0ADF"/>
    <w:rsid w:val="003F42BF"/>
    <w:rsid w:val="004777D1"/>
    <w:rsid w:val="004850DC"/>
    <w:rsid w:val="0049243B"/>
    <w:rsid w:val="004D016D"/>
    <w:rsid w:val="004D09CF"/>
    <w:rsid w:val="004E4AE5"/>
    <w:rsid w:val="005A72A1"/>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90370"/>
    <w:rsid w:val="008B3E15"/>
    <w:rsid w:val="009024A2"/>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93</cp:revision>
  <cp:lastPrinted>2022-06-30T15:26:00Z</cp:lastPrinted>
  <dcterms:created xsi:type="dcterms:W3CDTF">2018-03-12T15:19:00Z</dcterms:created>
  <dcterms:modified xsi:type="dcterms:W3CDTF">2023-07-26T16:38:00Z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