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6DC1A" w14:textId="77777777" w:rsidR="0055474E" w:rsidRDefault="0055474E" w:rsidP="0055474E">
      <w:pPr>
        <w:pStyle w:val="NoSpacing"/>
        <w:jc w:val="center"/>
      </w:pPr>
      <w:r>
        <w:rPr>
          <w:b/>
          <w:noProof/>
          <w:sz w:val="36"/>
          <w:szCs w:val="36"/>
          <w:lang w:eastAsia="en-GB"/>
        </w:rPr>
        <w:drawing>
          <wp:inline distT="0" distB="0" distL="0" distR="0" wp14:anchorId="4F120461" wp14:editId="013EE8EA">
            <wp:extent cx="4269105" cy="1193800"/>
            <wp:effectExtent l="0" t="0" r="0" b="6350"/>
            <wp:docPr id="14766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9105" cy="1193800"/>
                    </a:xfrm>
                    <a:prstGeom prst="rect">
                      <a:avLst/>
                    </a:prstGeom>
                    <a:noFill/>
                    <a:ln>
                      <a:noFill/>
                    </a:ln>
                  </pic:spPr>
                </pic:pic>
              </a:graphicData>
            </a:graphic>
          </wp:inline>
        </w:drawing>
      </w:r>
    </w:p>
    <w:p w14:paraId="5326927B" w14:textId="77777777" w:rsidR="0055474E" w:rsidRPr="00842D5F" w:rsidRDefault="0055474E" w:rsidP="0055474E">
      <w:pPr>
        <w:pStyle w:val="NoSpacing"/>
        <w:rPr>
          <w:sz w:val="4"/>
        </w:rPr>
      </w:pPr>
    </w:p>
    <w:p w14:paraId="0BFE5AED" w14:textId="22A224E7" w:rsidR="00F2607A" w:rsidRPr="00D476D9" w:rsidRDefault="001C3D12" w:rsidP="004E3EF2">
      <w:pPr>
        <w:spacing w:after="0" w:line="240" w:lineRule="auto"/>
        <w:jc w:val="center"/>
        <w:rPr>
          <w:b/>
          <w:sz w:val="36"/>
          <w:szCs w:val="36"/>
        </w:rPr>
      </w:pPr>
      <w:r>
        <w:rPr>
          <w:b/>
          <w:sz w:val="36"/>
          <w:szCs w:val="36"/>
        </w:rPr>
        <w:t>Theory Questions (Mark Scheme)</w:t>
      </w:r>
    </w:p>
    <w:p w14:paraId="185B9B00" w14:textId="77777777" w:rsidR="005C3DF4" w:rsidRPr="00842D5F" w:rsidRDefault="005C3DF4" w:rsidP="00B60D9B">
      <w:pPr>
        <w:pStyle w:val="NoSpacing"/>
        <w:rPr>
          <w:sz w:val="14"/>
        </w:rPr>
      </w:pPr>
    </w:p>
    <w:tbl>
      <w:tblPr>
        <w:tblStyle w:val="TableGrid"/>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85" w:type="dxa"/>
          <w:bottom w:w="57" w:type="dxa"/>
          <w:right w:w="85" w:type="dxa"/>
        </w:tblCellMar>
        <w:tblLook w:val="04A0" w:firstRow="1" w:lastRow="0" w:firstColumn="1" w:lastColumn="0" w:noHBand="0" w:noVBand="1"/>
      </w:tblPr>
      <w:tblGrid>
        <w:gridCol w:w="573"/>
        <w:gridCol w:w="530"/>
        <w:gridCol w:w="9662"/>
        <w:gridCol w:w="993"/>
        <w:gridCol w:w="3362"/>
      </w:tblGrid>
      <w:tr w:rsidR="00274708" w:rsidRPr="001C3D12" w14:paraId="7C3C13A9" w14:textId="77777777" w:rsidTr="00842D5F">
        <w:trPr>
          <w:tblHeader/>
          <w:jc w:val="center"/>
        </w:trPr>
        <w:tc>
          <w:tcPr>
            <w:tcW w:w="1103" w:type="dxa"/>
            <w:gridSpan w:val="2"/>
            <w:tcBorders>
              <w:right w:val="single" w:sz="6" w:space="0" w:color="FFFFFF" w:themeColor="background1"/>
            </w:tcBorders>
            <w:shd w:val="clear" w:color="auto" w:fill="000000" w:themeFill="text1"/>
          </w:tcPr>
          <w:p w14:paraId="3CE1B614" w14:textId="5EA6D705" w:rsidR="00274708" w:rsidRPr="001C3D12" w:rsidRDefault="007429ED" w:rsidP="00842D5F">
            <w:pPr>
              <w:spacing w:line="240" w:lineRule="auto"/>
              <w:jc w:val="center"/>
              <w:rPr>
                <w:rFonts w:cs="Arial"/>
                <w:b/>
                <w:szCs w:val="20"/>
                <w:lang w:val="en-US"/>
              </w:rPr>
            </w:pPr>
            <w:r>
              <w:rPr>
                <w:rFonts w:cs="Arial"/>
                <w:b/>
                <w:szCs w:val="20"/>
                <w:lang w:val="en-US"/>
              </w:rPr>
              <w:t>Question</w:t>
            </w:r>
          </w:p>
        </w:tc>
        <w:tc>
          <w:tcPr>
            <w:tcW w:w="9662" w:type="dxa"/>
            <w:tcBorders>
              <w:left w:val="single" w:sz="6" w:space="0" w:color="FFFFFF" w:themeColor="background1"/>
              <w:right w:val="single" w:sz="6" w:space="0" w:color="FFFFFF" w:themeColor="background1"/>
            </w:tcBorders>
            <w:shd w:val="clear" w:color="auto" w:fill="000000" w:themeFill="text1"/>
          </w:tcPr>
          <w:p w14:paraId="3A12EFEA" w14:textId="0A724799" w:rsidR="00274708" w:rsidRPr="001C3D12" w:rsidRDefault="00274708" w:rsidP="00842D5F">
            <w:pPr>
              <w:spacing w:line="240" w:lineRule="auto"/>
              <w:jc w:val="center"/>
              <w:rPr>
                <w:rFonts w:cs="Arial"/>
                <w:b/>
                <w:szCs w:val="20"/>
                <w:lang w:val="en-US"/>
              </w:rPr>
            </w:pPr>
            <w:r w:rsidRPr="001C3D12">
              <w:rPr>
                <w:rFonts w:cs="Arial"/>
                <w:b/>
                <w:szCs w:val="20"/>
                <w:lang w:val="en-US"/>
              </w:rPr>
              <w:t>Suggested Solution</w:t>
            </w:r>
          </w:p>
        </w:tc>
        <w:tc>
          <w:tcPr>
            <w:tcW w:w="993" w:type="dxa"/>
            <w:tcBorders>
              <w:left w:val="single" w:sz="6" w:space="0" w:color="FFFFFF" w:themeColor="background1"/>
              <w:right w:val="single" w:sz="6" w:space="0" w:color="FFFFFF" w:themeColor="background1"/>
            </w:tcBorders>
            <w:shd w:val="clear" w:color="auto" w:fill="000000" w:themeFill="text1"/>
          </w:tcPr>
          <w:p w14:paraId="5F23D196" w14:textId="5E68F8ED" w:rsidR="00274708" w:rsidRPr="001C3D12" w:rsidRDefault="004E3EF2" w:rsidP="00842D5F">
            <w:pPr>
              <w:spacing w:line="240" w:lineRule="auto"/>
              <w:jc w:val="center"/>
              <w:rPr>
                <w:rFonts w:cs="Arial"/>
                <w:b/>
                <w:szCs w:val="20"/>
                <w:lang w:val="en-US"/>
              </w:rPr>
            </w:pPr>
            <w:r>
              <w:rPr>
                <w:rFonts w:cs="Arial"/>
                <w:b/>
                <w:szCs w:val="20"/>
                <w:lang w:val="en-US"/>
              </w:rPr>
              <w:t>Mark</w:t>
            </w:r>
          </w:p>
        </w:tc>
        <w:tc>
          <w:tcPr>
            <w:tcW w:w="3362" w:type="dxa"/>
            <w:tcBorders>
              <w:left w:val="single" w:sz="6" w:space="0" w:color="FFFFFF" w:themeColor="background1"/>
            </w:tcBorders>
            <w:shd w:val="clear" w:color="auto" w:fill="000000" w:themeFill="text1"/>
          </w:tcPr>
          <w:p w14:paraId="78E4CA91" w14:textId="4B30B30C" w:rsidR="00274708" w:rsidRPr="001C3D12" w:rsidRDefault="007429ED" w:rsidP="00842D5F">
            <w:pPr>
              <w:spacing w:line="240" w:lineRule="auto"/>
              <w:jc w:val="center"/>
              <w:rPr>
                <w:rFonts w:cs="Arial"/>
                <w:b/>
                <w:szCs w:val="20"/>
                <w:lang w:val="en-US"/>
              </w:rPr>
            </w:pPr>
            <w:r>
              <w:rPr>
                <w:rFonts w:cs="Arial"/>
                <w:b/>
                <w:szCs w:val="20"/>
                <w:lang w:val="en-US"/>
              </w:rPr>
              <w:t xml:space="preserve">Marking </w:t>
            </w:r>
            <w:r w:rsidR="00274708" w:rsidRPr="001C3D12">
              <w:rPr>
                <w:rFonts w:cs="Arial"/>
                <w:b/>
                <w:szCs w:val="20"/>
                <w:lang w:val="en-US"/>
              </w:rPr>
              <w:t>Guidance</w:t>
            </w:r>
          </w:p>
        </w:tc>
      </w:tr>
      <w:tr w:rsidR="006A5C03" w:rsidRPr="001C3D12" w14:paraId="313632C9" w14:textId="77777777" w:rsidTr="00842D5F">
        <w:trPr>
          <w:jc w:val="center"/>
        </w:trPr>
        <w:tc>
          <w:tcPr>
            <w:tcW w:w="573" w:type="dxa"/>
            <w:vMerge w:val="restart"/>
          </w:tcPr>
          <w:p w14:paraId="62DEA676" w14:textId="5AB81DB8" w:rsidR="006A5C03" w:rsidRPr="001C3D12" w:rsidRDefault="006A5C03" w:rsidP="00842D5F">
            <w:pPr>
              <w:spacing w:line="240" w:lineRule="auto"/>
              <w:rPr>
                <w:rFonts w:cs="Arial"/>
                <w:b/>
                <w:szCs w:val="20"/>
                <w:lang w:val="en-US"/>
              </w:rPr>
            </w:pPr>
            <w:r w:rsidRPr="001C3D12">
              <w:rPr>
                <w:rFonts w:cs="Arial"/>
                <w:b/>
                <w:szCs w:val="20"/>
                <w:lang w:val="en-US"/>
              </w:rPr>
              <w:t>1</w:t>
            </w:r>
          </w:p>
        </w:tc>
        <w:tc>
          <w:tcPr>
            <w:tcW w:w="530" w:type="dxa"/>
          </w:tcPr>
          <w:p w14:paraId="12A4D7C2" w14:textId="0178BF94" w:rsidR="006A5C03" w:rsidRPr="001C3D12" w:rsidRDefault="006A5C03"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58F5ED9D" w14:textId="1A1D65B2" w:rsidR="006A5C03" w:rsidRPr="001C3D12" w:rsidRDefault="0094574E" w:rsidP="00842D5F">
            <w:pPr>
              <w:spacing w:line="240" w:lineRule="auto"/>
              <w:rPr>
                <w:rFonts w:cs="Arial"/>
                <w:szCs w:val="20"/>
                <w:lang w:val="en-US"/>
              </w:rPr>
            </w:pPr>
            <w:r w:rsidRPr="0094574E">
              <w:rPr>
                <w:rFonts w:eastAsia="Arial" w:cs="Arial"/>
                <w:szCs w:val="20"/>
                <w:lang w:eastAsia="en-GB"/>
              </w:rPr>
              <w:t xml:space="preserve">The </w:t>
            </w:r>
            <w:r w:rsidRPr="00A63450">
              <w:rPr>
                <w:rStyle w:val="InlineCode"/>
              </w:rPr>
              <w:t>Choice</w:t>
            </w:r>
            <w:r w:rsidRPr="0094574E">
              <w:rPr>
                <w:rFonts w:eastAsia="Arial" w:cs="Arial"/>
                <w:szCs w:val="20"/>
                <w:lang w:eastAsia="en-GB"/>
              </w:rPr>
              <w:t xml:space="preserve"> variable is converted to lower</w:t>
            </w:r>
            <w:r w:rsidR="009B79B0">
              <w:rPr>
                <w:rFonts w:eastAsia="Arial" w:cs="Arial"/>
                <w:szCs w:val="20"/>
                <w:lang w:eastAsia="en-GB"/>
              </w:rPr>
              <w:t xml:space="preserve"> </w:t>
            </w:r>
            <w:r w:rsidRPr="0094574E">
              <w:rPr>
                <w:rFonts w:eastAsia="Arial" w:cs="Arial"/>
                <w:szCs w:val="20"/>
                <w:lang w:eastAsia="en-GB"/>
              </w:rPr>
              <w:t>case to ensure the input is case-insensitive. This</w:t>
            </w:r>
            <w:r w:rsidR="009B79B0">
              <w:rPr>
                <w:rFonts w:eastAsia="Arial" w:cs="Arial"/>
                <w:szCs w:val="20"/>
                <w:lang w:eastAsia="en-GB"/>
              </w:rPr>
              <w:t> </w:t>
            </w:r>
            <w:r w:rsidR="006C3B70">
              <w:rPr>
                <w:rFonts w:eastAsia="Arial" w:cs="Arial"/>
                <w:szCs w:val="20"/>
                <w:lang w:eastAsia="en-GB"/>
              </w:rPr>
              <w:t>way, both “Y” and “y”</w:t>
            </w:r>
            <w:r w:rsidRPr="0094574E">
              <w:rPr>
                <w:rFonts w:eastAsia="Arial" w:cs="Arial"/>
                <w:szCs w:val="20"/>
                <w:lang w:eastAsia="en-GB"/>
              </w:rPr>
              <w:t xml:space="preserve"> will be treated the same, simplifying the logic. [1]</w:t>
            </w:r>
          </w:p>
        </w:tc>
        <w:tc>
          <w:tcPr>
            <w:tcW w:w="993" w:type="dxa"/>
          </w:tcPr>
          <w:p w14:paraId="6DA98C74" w14:textId="755C14DB" w:rsidR="006A5C03" w:rsidRPr="001C3D12" w:rsidRDefault="006A5C03" w:rsidP="00842D5F">
            <w:pPr>
              <w:spacing w:line="240" w:lineRule="auto"/>
              <w:rPr>
                <w:rFonts w:cs="Arial"/>
                <w:szCs w:val="20"/>
                <w:lang w:val="en-US"/>
              </w:rPr>
            </w:pPr>
            <w:r w:rsidRPr="001C3D12">
              <w:rPr>
                <w:rFonts w:cs="Arial"/>
                <w:szCs w:val="20"/>
                <w:lang w:val="en-US"/>
              </w:rPr>
              <w:t>1 mark</w:t>
            </w:r>
          </w:p>
        </w:tc>
        <w:tc>
          <w:tcPr>
            <w:tcW w:w="3362" w:type="dxa"/>
          </w:tcPr>
          <w:p w14:paraId="1C7E37FA" w14:textId="4AF2B984" w:rsidR="006A5C03" w:rsidRPr="004E3EF2" w:rsidRDefault="00C61EA8"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any reasonable suggestion</w:t>
            </w:r>
          </w:p>
        </w:tc>
      </w:tr>
      <w:tr w:rsidR="006A5C03" w:rsidRPr="001C3D12" w14:paraId="31E946CD" w14:textId="77777777" w:rsidTr="00842D5F">
        <w:trPr>
          <w:jc w:val="center"/>
        </w:trPr>
        <w:tc>
          <w:tcPr>
            <w:tcW w:w="573" w:type="dxa"/>
            <w:vMerge/>
          </w:tcPr>
          <w:p w14:paraId="07470F02" w14:textId="291DCDB9" w:rsidR="006A5C03" w:rsidRPr="001C3D12" w:rsidRDefault="006A5C03" w:rsidP="00842D5F">
            <w:pPr>
              <w:spacing w:line="240" w:lineRule="auto"/>
              <w:rPr>
                <w:rFonts w:cs="Arial"/>
                <w:b/>
                <w:szCs w:val="20"/>
                <w:lang w:val="en-US"/>
              </w:rPr>
            </w:pPr>
          </w:p>
        </w:tc>
        <w:tc>
          <w:tcPr>
            <w:tcW w:w="530" w:type="dxa"/>
          </w:tcPr>
          <w:p w14:paraId="4C1765DD" w14:textId="7354A08C" w:rsidR="006A5C03" w:rsidRPr="001C3D12" w:rsidRDefault="006A5C03"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38ABBA95" w14:textId="34B2F0C6" w:rsidR="0009643B" w:rsidRPr="0009643B" w:rsidRDefault="0009643B" w:rsidP="00842D5F">
            <w:pPr>
              <w:spacing w:line="240" w:lineRule="auto"/>
              <w:rPr>
                <w:rFonts w:eastAsia="Arial" w:cs="Arial"/>
                <w:szCs w:val="20"/>
                <w:lang w:eastAsia="en-GB"/>
              </w:rPr>
            </w:pPr>
            <w:r w:rsidRPr="0009643B">
              <w:rPr>
                <w:rFonts w:eastAsia="Arial" w:cs="Arial"/>
                <w:szCs w:val="20"/>
                <w:lang w:eastAsia="en-GB"/>
              </w:rPr>
              <w:t xml:space="preserve">The </w:t>
            </w:r>
            <w:proofErr w:type="spellStart"/>
            <w:r w:rsidRPr="00A63450">
              <w:rPr>
                <w:rStyle w:val="InlineCode"/>
              </w:rPr>
              <w:t>TrainingGame</w:t>
            </w:r>
            <w:proofErr w:type="spellEnd"/>
            <w:r w:rsidRPr="0009643B">
              <w:rPr>
                <w:rFonts w:eastAsia="Arial" w:cs="Arial"/>
                <w:szCs w:val="20"/>
                <w:lang w:eastAsia="en-GB"/>
              </w:rPr>
              <w:t xml:space="preserve"> variable determines whether the game is in training mode or random mode. In training mode, predefined numbers and targets are used, while in random mode, the numbers and targets are randomly generated. [1]  </w:t>
            </w:r>
          </w:p>
        </w:tc>
        <w:tc>
          <w:tcPr>
            <w:tcW w:w="993" w:type="dxa"/>
          </w:tcPr>
          <w:p w14:paraId="2F21C42A" w14:textId="1533EFDC" w:rsidR="006A5C03" w:rsidRPr="001C3D12" w:rsidRDefault="00C61EA8" w:rsidP="00842D5F">
            <w:pPr>
              <w:spacing w:line="240" w:lineRule="auto"/>
              <w:rPr>
                <w:rFonts w:cs="Arial"/>
                <w:szCs w:val="20"/>
                <w:lang w:val="en-US"/>
              </w:rPr>
            </w:pPr>
            <w:r w:rsidRPr="0055474E">
              <w:rPr>
                <w:rFonts w:cs="Arial"/>
                <w:szCs w:val="20"/>
                <w:lang w:val="en-US"/>
              </w:rPr>
              <w:t>1 mark</w:t>
            </w:r>
          </w:p>
        </w:tc>
        <w:tc>
          <w:tcPr>
            <w:tcW w:w="3362" w:type="dxa"/>
          </w:tcPr>
          <w:p w14:paraId="737D8878" w14:textId="5CC3D3DE" w:rsidR="006A5C03" w:rsidRPr="00C412BE" w:rsidRDefault="006A5C03"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any reasonable suggestion</w:t>
            </w:r>
          </w:p>
        </w:tc>
      </w:tr>
      <w:tr w:rsidR="009B2655" w:rsidRPr="001C3D12" w14:paraId="472A38FA" w14:textId="77777777" w:rsidTr="00842D5F">
        <w:tblPrEx>
          <w:jc w:val="left"/>
          <w:tblCellMar>
            <w:top w:w="0" w:type="dxa"/>
            <w:left w:w="108" w:type="dxa"/>
            <w:bottom w:w="0" w:type="dxa"/>
            <w:right w:w="108" w:type="dxa"/>
          </w:tblCellMar>
        </w:tblPrEx>
        <w:tc>
          <w:tcPr>
            <w:tcW w:w="573" w:type="dxa"/>
          </w:tcPr>
          <w:p w14:paraId="26A68E75" w14:textId="13076D36" w:rsidR="009B2655" w:rsidRPr="001C3D12" w:rsidRDefault="009B2655" w:rsidP="00842D5F">
            <w:pPr>
              <w:spacing w:line="240" w:lineRule="auto"/>
              <w:rPr>
                <w:rFonts w:cs="Arial"/>
                <w:b/>
                <w:szCs w:val="20"/>
                <w:lang w:val="en-US"/>
              </w:rPr>
            </w:pPr>
            <w:r>
              <w:rPr>
                <w:rFonts w:cs="Arial"/>
                <w:b/>
                <w:szCs w:val="20"/>
                <w:lang w:val="en-US"/>
              </w:rPr>
              <w:t>2</w:t>
            </w:r>
          </w:p>
        </w:tc>
        <w:tc>
          <w:tcPr>
            <w:tcW w:w="530" w:type="dxa"/>
          </w:tcPr>
          <w:p w14:paraId="5EB3ECA7" w14:textId="1CE40AE7" w:rsidR="009B2655" w:rsidRPr="001C3D12" w:rsidRDefault="009B2655" w:rsidP="00842D5F">
            <w:pPr>
              <w:spacing w:line="240" w:lineRule="auto"/>
              <w:rPr>
                <w:rFonts w:cs="Arial"/>
                <w:szCs w:val="20"/>
                <w:lang w:val="en-US"/>
              </w:rPr>
            </w:pPr>
          </w:p>
        </w:tc>
        <w:tc>
          <w:tcPr>
            <w:tcW w:w="9662" w:type="dxa"/>
          </w:tcPr>
          <w:p w14:paraId="378AADD1" w14:textId="53F244C8" w:rsidR="009B2655" w:rsidRPr="001C3D12" w:rsidRDefault="003D2B17" w:rsidP="00842D5F">
            <w:pPr>
              <w:spacing w:line="240" w:lineRule="auto"/>
              <w:rPr>
                <w:rFonts w:cs="Arial"/>
                <w:szCs w:val="20"/>
                <w:lang w:val="en-US"/>
              </w:rPr>
            </w:pPr>
            <w:r w:rsidRPr="003D2B17">
              <w:rPr>
                <w:rFonts w:cs="Arial"/>
                <w:szCs w:val="20"/>
                <w:lang w:val="en-US"/>
              </w:rPr>
              <w:t xml:space="preserve">The repeated call to </w:t>
            </w:r>
            <w:proofErr w:type="spellStart"/>
            <w:proofErr w:type="gramStart"/>
            <w:r w:rsidRPr="00A63450">
              <w:rPr>
                <w:rStyle w:val="InlineCode"/>
              </w:rPr>
              <w:t>DisplayState</w:t>
            </w:r>
            <w:proofErr w:type="spellEnd"/>
            <w:r w:rsidRPr="00A63450">
              <w:rPr>
                <w:rStyle w:val="InlineCode"/>
              </w:rPr>
              <w:t>(</w:t>
            </w:r>
            <w:proofErr w:type="gramEnd"/>
            <w:r w:rsidRPr="00A63450">
              <w:rPr>
                <w:rStyle w:val="InlineCode"/>
              </w:rPr>
              <w:t>)</w:t>
            </w:r>
            <w:r w:rsidRPr="003D2B17">
              <w:rPr>
                <w:rFonts w:cs="Arial"/>
                <w:szCs w:val="20"/>
                <w:lang w:val="en-US"/>
              </w:rPr>
              <w:t xml:space="preserve"> updates the game display, showing the current targets, available numbers, and score after every move</w:t>
            </w:r>
            <w:r w:rsidR="008B6B0C">
              <w:rPr>
                <w:rFonts w:cs="Arial"/>
                <w:szCs w:val="20"/>
                <w:lang w:val="en-US"/>
              </w:rPr>
              <w:t xml:space="preserve">. </w:t>
            </w:r>
            <w:r w:rsidR="00217C32">
              <w:rPr>
                <w:rFonts w:cs="Arial"/>
                <w:szCs w:val="20"/>
                <w:lang w:val="en-US"/>
              </w:rPr>
              <w:t>[1]</w:t>
            </w:r>
            <w:r w:rsidRPr="003D2B17">
              <w:rPr>
                <w:rFonts w:cs="Arial"/>
                <w:szCs w:val="20"/>
                <w:lang w:val="en-US"/>
              </w:rPr>
              <w:t xml:space="preserve"> This helps the player track their progress and remaining resources. [</w:t>
            </w:r>
            <w:r w:rsidR="00217C32">
              <w:rPr>
                <w:rFonts w:cs="Arial"/>
                <w:szCs w:val="20"/>
                <w:lang w:val="en-US"/>
              </w:rPr>
              <w:t>1</w:t>
            </w:r>
            <w:r w:rsidRPr="003D2B17">
              <w:rPr>
                <w:rFonts w:cs="Arial"/>
                <w:szCs w:val="20"/>
                <w:lang w:val="en-US"/>
              </w:rPr>
              <w:t>]</w:t>
            </w:r>
          </w:p>
        </w:tc>
        <w:tc>
          <w:tcPr>
            <w:tcW w:w="993" w:type="dxa"/>
          </w:tcPr>
          <w:p w14:paraId="5E3AFB06" w14:textId="77777777" w:rsidR="009B2655" w:rsidRPr="001C3D12" w:rsidRDefault="009B2655" w:rsidP="00842D5F">
            <w:pPr>
              <w:spacing w:line="240" w:lineRule="auto"/>
              <w:rPr>
                <w:rFonts w:cs="Arial"/>
                <w:szCs w:val="20"/>
                <w:lang w:val="en-US"/>
              </w:rPr>
            </w:pPr>
            <w:r w:rsidRPr="001C3D12">
              <w:rPr>
                <w:rFonts w:cs="Arial"/>
                <w:szCs w:val="20"/>
                <w:lang w:val="en-US"/>
              </w:rPr>
              <w:t>2 marks</w:t>
            </w:r>
          </w:p>
        </w:tc>
        <w:tc>
          <w:tcPr>
            <w:tcW w:w="3362" w:type="dxa"/>
          </w:tcPr>
          <w:p w14:paraId="17BCF5B1" w14:textId="77777777" w:rsidR="009B2655" w:rsidRPr="001C3D12" w:rsidRDefault="009B2655" w:rsidP="00842D5F">
            <w:pPr>
              <w:spacing w:line="240" w:lineRule="auto"/>
              <w:rPr>
                <w:rFonts w:cs="Arial"/>
                <w:szCs w:val="20"/>
                <w:lang w:val="en-US"/>
              </w:rPr>
            </w:pPr>
            <w:r w:rsidRPr="001C3D12">
              <w:rPr>
                <w:rFonts w:cs="Arial"/>
                <w:szCs w:val="20"/>
                <w:lang w:val="en-US"/>
              </w:rPr>
              <w:t xml:space="preserve">1 mark for each point </w:t>
            </w:r>
            <w:r>
              <w:rPr>
                <w:rFonts w:cs="Arial"/>
                <w:szCs w:val="20"/>
                <w:lang w:val="en-US"/>
              </w:rPr>
              <w:t>(</w:t>
            </w:r>
            <w:r w:rsidRPr="001C3D12">
              <w:rPr>
                <w:rFonts w:cs="Arial"/>
                <w:szCs w:val="20"/>
                <w:lang w:val="en-US"/>
              </w:rPr>
              <w:t>MAX</w:t>
            </w:r>
            <w:r>
              <w:rPr>
                <w:rFonts w:cs="Arial"/>
                <w:szCs w:val="20"/>
                <w:lang w:val="en-US"/>
              </w:rPr>
              <w:t>.</w:t>
            </w:r>
            <w:r w:rsidRPr="001C3D12">
              <w:rPr>
                <w:rFonts w:cs="Arial"/>
                <w:szCs w:val="20"/>
                <w:lang w:val="en-US"/>
              </w:rPr>
              <w:t xml:space="preserve"> 2</w:t>
            </w:r>
            <w:r>
              <w:rPr>
                <w:rFonts w:cs="Arial"/>
                <w:szCs w:val="20"/>
                <w:lang w:val="en-US"/>
              </w:rPr>
              <w:t>)</w:t>
            </w:r>
          </w:p>
        </w:tc>
      </w:tr>
      <w:tr w:rsidR="00925E71" w:rsidRPr="001C3D12" w14:paraId="4A7CAF13" w14:textId="77777777" w:rsidTr="00842D5F">
        <w:tblPrEx>
          <w:jc w:val="left"/>
          <w:tblCellMar>
            <w:top w:w="0" w:type="dxa"/>
            <w:left w:w="108" w:type="dxa"/>
            <w:bottom w:w="0" w:type="dxa"/>
            <w:right w:w="108" w:type="dxa"/>
          </w:tblCellMar>
        </w:tblPrEx>
        <w:tc>
          <w:tcPr>
            <w:tcW w:w="573" w:type="dxa"/>
            <w:vMerge w:val="restart"/>
          </w:tcPr>
          <w:p w14:paraId="35B0098B" w14:textId="3CB325E1" w:rsidR="00925E71" w:rsidRPr="001C3D12" w:rsidRDefault="00925E71" w:rsidP="00842D5F">
            <w:pPr>
              <w:spacing w:line="240" w:lineRule="auto"/>
              <w:rPr>
                <w:rFonts w:cs="Arial"/>
                <w:b/>
                <w:szCs w:val="20"/>
                <w:lang w:val="en-US"/>
              </w:rPr>
            </w:pPr>
            <w:r>
              <w:rPr>
                <w:rFonts w:cs="Arial"/>
                <w:b/>
                <w:szCs w:val="20"/>
                <w:lang w:val="en-US"/>
              </w:rPr>
              <w:t>3</w:t>
            </w:r>
          </w:p>
        </w:tc>
        <w:tc>
          <w:tcPr>
            <w:tcW w:w="530" w:type="dxa"/>
          </w:tcPr>
          <w:p w14:paraId="3D6AF895" w14:textId="77777777" w:rsidR="00925E71" w:rsidRPr="001C3D12" w:rsidRDefault="00925E71"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4BCF32DC" w14:textId="1B738E23" w:rsidR="00925E71" w:rsidRPr="001C3D12" w:rsidRDefault="002D08C7" w:rsidP="00842D5F">
            <w:pPr>
              <w:spacing w:line="240" w:lineRule="auto"/>
              <w:rPr>
                <w:rFonts w:cs="Arial"/>
                <w:szCs w:val="20"/>
                <w:lang w:val="en-US"/>
              </w:rPr>
            </w:pPr>
            <w:proofErr w:type="spellStart"/>
            <w:r w:rsidRPr="00A63450">
              <w:rPr>
                <w:rStyle w:val="InlineCode"/>
              </w:rPr>
              <w:t>UserInputInRPN</w:t>
            </w:r>
            <w:proofErr w:type="spellEnd"/>
            <w:r w:rsidRPr="002D08C7">
              <w:rPr>
                <w:rFonts w:eastAsia="Arial" w:cs="Arial"/>
                <w:szCs w:val="20"/>
                <w:lang w:eastAsia="en-GB"/>
              </w:rPr>
              <w:t xml:space="preserve"> holds the user's input infix expression converted into Reverse Polish Notation (RPN) format, which is used for easier evaluation. This is a list of string “symbols” used in the expression. [1]</w:t>
            </w:r>
          </w:p>
        </w:tc>
        <w:tc>
          <w:tcPr>
            <w:tcW w:w="993" w:type="dxa"/>
          </w:tcPr>
          <w:p w14:paraId="66DF0DBE" w14:textId="77777777" w:rsidR="00925E71" w:rsidRPr="001C3D12" w:rsidRDefault="00925E71" w:rsidP="00842D5F">
            <w:pPr>
              <w:spacing w:line="240" w:lineRule="auto"/>
              <w:rPr>
                <w:rFonts w:cs="Arial"/>
                <w:szCs w:val="20"/>
                <w:lang w:val="en-US"/>
              </w:rPr>
            </w:pPr>
            <w:r w:rsidRPr="001C3D12">
              <w:rPr>
                <w:rFonts w:cs="Arial"/>
                <w:szCs w:val="20"/>
                <w:lang w:val="en-US"/>
              </w:rPr>
              <w:t>1 mark</w:t>
            </w:r>
          </w:p>
        </w:tc>
        <w:tc>
          <w:tcPr>
            <w:tcW w:w="3362" w:type="dxa"/>
          </w:tcPr>
          <w:p w14:paraId="424775BD" w14:textId="02AEFF05" w:rsidR="00925E71" w:rsidRPr="0080709E" w:rsidRDefault="0080709E" w:rsidP="00842D5F">
            <w:pPr>
              <w:spacing w:line="240" w:lineRule="auto"/>
              <w:rPr>
                <w:rFonts w:cs="Arial"/>
                <w:color w:val="000000"/>
                <w:szCs w:val="20"/>
              </w:rPr>
            </w:pPr>
            <w:r>
              <w:rPr>
                <w:rFonts w:cs="Arial"/>
                <w:b/>
                <w:bCs/>
                <w:color w:val="000000"/>
                <w:szCs w:val="20"/>
              </w:rPr>
              <w:t xml:space="preserve">R: </w:t>
            </w:r>
            <w:r w:rsidR="004A16F5">
              <w:rPr>
                <w:rFonts w:cs="Arial"/>
                <w:color w:val="000000"/>
                <w:szCs w:val="20"/>
              </w:rPr>
              <w:t xml:space="preserve">only </w:t>
            </w:r>
            <w:r w:rsidR="00C329F1">
              <w:rPr>
                <w:rFonts w:cs="Arial"/>
                <w:color w:val="000000"/>
                <w:szCs w:val="20"/>
              </w:rPr>
              <w:t>mentioning that it is a list</w:t>
            </w:r>
          </w:p>
        </w:tc>
      </w:tr>
      <w:tr w:rsidR="00925E71" w:rsidRPr="00C412BE" w14:paraId="57FE184A" w14:textId="77777777" w:rsidTr="00842D5F">
        <w:tblPrEx>
          <w:jc w:val="left"/>
          <w:tblCellMar>
            <w:top w:w="0" w:type="dxa"/>
            <w:left w:w="108" w:type="dxa"/>
            <w:bottom w:w="0" w:type="dxa"/>
            <w:right w:w="108" w:type="dxa"/>
          </w:tblCellMar>
        </w:tblPrEx>
        <w:tc>
          <w:tcPr>
            <w:tcW w:w="573" w:type="dxa"/>
            <w:vMerge/>
          </w:tcPr>
          <w:p w14:paraId="2C553675" w14:textId="77777777" w:rsidR="00925E71" w:rsidRPr="001C3D12" w:rsidRDefault="00925E71" w:rsidP="00842D5F">
            <w:pPr>
              <w:spacing w:line="240" w:lineRule="auto"/>
              <w:rPr>
                <w:rFonts w:cs="Arial"/>
                <w:b/>
                <w:szCs w:val="20"/>
                <w:lang w:val="en-US"/>
              </w:rPr>
            </w:pPr>
          </w:p>
        </w:tc>
        <w:tc>
          <w:tcPr>
            <w:tcW w:w="530" w:type="dxa"/>
          </w:tcPr>
          <w:p w14:paraId="5C16F614" w14:textId="77777777" w:rsidR="00925E71" w:rsidRPr="001C3D12" w:rsidRDefault="00925E71"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77EB335B" w14:textId="49C12F99" w:rsidR="00925E71" w:rsidRPr="0009643B" w:rsidRDefault="002425A8" w:rsidP="00842D5F">
            <w:pPr>
              <w:spacing w:line="240" w:lineRule="auto"/>
              <w:rPr>
                <w:rFonts w:eastAsia="Arial" w:cs="Arial"/>
                <w:szCs w:val="20"/>
                <w:lang w:eastAsia="en-GB"/>
              </w:rPr>
            </w:pPr>
            <w:r w:rsidRPr="002425A8">
              <w:rPr>
                <w:rFonts w:eastAsia="Arial" w:cs="Arial"/>
                <w:szCs w:val="20"/>
                <w:lang w:eastAsia="en-GB"/>
              </w:rPr>
              <w:t>The function converts the user's input to RPN and iterates through the expression/list.</w:t>
            </w:r>
            <w:r>
              <w:rPr>
                <w:rFonts w:eastAsia="Arial" w:cs="Arial"/>
                <w:szCs w:val="20"/>
                <w:lang w:eastAsia="en-GB"/>
              </w:rPr>
              <w:t xml:space="preserve"> [1]</w:t>
            </w:r>
            <w:r w:rsidRPr="002425A8">
              <w:rPr>
                <w:rFonts w:eastAsia="Arial" w:cs="Arial"/>
                <w:szCs w:val="20"/>
                <w:lang w:eastAsia="en-GB"/>
              </w:rPr>
              <w:t xml:space="preserve"> For each valid number used in the expression/list that matches a number in </w:t>
            </w:r>
            <w:proofErr w:type="spellStart"/>
            <w:r w:rsidRPr="00A63450">
              <w:rPr>
                <w:rStyle w:val="InlineCode"/>
              </w:rPr>
              <w:t>NumbersAllowed</w:t>
            </w:r>
            <w:proofErr w:type="spellEnd"/>
            <w:r w:rsidRPr="002425A8">
              <w:rPr>
                <w:rFonts w:eastAsia="Arial" w:cs="Arial"/>
                <w:szCs w:val="20"/>
                <w:lang w:eastAsia="en-GB"/>
              </w:rPr>
              <w:t xml:space="preserve">, the number is removed from the list to prevent reuse. </w:t>
            </w:r>
            <w:r>
              <w:rPr>
                <w:rFonts w:eastAsia="Arial" w:cs="Arial"/>
                <w:szCs w:val="20"/>
                <w:lang w:eastAsia="en-GB"/>
              </w:rPr>
              <w:t>[1]</w:t>
            </w:r>
          </w:p>
        </w:tc>
        <w:tc>
          <w:tcPr>
            <w:tcW w:w="993" w:type="dxa"/>
          </w:tcPr>
          <w:p w14:paraId="151E1EF3" w14:textId="1ED6F25B" w:rsidR="00925E71" w:rsidRPr="001C3D12" w:rsidRDefault="005154A7" w:rsidP="00842D5F">
            <w:pPr>
              <w:spacing w:line="240" w:lineRule="auto"/>
              <w:rPr>
                <w:rFonts w:cs="Arial"/>
                <w:szCs w:val="20"/>
                <w:lang w:val="en-US"/>
              </w:rPr>
            </w:pPr>
            <w:r>
              <w:rPr>
                <w:rFonts w:cs="Arial"/>
                <w:szCs w:val="20"/>
                <w:lang w:val="en-US"/>
              </w:rPr>
              <w:t>2 marks</w:t>
            </w:r>
          </w:p>
        </w:tc>
        <w:tc>
          <w:tcPr>
            <w:tcW w:w="3362" w:type="dxa"/>
          </w:tcPr>
          <w:p w14:paraId="7B2BBCFC" w14:textId="149C4AEA" w:rsidR="00925E71" w:rsidRPr="00C412BE" w:rsidRDefault="00925E71"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 xml:space="preserve">any </w:t>
            </w:r>
            <w:r w:rsidR="005154A7">
              <w:rPr>
                <w:rFonts w:cs="Arial"/>
                <w:color w:val="000000"/>
                <w:szCs w:val="20"/>
              </w:rPr>
              <w:t>similar explanation</w:t>
            </w:r>
          </w:p>
        </w:tc>
      </w:tr>
      <w:tr w:rsidR="00587602" w:rsidRPr="0080709E" w14:paraId="5F31C1B3" w14:textId="77777777" w:rsidTr="00842D5F">
        <w:tblPrEx>
          <w:jc w:val="left"/>
          <w:tblCellMar>
            <w:top w:w="0" w:type="dxa"/>
            <w:left w:w="108" w:type="dxa"/>
            <w:bottom w:w="0" w:type="dxa"/>
            <w:right w:w="108" w:type="dxa"/>
          </w:tblCellMar>
        </w:tblPrEx>
        <w:tc>
          <w:tcPr>
            <w:tcW w:w="573" w:type="dxa"/>
            <w:vMerge w:val="restart"/>
          </w:tcPr>
          <w:p w14:paraId="10162C01" w14:textId="3F7F9071" w:rsidR="00587602" w:rsidRPr="001C3D12" w:rsidRDefault="00587602" w:rsidP="00842D5F">
            <w:pPr>
              <w:spacing w:line="240" w:lineRule="auto"/>
              <w:rPr>
                <w:rFonts w:cs="Arial"/>
                <w:b/>
                <w:szCs w:val="20"/>
                <w:lang w:val="en-US"/>
              </w:rPr>
            </w:pPr>
            <w:r>
              <w:rPr>
                <w:rFonts w:cs="Arial"/>
                <w:b/>
                <w:szCs w:val="20"/>
                <w:lang w:val="en-US"/>
              </w:rPr>
              <w:t>4</w:t>
            </w:r>
          </w:p>
        </w:tc>
        <w:tc>
          <w:tcPr>
            <w:tcW w:w="530" w:type="dxa"/>
          </w:tcPr>
          <w:p w14:paraId="3DA2D624" w14:textId="77777777" w:rsidR="00587602" w:rsidRPr="001C3D12" w:rsidRDefault="00587602"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2AFDEA43" w14:textId="16323F32" w:rsidR="00587602" w:rsidRPr="001C3D12" w:rsidRDefault="003C292C" w:rsidP="00842D5F">
            <w:pPr>
              <w:spacing w:line="240" w:lineRule="auto"/>
              <w:rPr>
                <w:rFonts w:cs="Arial"/>
                <w:szCs w:val="20"/>
                <w:lang w:val="en-US"/>
              </w:rPr>
            </w:pPr>
            <w:r w:rsidRPr="003C292C">
              <w:rPr>
                <w:rFonts w:eastAsia="Arial" w:cs="Arial"/>
                <w:szCs w:val="20"/>
                <w:lang w:eastAsia="en-GB"/>
              </w:rPr>
              <w:t>The player's score increases when their evaluated expression matches one of the current targets. [1]</w:t>
            </w:r>
          </w:p>
        </w:tc>
        <w:tc>
          <w:tcPr>
            <w:tcW w:w="993" w:type="dxa"/>
          </w:tcPr>
          <w:p w14:paraId="6A10D53E" w14:textId="77777777" w:rsidR="00587602" w:rsidRPr="001C3D12" w:rsidRDefault="00587602" w:rsidP="00842D5F">
            <w:pPr>
              <w:spacing w:line="240" w:lineRule="auto"/>
              <w:rPr>
                <w:rFonts w:cs="Arial"/>
                <w:szCs w:val="20"/>
                <w:lang w:val="en-US"/>
              </w:rPr>
            </w:pPr>
            <w:r w:rsidRPr="001C3D12">
              <w:rPr>
                <w:rFonts w:cs="Arial"/>
                <w:szCs w:val="20"/>
                <w:lang w:val="en-US"/>
              </w:rPr>
              <w:t>1 mark</w:t>
            </w:r>
          </w:p>
        </w:tc>
        <w:tc>
          <w:tcPr>
            <w:tcW w:w="3362" w:type="dxa"/>
          </w:tcPr>
          <w:p w14:paraId="22D1A19D" w14:textId="4DB9D9C1" w:rsidR="00587602" w:rsidRPr="0080709E" w:rsidRDefault="00587602" w:rsidP="00842D5F">
            <w:pPr>
              <w:spacing w:line="240" w:lineRule="auto"/>
              <w:rPr>
                <w:rFonts w:cs="Arial"/>
                <w:color w:val="000000"/>
                <w:szCs w:val="20"/>
              </w:rPr>
            </w:pPr>
          </w:p>
        </w:tc>
      </w:tr>
      <w:tr w:rsidR="00587602" w:rsidRPr="00C412BE" w14:paraId="1D7985C5" w14:textId="77777777" w:rsidTr="00842D5F">
        <w:tblPrEx>
          <w:jc w:val="left"/>
          <w:tblCellMar>
            <w:top w:w="0" w:type="dxa"/>
            <w:left w:w="108" w:type="dxa"/>
            <w:bottom w:w="0" w:type="dxa"/>
            <w:right w:w="108" w:type="dxa"/>
          </w:tblCellMar>
        </w:tblPrEx>
        <w:tc>
          <w:tcPr>
            <w:tcW w:w="573" w:type="dxa"/>
            <w:vMerge/>
          </w:tcPr>
          <w:p w14:paraId="12E0DCAD" w14:textId="77777777" w:rsidR="00587602" w:rsidRPr="001C3D12" w:rsidRDefault="00587602" w:rsidP="00842D5F">
            <w:pPr>
              <w:spacing w:line="240" w:lineRule="auto"/>
              <w:rPr>
                <w:rFonts w:cs="Arial"/>
                <w:b/>
                <w:szCs w:val="20"/>
                <w:lang w:val="en-US"/>
              </w:rPr>
            </w:pPr>
          </w:p>
        </w:tc>
        <w:tc>
          <w:tcPr>
            <w:tcW w:w="530" w:type="dxa"/>
          </w:tcPr>
          <w:p w14:paraId="577E9ADC" w14:textId="77777777" w:rsidR="00587602" w:rsidRPr="001C3D12" w:rsidRDefault="00587602"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2F07C4BC" w14:textId="7A2B9CE1" w:rsidR="00587602" w:rsidRPr="0009643B" w:rsidRDefault="004D4D24" w:rsidP="00842D5F">
            <w:pPr>
              <w:spacing w:line="240" w:lineRule="auto"/>
              <w:rPr>
                <w:rFonts w:eastAsia="Arial" w:cs="Arial"/>
                <w:szCs w:val="20"/>
                <w:lang w:eastAsia="en-GB"/>
              </w:rPr>
            </w:pPr>
            <w:r w:rsidRPr="004D4D24">
              <w:rPr>
                <w:rFonts w:eastAsia="Arial" w:cs="Arial"/>
                <w:szCs w:val="20"/>
                <w:lang w:eastAsia="en-GB"/>
              </w:rPr>
              <w:t xml:space="preserve">Setting the target to -1 marks it as "hit" or "used". The aim of the game is to turn the targets into -1 so that the player can survive for longer as the game loop ends when a non -1 target is encountered in position 0 of the </w:t>
            </w:r>
            <w:r w:rsidR="00266BA7" w:rsidRPr="00266BA7">
              <w:rPr>
                <w:rStyle w:val="InlineCode"/>
              </w:rPr>
              <w:t>Targets</w:t>
            </w:r>
            <w:r w:rsidR="00266BA7" w:rsidRPr="00266BA7">
              <w:rPr>
                <w:rFonts w:cs="Arial"/>
                <w:szCs w:val="20"/>
                <w:lang w:val="en-US"/>
              </w:rPr>
              <w:t xml:space="preserve"> list</w:t>
            </w:r>
            <w:r w:rsidRPr="004D4D24">
              <w:rPr>
                <w:rFonts w:eastAsia="Arial" w:cs="Arial"/>
                <w:szCs w:val="20"/>
                <w:lang w:eastAsia="en-GB"/>
              </w:rPr>
              <w:t>. [2]</w:t>
            </w:r>
          </w:p>
        </w:tc>
        <w:tc>
          <w:tcPr>
            <w:tcW w:w="993" w:type="dxa"/>
          </w:tcPr>
          <w:p w14:paraId="58133FD4" w14:textId="77777777" w:rsidR="00587602" w:rsidRPr="001C3D12" w:rsidRDefault="00587602" w:rsidP="00842D5F">
            <w:pPr>
              <w:spacing w:line="240" w:lineRule="auto"/>
              <w:rPr>
                <w:rFonts w:cs="Arial"/>
                <w:szCs w:val="20"/>
                <w:lang w:val="en-US"/>
              </w:rPr>
            </w:pPr>
            <w:r>
              <w:rPr>
                <w:rFonts w:cs="Arial"/>
                <w:szCs w:val="20"/>
                <w:lang w:val="en-US"/>
              </w:rPr>
              <w:t>2 marks</w:t>
            </w:r>
          </w:p>
        </w:tc>
        <w:tc>
          <w:tcPr>
            <w:tcW w:w="3362" w:type="dxa"/>
          </w:tcPr>
          <w:p w14:paraId="7ADD790B" w14:textId="3E2E6317" w:rsidR="00587602" w:rsidRPr="00C412BE" w:rsidRDefault="00587602"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 xml:space="preserve">any </w:t>
            </w:r>
            <w:r>
              <w:rPr>
                <w:rFonts w:cs="Arial"/>
                <w:color w:val="000000"/>
                <w:szCs w:val="20"/>
              </w:rPr>
              <w:t>similar explanation</w:t>
            </w:r>
          </w:p>
        </w:tc>
      </w:tr>
      <w:tr w:rsidR="00EA5584" w:rsidRPr="00EC5848" w14:paraId="082EB354" w14:textId="77777777" w:rsidTr="00842D5F">
        <w:tblPrEx>
          <w:jc w:val="left"/>
          <w:tblCellMar>
            <w:top w:w="0" w:type="dxa"/>
            <w:left w:w="108" w:type="dxa"/>
            <w:bottom w:w="0" w:type="dxa"/>
            <w:right w:w="108" w:type="dxa"/>
          </w:tblCellMar>
        </w:tblPrEx>
        <w:tc>
          <w:tcPr>
            <w:tcW w:w="573" w:type="dxa"/>
            <w:vMerge w:val="restart"/>
          </w:tcPr>
          <w:p w14:paraId="5F45A229" w14:textId="09FDF1C7" w:rsidR="00EA5584" w:rsidRPr="00EC5848" w:rsidRDefault="00EA5584" w:rsidP="00842D5F">
            <w:pPr>
              <w:spacing w:line="240" w:lineRule="auto"/>
              <w:rPr>
                <w:rFonts w:cs="Arial"/>
                <w:b/>
                <w:szCs w:val="20"/>
                <w:lang w:val="en-US"/>
              </w:rPr>
            </w:pPr>
            <w:r w:rsidRPr="00EC5848">
              <w:rPr>
                <w:rFonts w:cs="Arial"/>
                <w:b/>
                <w:szCs w:val="20"/>
                <w:lang w:val="en-US"/>
              </w:rPr>
              <w:t>5</w:t>
            </w:r>
          </w:p>
        </w:tc>
        <w:tc>
          <w:tcPr>
            <w:tcW w:w="530" w:type="dxa"/>
          </w:tcPr>
          <w:p w14:paraId="0D6AD6F0" w14:textId="77777777" w:rsidR="00EA5584" w:rsidRPr="00EC5848" w:rsidRDefault="00EA5584" w:rsidP="00842D5F">
            <w:pPr>
              <w:spacing w:line="240" w:lineRule="auto"/>
              <w:rPr>
                <w:rFonts w:cs="Arial"/>
                <w:szCs w:val="20"/>
                <w:lang w:val="en-US"/>
              </w:rPr>
            </w:pPr>
            <w:r w:rsidRPr="00EC5848">
              <w:rPr>
                <w:rFonts w:cs="Arial"/>
                <w:szCs w:val="20"/>
                <w:lang w:val="en-US"/>
              </w:rPr>
              <w:t>(a)</w:t>
            </w:r>
          </w:p>
        </w:tc>
        <w:tc>
          <w:tcPr>
            <w:tcW w:w="9662" w:type="dxa"/>
          </w:tcPr>
          <w:p w14:paraId="1489CF96" w14:textId="07ED743A" w:rsidR="007C7BC2" w:rsidRPr="00EC5848" w:rsidRDefault="007C7BC2" w:rsidP="00842D5F">
            <w:pPr>
              <w:spacing w:line="240" w:lineRule="auto"/>
              <w:rPr>
                <w:rFonts w:eastAsia="Arial" w:cs="Arial"/>
                <w:szCs w:val="20"/>
                <w:lang w:eastAsia="en-GB"/>
              </w:rPr>
            </w:pPr>
            <w:r w:rsidRPr="00EC5848">
              <w:rPr>
                <w:rFonts w:eastAsia="Arial" w:cs="Arial"/>
                <w:szCs w:val="20"/>
                <w:lang w:eastAsia="en-GB"/>
              </w:rPr>
              <w:t xml:space="preserve">The pattern string </w:t>
            </w:r>
            <w:r w:rsidRPr="00EC5848">
              <w:rPr>
                <w:rFonts w:ascii="Consolas" w:eastAsia="Arial" w:hAnsi="Consolas" w:cs="Arial"/>
                <w:szCs w:val="20"/>
                <w:lang w:eastAsia="en-GB"/>
              </w:rPr>
              <w:t>^[0-9]+$</w:t>
            </w:r>
            <w:r w:rsidRPr="00EC5848">
              <w:rPr>
                <w:rFonts w:eastAsia="Arial" w:cs="Arial"/>
                <w:szCs w:val="20"/>
                <w:lang w:eastAsia="en-GB"/>
              </w:rPr>
              <w:t xml:space="preserve"> means that the </w:t>
            </w:r>
            <w:r w:rsidR="00CD3FA9" w:rsidRPr="00EC5848">
              <w:rPr>
                <w:rStyle w:val="InlineCode"/>
              </w:rPr>
              <w:t>Item</w:t>
            </w:r>
            <w:r w:rsidR="00CD3FA9" w:rsidRPr="00EC5848">
              <w:rPr>
                <w:rFonts w:eastAsia="Arial" w:cs="Arial"/>
                <w:szCs w:val="20"/>
                <w:lang w:eastAsia="en-GB"/>
              </w:rPr>
              <w:t xml:space="preserve"> </w:t>
            </w:r>
            <w:r w:rsidRPr="00EC5848">
              <w:rPr>
                <w:rFonts w:eastAsia="Arial" w:cs="Arial"/>
                <w:szCs w:val="20"/>
                <w:lang w:eastAsia="en-GB"/>
              </w:rPr>
              <w:t>string that was input must: [1]</w:t>
            </w:r>
          </w:p>
          <w:p w14:paraId="05ED6DA2" w14:textId="77777777" w:rsidR="007C7BC2" w:rsidRPr="00EC5848" w:rsidRDefault="007C7BC2" w:rsidP="00842D5F">
            <w:pPr>
              <w:spacing w:line="240" w:lineRule="auto"/>
              <w:ind w:left="425" w:hanging="425"/>
              <w:rPr>
                <w:rFonts w:eastAsia="Arial" w:cs="Arial"/>
                <w:szCs w:val="20"/>
                <w:lang w:eastAsia="en-GB"/>
              </w:rPr>
            </w:pPr>
            <w:r w:rsidRPr="00EC5848">
              <w:rPr>
                <w:rFonts w:eastAsia="Arial" w:cs="Arial"/>
                <w:szCs w:val="20"/>
                <w:lang w:eastAsia="en-GB"/>
              </w:rPr>
              <w:t>a.</w:t>
            </w:r>
            <w:r w:rsidRPr="00EC5848">
              <w:rPr>
                <w:rFonts w:eastAsia="Arial" w:cs="Arial"/>
                <w:szCs w:val="20"/>
                <w:lang w:eastAsia="en-GB"/>
              </w:rPr>
              <w:tab/>
              <w:t>Start with</w:t>
            </w:r>
          </w:p>
          <w:p w14:paraId="0093A5EA" w14:textId="10459629" w:rsidR="007C7BC2" w:rsidRPr="00EC5848" w:rsidRDefault="00D2633A" w:rsidP="00842D5F">
            <w:pPr>
              <w:spacing w:line="240" w:lineRule="auto"/>
              <w:ind w:left="425" w:hanging="425"/>
              <w:rPr>
                <w:rFonts w:eastAsia="Arial" w:cs="Arial"/>
                <w:szCs w:val="20"/>
                <w:lang w:eastAsia="en-GB"/>
              </w:rPr>
            </w:pPr>
            <w:r w:rsidRPr="00EC5848">
              <w:rPr>
                <w:rFonts w:eastAsia="Arial" w:cs="Arial"/>
                <w:szCs w:val="20"/>
                <w:lang w:eastAsia="en-GB"/>
              </w:rPr>
              <w:t>b.</w:t>
            </w:r>
            <w:r w:rsidRPr="00EC5848">
              <w:rPr>
                <w:rFonts w:eastAsia="Arial" w:cs="Arial"/>
                <w:szCs w:val="20"/>
                <w:lang w:eastAsia="en-GB"/>
              </w:rPr>
              <w:tab/>
              <w:t>one</w:t>
            </w:r>
            <w:r w:rsidR="007C7BC2" w:rsidRPr="00EC5848">
              <w:rPr>
                <w:rFonts w:eastAsia="Arial" w:cs="Arial"/>
                <w:szCs w:val="20"/>
                <w:lang w:eastAsia="en-GB"/>
              </w:rPr>
              <w:t xml:space="preserve"> or more numbers in the range 0</w:t>
            </w:r>
            <w:r w:rsidRPr="00EC5848">
              <w:rPr>
                <w:rFonts w:eastAsia="Arial" w:cs="Arial"/>
                <w:szCs w:val="20"/>
                <w:lang w:eastAsia="en-GB"/>
              </w:rPr>
              <w:t>–</w:t>
            </w:r>
            <w:r w:rsidR="007C7BC2" w:rsidRPr="00EC5848">
              <w:rPr>
                <w:rFonts w:eastAsia="Arial" w:cs="Arial"/>
                <w:szCs w:val="20"/>
                <w:lang w:eastAsia="en-GB"/>
              </w:rPr>
              <w:t>9</w:t>
            </w:r>
          </w:p>
          <w:p w14:paraId="3B50AF1E" w14:textId="4BF45CBD" w:rsidR="007C7BC2" w:rsidRPr="00EC5848" w:rsidRDefault="007C7BC2" w:rsidP="00842D5F">
            <w:pPr>
              <w:spacing w:line="240" w:lineRule="auto"/>
              <w:ind w:left="425" w:hanging="425"/>
              <w:rPr>
                <w:rFonts w:eastAsia="Arial" w:cs="Arial"/>
                <w:szCs w:val="20"/>
                <w:lang w:eastAsia="en-GB"/>
              </w:rPr>
            </w:pPr>
            <w:r w:rsidRPr="00EC5848">
              <w:rPr>
                <w:rFonts w:eastAsia="Arial" w:cs="Arial"/>
                <w:szCs w:val="20"/>
                <w:lang w:eastAsia="en-GB"/>
              </w:rPr>
              <w:t>c.</w:t>
            </w:r>
            <w:r w:rsidRPr="00EC5848">
              <w:rPr>
                <w:rFonts w:eastAsia="Arial" w:cs="Arial"/>
                <w:szCs w:val="20"/>
                <w:lang w:eastAsia="en-GB"/>
              </w:rPr>
              <w:tab/>
              <w:t xml:space="preserve">End after </w:t>
            </w:r>
            <w:r w:rsidR="00D2633A" w:rsidRPr="00EC5848">
              <w:rPr>
                <w:rFonts w:eastAsia="Arial" w:cs="Arial"/>
                <w:szCs w:val="20"/>
                <w:lang w:eastAsia="en-GB"/>
              </w:rPr>
              <w:t xml:space="preserve">this digit / </w:t>
            </w:r>
            <w:r w:rsidRPr="00EC5848">
              <w:rPr>
                <w:rFonts w:eastAsia="Arial" w:cs="Arial"/>
                <w:szCs w:val="20"/>
                <w:lang w:eastAsia="en-GB"/>
              </w:rPr>
              <w:t>these digits</w:t>
            </w:r>
          </w:p>
          <w:p w14:paraId="1B13997F" w14:textId="77777777" w:rsidR="004E3EF2" w:rsidRPr="00EC5848" w:rsidRDefault="004E3EF2" w:rsidP="00842D5F">
            <w:pPr>
              <w:spacing w:line="240" w:lineRule="auto"/>
              <w:rPr>
                <w:rFonts w:eastAsia="Arial" w:cs="Arial"/>
                <w:sz w:val="12"/>
                <w:szCs w:val="20"/>
                <w:lang w:eastAsia="en-GB"/>
              </w:rPr>
            </w:pPr>
          </w:p>
          <w:p w14:paraId="56C47912" w14:textId="78968E75" w:rsidR="00EA5584" w:rsidRPr="00EC5848" w:rsidRDefault="007C7BC2" w:rsidP="00842D5F">
            <w:pPr>
              <w:spacing w:line="240" w:lineRule="auto"/>
              <w:rPr>
                <w:rFonts w:cs="Arial"/>
                <w:szCs w:val="20"/>
              </w:rPr>
            </w:pPr>
            <w:r w:rsidRPr="00EC5848">
              <w:rPr>
                <w:rFonts w:eastAsia="Arial" w:cs="Arial"/>
                <w:szCs w:val="20"/>
                <w:lang w:eastAsia="en-GB"/>
              </w:rPr>
              <w:t xml:space="preserve">The function will </w:t>
            </w:r>
            <w:r w:rsidR="008B6850" w:rsidRPr="00EC5848">
              <w:rPr>
                <w:rFonts w:eastAsia="Arial" w:cs="Arial"/>
                <w:szCs w:val="20"/>
                <w:lang w:eastAsia="en-GB"/>
              </w:rPr>
              <w:t xml:space="preserve">check </w:t>
            </w:r>
            <w:r w:rsidR="004E17E5" w:rsidRPr="00EC5848">
              <w:rPr>
                <w:rFonts w:eastAsia="Arial" w:cs="Arial"/>
                <w:szCs w:val="20"/>
                <w:lang w:eastAsia="en-GB"/>
              </w:rPr>
              <w:t>whether</w:t>
            </w:r>
            <w:r w:rsidR="008B6850" w:rsidRPr="00EC5848">
              <w:rPr>
                <w:rFonts w:eastAsia="Arial" w:cs="Arial"/>
                <w:szCs w:val="20"/>
                <w:lang w:eastAsia="en-GB"/>
              </w:rPr>
              <w:t xml:space="preserve"> the</w:t>
            </w:r>
            <w:r w:rsidRPr="00EC5848">
              <w:rPr>
                <w:rFonts w:eastAsia="Arial" w:cs="Arial"/>
                <w:szCs w:val="20"/>
                <w:lang w:eastAsia="en-GB"/>
              </w:rPr>
              <w:t xml:space="preserve"> string matches these criteria so therefore the </w:t>
            </w:r>
            <w:r w:rsidRPr="00EC5848">
              <w:rPr>
                <w:rStyle w:val="InlineCode"/>
              </w:rPr>
              <w:t>Item</w:t>
            </w:r>
            <w:r w:rsidRPr="00EC5848">
              <w:rPr>
                <w:rFonts w:eastAsia="Arial" w:cs="Arial"/>
                <w:szCs w:val="20"/>
                <w:lang w:eastAsia="en-GB"/>
              </w:rPr>
              <w:t xml:space="preserve"> string is a valid integer and can be cast to the integer data type for further processing</w:t>
            </w:r>
            <w:r w:rsidR="00CD3FA9" w:rsidRPr="00EC5848">
              <w:rPr>
                <w:rFonts w:eastAsia="Arial" w:cs="Arial"/>
                <w:szCs w:val="20"/>
                <w:lang w:eastAsia="en-GB"/>
              </w:rPr>
              <w:t>.</w:t>
            </w:r>
            <w:r w:rsidRPr="00EC5848">
              <w:rPr>
                <w:rFonts w:eastAsia="Arial" w:cs="Arial"/>
                <w:szCs w:val="20"/>
                <w:lang w:eastAsia="en-GB"/>
              </w:rPr>
              <w:t xml:space="preserve"> [1]</w:t>
            </w:r>
          </w:p>
        </w:tc>
        <w:tc>
          <w:tcPr>
            <w:tcW w:w="993" w:type="dxa"/>
          </w:tcPr>
          <w:p w14:paraId="4A65971B" w14:textId="16FE882E" w:rsidR="00EA5584" w:rsidRPr="00EC5848" w:rsidRDefault="007C7BC2" w:rsidP="00842D5F">
            <w:pPr>
              <w:spacing w:line="240" w:lineRule="auto"/>
              <w:rPr>
                <w:rFonts w:cs="Arial"/>
                <w:szCs w:val="20"/>
                <w:lang w:val="en-US"/>
              </w:rPr>
            </w:pPr>
            <w:r w:rsidRPr="00EC5848">
              <w:rPr>
                <w:rFonts w:cs="Arial"/>
                <w:szCs w:val="20"/>
                <w:lang w:val="en-US"/>
              </w:rPr>
              <w:t>2</w:t>
            </w:r>
            <w:r w:rsidR="00EA5584" w:rsidRPr="00EC5848">
              <w:rPr>
                <w:rFonts w:cs="Arial"/>
                <w:szCs w:val="20"/>
                <w:lang w:val="en-US"/>
              </w:rPr>
              <w:t xml:space="preserve"> mark</w:t>
            </w:r>
            <w:r w:rsidR="008B6850" w:rsidRPr="00EC5848">
              <w:rPr>
                <w:rFonts w:cs="Arial"/>
                <w:szCs w:val="20"/>
                <w:lang w:val="en-US"/>
              </w:rPr>
              <w:t>s</w:t>
            </w:r>
          </w:p>
        </w:tc>
        <w:tc>
          <w:tcPr>
            <w:tcW w:w="3362" w:type="dxa"/>
          </w:tcPr>
          <w:p w14:paraId="3662D268" w14:textId="77777777" w:rsidR="00EA5584" w:rsidRPr="00EC5848" w:rsidRDefault="00EA5584" w:rsidP="00842D5F">
            <w:pPr>
              <w:spacing w:line="240" w:lineRule="auto"/>
              <w:rPr>
                <w:rFonts w:cs="Arial"/>
                <w:color w:val="000000"/>
                <w:szCs w:val="20"/>
              </w:rPr>
            </w:pPr>
          </w:p>
        </w:tc>
      </w:tr>
      <w:tr w:rsidR="00EA5584" w:rsidRPr="00EC5848" w14:paraId="0AECE929" w14:textId="77777777" w:rsidTr="00842D5F">
        <w:tblPrEx>
          <w:jc w:val="left"/>
          <w:tblCellMar>
            <w:top w:w="0" w:type="dxa"/>
            <w:left w:w="108" w:type="dxa"/>
            <w:bottom w:w="0" w:type="dxa"/>
            <w:right w:w="108" w:type="dxa"/>
          </w:tblCellMar>
        </w:tblPrEx>
        <w:tc>
          <w:tcPr>
            <w:tcW w:w="573" w:type="dxa"/>
            <w:vMerge/>
          </w:tcPr>
          <w:p w14:paraId="02A2654D" w14:textId="77777777" w:rsidR="00EA5584" w:rsidRPr="00EC5848" w:rsidRDefault="00EA5584" w:rsidP="00842D5F">
            <w:pPr>
              <w:spacing w:line="240" w:lineRule="auto"/>
              <w:rPr>
                <w:rFonts w:cs="Arial"/>
                <w:b/>
                <w:szCs w:val="20"/>
                <w:lang w:val="en-US"/>
              </w:rPr>
            </w:pPr>
          </w:p>
        </w:tc>
        <w:tc>
          <w:tcPr>
            <w:tcW w:w="530" w:type="dxa"/>
          </w:tcPr>
          <w:p w14:paraId="2B14EEE6" w14:textId="77777777" w:rsidR="00EA5584" w:rsidRPr="00EC5848" w:rsidRDefault="00EA5584" w:rsidP="00842D5F">
            <w:pPr>
              <w:spacing w:line="240" w:lineRule="auto"/>
              <w:rPr>
                <w:rFonts w:cs="Arial"/>
                <w:szCs w:val="20"/>
                <w:lang w:val="en-US"/>
              </w:rPr>
            </w:pPr>
            <w:r w:rsidRPr="00EC5848">
              <w:rPr>
                <w:rFonts w:cs="Arial"/>
                <w:szCs w:val="20"/>
                <w:lang w:val="en-US"/>
              </w:rPr>
              <w:t>(b)</w:t>
            </w:r>
          </w:p>
        </w:tc>
        <w:tc>
          <w:tcPr>
            <w:tcW w:w="9662" w:type="dxa"/>
          </w:tcPr>
          <w:p w14:paraId="5D1DC2AD" w14:textId="414D5C06" w:rsidR="00EA5584" w:rsidRPr="00EC5848" w:rsidRDefault="000E7775" w:rsidP="00842D5F">
            <w:pPr>
              <w:spacing w:line="240" w:lineRule="auto"/>
              <w:rPr>
                <w:rFonts w:eastAsia="Arial" w:cs="Arial"/>
                <w:szCs w:val="20"/>
                <w:lang w:eastAsia="en-GB"/>
              </w:rPr>
            </w:pPr>
            <w:r w:rsidRPr="00EC5848">
              <w:rPr>
                <w:rFonts w:eastAsia="Arial" w:cs="Arial"/>
                <w:szCs w:val="20"/>
                <w:lang w:eastAsia="en-GB"/>
              </w:rPr>
              <w:t>Without the +</w:t>
            </w:r>
            <w:r w:rsidR="00CD3FA9" w:rsidRPr="00EC5848">
              <w:rPr>
                <w:rFonts w:eastAsia="Arial" w:cs="Arial"/>
                <w:szCs w:val="20"/>
                <w:lang w:eastAsia="en-GB"/>
              </w:rPr>
              <w:t xml:space="preserve"> character</w:t>
            </w:r>
            <w:r w:rsidRPr="00EC5848">
              <w:rPr>
                <w:rFonts w:eastAsia="Arial" w:cs="Arial"/>
                <w:szCs w:val="20"/>
                <w:lang w:eastAsia="en-GB"/>
              </w:rPr>
              <w:t>, the function would only match single</w:t>
            </w:r>
            <w:r w:rsidR="00CD3FA9" w:rsidRPr="00EC5848">
              <w:rPr>
                <w:rFonts w:eastAsia="Arial" w:cs="Arial"/>
                <w:szCs w:val="20"/>
                <w:lang w:eastAsia="en-GB"/>
              </w:rPr>
              <w:t>-</w:t>
            </w:r>
            <w:r w:rsidRPr="00EC5848">
              <w:rPr>
                <w:rFonts w:eastAsia="Arial" w:cs="Arial"/>
                <w:szCs w:val="20"/>
                <w:lang w:eastAsia="en-GB"/>
              </w:rPr>
              <w:t>digit integers</w:t>
            </w:r>
            <w:r w:rsidR="00CD3FA9" w:rsidRPr="00EC5848">
              <w:rPr>
                <w:rFonts w:eastAsia="Arial" w:cs="Arial"/>
                <w:szCs w:val="20"/>
                <w:lang w:eastAsia="en-GB"/>
              </w:rPr>
              <w:t xml:space="preserve">, i.e. </w:t>
            </w:r>
            <w:r w:rsidRPr="00EC5848">
              <w:rPr>
                <w:rFonts w:ascii="Consolas" w:eastAsia="Arial" w:hAnsi="Consolas" w:cs="Arial"/>
                <w:szCs w:val="20"/>
                <w:lang w:eastAsia="en-GB"/>
              </w:rPr>
              <w:t>13</w:t>
            </w:r>
            <w:r w:rsidRPr="00EC5848">
              <w:rPr>
                <w:rFonts w:eastAsia="Arial" w:cs="Arial"/>
                <w:szCs w:val="20"/>
                <w:lang w:eastAsia="en-GB"/>
              </w:rPr>
              <w:t xml:space="preserve"> would be invalid. [1]</w:t>
            </w:r>
          </w:p>
        </w:tc>
        <w:tc>
          <w:tcPr>
            <w:tcW w:w="993" w:type="dxa"/>
          </w:tcPr>
          <w:p w14:paraId="59C23E83" w14:textId="1700CC24" w:rsidR="00EA5584" w:rsidRPr="00EC5848" w:rsidRDefault="000E7775" w:rsidP="00842D5F">
            <w:pPr>
              <w:spacing w:line="240" w:lineRule="auto"/>
              <w:rPr>
                <w:rFonts w:cs="Arial"/>
                <w:szCs w:val="20"/>
                <w:lang w:val="en-US"/>
              </w:rPr>
            </w:pPr>
            <w:r w:rsidRPr="00EC5848">
              <w:rPr>
                <w:rFonts w:cs="Arial"/>
                <w:szCs w:val="20"/>
                <w:lang w:val="en-US"/>
              </w:rPr>
              <w:t>1 mark</w:t>
            </w:r>
          </w:p>
        </w:tc>
        <w:tc>
          <w:tcPr>
            <w:tcW w:w="3362" w:type="dxa"/>
          </w:tcPr>
          <w:p w14:paraId="6E71483B" w14:textId="17B6BF60" w:rsidR="00EA5584" w:rsidRPr="00EC5848" w:rsidRDefault="00EA5584" w:rsidP="00842D5F">
            <w:pPr>
              <w:spacing w:line="240" w:lineRule="auto"/>
              <w:rPr>
                <w:rFonts w:cs="Arial"/>
                <w:szCs w:val="20"/>
                <w:lang w:val="en-US"/>
              </w:rPr>
            </w:pPr>
            <w:r w:rsidRPr="00EC5848">
              <w:rPr>
                <w:rFonts w:cs="Arial"/>
                <w:b/>
                <w:color w:val="000000"/>
                <w:szCs w:val="20"/>
              </w:rPr>
              <w:t xml:space="preserve">A: </w:t>
            </w:r>
            <w:r w:rsidR="000E7775" w:rsidRPr="00EC5848">
              <w:rPr>
                <w:rFonts w:cs="Arial"/>
                <w:color w:val="000000"/>
                <w:szCs w:val="20"/>
              </w:rPr>
              <w:t>any other example</w:t>
            </w:r>
          </w:p>
        </w:tc>
      </w:tr>
      <w:tr w:rsidR="000E7775" w:rsidRPr="00EC5848" w14:paraId="186DB8A8" w14:textId="77777777" w:rsidTr="00842D5F">
        <w:trPr>
          <w:trHeight w:val="57"/>
          <w:jc w:val="center"/>
        </w:trPr>
        <w:tc>
          <w:tcPr>
            <w:tcW w:w="573" w:type="dxa"/>
            <w:vMerge w:val="restart"/>
          </w:tcPr>
          <w:p w14:paraId="2AC8E62A" w14:textId="05809118" w:rsidR="000E7775" w:rsidRPr="00EC5848" w:rsidRDefault="000E7775" w:rsidP="00842D5F">
            <w:pPr>
              <w:spacing w:line="240" w:lineRule="auto"/>
              <w:rPr>
                <w:rFonts w:cs="Arial"/>
                <w:b/>
                <w:szCs w:val="20"/>
                <w:lang w:val="en-US"/>
              </w:rPr>
            </w:pPr>
            <w:r w:rsidRPr="00EC5848">
              <w:rPr>
                <w:rFonts w:cs="Arial"/>
                <w:b/>
                <w:szCs w:val="20"/>
                <w:lang w:val="en-US"/>
              </w:rPr>
              <w:t>6</w:t>
            </w:r>
          </w:p>
        </w:tc>
        <w:tc>
          <w:tcPr>
            <w:tcW w:w="530" w:type="dxa"/>
          </w:tcPr>
          <w:p w14:paraId="7832A2D6" w14:textId="77777777" w:rsidR="000E7775" w:rsidRPr="00EC5848" w:rsidRDefault="000E7775" w:rsidP="00842D5F">
            <w:pPr>
              <w:spacing w:line="240" w:lineRule="auto"/>
              <w:rPr>
                <w:rFonts w:cs="Arial"/>
                <w:szCs w:val="20"/>
                <w:lang w:val="en-US"/>
              </w:rPr>
            </w:pPr>
            <w:r w:rsidRPr="00EC5848">
              <w:rPr>
                <w:rFonts w:cs="Arial"/>
                <w:szCs w:val="20"/>
                <w:lang w:val="en-US"/>
              </w:rPr>
              <w:t>(a)</w:t>
            </w:r>
          </w:p>
        </w:tc>
        <w:tc>
          <w:tcPr>
            <w:tcW w:w="9662" w:type="dxa"/>
          </w:tcPr>
          <w:p w14:paraId="499DD3D1" w14:textId="41B52127" w:rsidR="000E7775" w:rsidRPr="00EC5848" w:rsidRDefault="004E152E" w:rsidP="00842D5F">
            <w:pPr>
              <w:spacing w:line="240" w:lineRule="auto"/>
              <w:rPr>
                <w:rFonts w:cs="Arial"/>
                <w:szCs w:val="20"/>
                <w:lang w:val="en-US"/>
              </w:rPr>
            </w:pPr>
            <w:r w:rsidRPr="00EC5848">
              <w:rPr>
                <w:rFonts w:eastAsia="Arial" w:cs="Arial"/>
                <w:szCs w:val="20"/>
                <w:lang w:eastAsia="en-GB"/>
              </w:rPr>
              <w:t>In RPN, operators follow their operands, allowing for expressions to be evaluated without parentheses. Operands are pushed onto a stack, and when an operator is encountered, the appropriate number of operands is popped from the stack for evaluation. The result is then pushed back onto the stack. [2]</w:t>
            </w:r>
          </w:p>
        </w:tc>
        <w:tc>
          <w:tcPr>
            <w:tcW w:w="993" w:type="dxa"/>
          </w:tcPr>
          <w:p w14:paraId="46D3DE4E" w14:textId="490B184B" w:rsidR="000E7775" w:rsidRPr="00EC5848" w:rsidRDefault="004E152E" w:rsidP="00842D5F">
            <w:pPr>
              <w:spacing w:line="240" w:lineRule="auto"/>
              <w:rPr>
                <w:rFonts w:cs="Arial"/>
                <w:szCs w:val="20"/>
                <w:lang w:val="en-US"/>
              </w:rPr>
            </w:pPr>
            <w:r w:rsidRPr="00EC5848">
              <w:rPr>
                <w:rFonts w:cs="Arial"/>
                <w:szCs w:val="20"/>
                <w:lang w:val="en-US"/>
              </w:rPr>
              <w:t>2 marks</w:t>
            </w:r>
          </w:p>
        </w:tc>
        <w:tc>
          <w:tcPr>
            <w:tcW w:w="3362" w:type="dxa"/>
          </w:tcPr>
          <w:p w14:paraId="3F576FED" w14:textId="77777777" w:rsidR="000E7775" w:rsidRPr="00EC5848" w:rsidRDefault="000E7775" w:rsidP="00842D5F">
            <w:pPr>
              <w:spacing w:line="240" w:lineRule="auto"/>
              <w:rPr>
                <w:rFonts w:cs="Arial"/>
                <w:color w:val="000000"/>
                <w:szCs w:val="20"/>
              </w:rPr>
            </w:pPr>
          </w:p>
        </w:tc>
      </w:tr>
      <w:tr w:rsidR="000E7775" w:rsidRPr="00C412BE" w14:paraId="2C6807D4" w14:textId="77777777" w:rsidTr="00842D5F">
        <w:trPr>
          <w:trHeight w:val="57"/>
          <w:jc w:val="center"/>
        </w:trPr>
        <w:tc>
          <w:tcPr>
            <w:tcW w:w="573" w:type="dxa"/>
            <w:vMerge/>
          </w:tcPr>
          <w:p w14:paraId="4451CB8A" w14:textId="77777777" w:rsidR="000E7775" w:rsidRPr="00EC5848" w:rsidRDefault="000E7775" w:rsidP="00842D5F">
            <w:pPr>
              <w:spacing w:line="240" w:lineRule="auto"/>
              <w:rPr>
                <w:rFonts w:cs="Arial"/>
                <w:b/>
                <w:szCs w:val="20"/>
                <w:lang w:val="en-US"/>
              </w:rPr>
            </w:pPr>
          </w:p>
        </w:tc>
        <w:tc>
          <w:tcPr>
            <w:tcW w:w="530" w:type="dxa"/>
          </w:tcPr>
          <w:p w14:paraId="10FA440E" w14:textId="77777777" w:rsidR="000E7775" w:rsidRPr="00EC5848" w:rsidRDefault="000E7775" w:rsidP="00842D5F">
            <w:pPr>
              <w:spacing w:line="240" w:lineRule="auto"/>
              <w:rPr>
                <w:rFonts w:cs="Arial"/>
                <w:szCs w:val="20"/>
                <w:lang w:val="en-US"/>
              </w:rPr>
            </w:pPr>
            <w:r w:rsidRPr="00EC5848">
              <w:rPr>
                <w:rFonts w:cs="Arial"/>
                <w:szCs w:val="20"/>
                <w:lang w:val="en-US"/>
              </w:rPr>
              <w:t>(b)</w:t>
            </w:r>
          </w:p>
        </w:tc>
        <w:tc>
          <w:tcPr>
            <w:tcW w:w="9662" w:type="dxa"/>
          </w:tcPr>
          <w:p w14:paraId="6C11752C" w14:textId="169877C6" w:rsidR="00740AA5" w:rsidRPr="00EC5848" w:rsidRDefault="003B26F4" w:rsidP="00EC5848">
            <w:pPr>
              <w:spacing w:line="240" w:lineRule="auto"/>
              <w:rPr>
                <w:rFonts w:eastAsia="Arial" w:cs="Arial"/>
                <w:szCs w:val="20"/>
                <w:lang w:eastAsia="en-GB"/>
              </w:rPr>
            </w:pPr>
            <w:r w:rsidRPr="00EC5848">
              <w:rPr>
                <w:rFonts w:eastAsia="Arial" w:cs="Arial"/>
                <w:szCs w:val="20"/>
                <w:lang w:eastAsia="en-GB"/>
              </w:rPr>
              <w:t>The function would crash. No specific exception handling is present for such cases. [1]</w:t>
            </w:r>
          </w:p>
        </w:tc>
        <w:tc>
          <w:tcPr>
            <w:tcW w:w="993" w:type="dxa"/>
          </w:tcPr>
          <w:p w14:paraId="74C8F9A4" w14:textId="77777777" w:rsidR="000E7775" w:rsidRPr="00EC5848" w:rsidRDefault="000E7775" w:rsidP="00842D5F">
            <w:pPr>
              <w:spacing w:line="240" w:lineRule="auto"/>
              <w:rPr>
                <w:rFonts w:cs="Arial"/>
                <w:szCs w:val="20"/>
                <w:lang w:val="en-US"/>
              </w:rPr>
            </w:pPr>
            <w:r w:rsidRPr="00EC5848">
              <w:rPr>
                <w:rFonts w:cs="Arial"/>
                <w:szCs w:val="20"/>
                <w:lang w:val="en-US"/>
              </w:rPr>
              <w:t>1 mark</w:t>
            </w:r>
          </w:p>
        </w:tc>
        <w:tc>
          <w:tcPr>
            <w:tcW w:w="3362" w:type="dxa"/>
          </w:tcPr>
          <w:p w14:paraId="605B5F68" w14:textId="77777777" w:rsidR="000E7775" w:rsidRPr="00C412BE" w:rsidRDefault="000E7775" w:rsidP="00842D5F">
            <w:pPr>
              <w:spacing w:line="240" w:lineRule="auto"/>
              <w:rPr>
                <w:rFonts w:cs="Arial"/>
                <w:szCs w:val="20"/>
                <w:lang w:val="en-US"/>
              </w:rPr>
            </w:pPr>
            <w:bookmarkStart w:id="0" w:name="_GoBack"/>
            <w:bookmarkEnd w:id="0"/>
          </w:p>
        </w:tc>
      </w:tr>
      <w:tr w:rsidR="00F71034" w:rsidRPr="001C3D12" w14:paraId="061A2508" w14:textId="77777777" w:rsidTr="00842D5F">
        <w:tblPrEx>
          <w:jc w:val="left"/>
          <w:tblCellMar>
            <w:top w:w="0" w:type="dxa"/>
            <w:left w:w="108" w:type="dxa"/>
            <w:bottom w:w="0" w:type="dxa"/>
            <w:right w:w="108" w:type="dxa"/>
          </w:tblCellMar>
        </w:tblPrEx>
        <w:trPr>
          <w:trHeight w:val="57"/>
        </w:trPr>
        <w:tc>
          <w:tcPr>
            <w:tcW w:w="573" w:type="dxa"/>
          </w:tcPr>
          <w:p w14:paraId="02FAF589" w14:textId="2A1C4277" w:rsidR="00F71034" w:rsidRPr="001C3D12" w:rsidRDefault="00F71034" w:rsidP="00842D5F">
            <w:pPr>
              <w:spacing w:line="240" w:lineRule="auto"/>
              <w:rPr>
                <w:rFonts w:cs="Arial"/>
                <w:b/>
                <w:szCs w:val="20"/>
                <w:lang w:val="en-US"/>
              </w:rPr>
            </w:pPr>
            <w:r>
              <w:rPr>
                <w:rFonts w:cs="Arial"/>
                <w:b/>
                <w:szCs w:val="20"/>
                <w:lang w:val="en-US"/>
              </w:rPr>
              <w:lastRenderedPageBreak/>
              <w:t>7</w:t>
            </w:r>
          </w:p>
        </w:tc>
        <w:tc>
          <w:tcPr>
            <w:tcW w:w="530" w:type="dxa"/>
          </w:tcPr>
          <w:p w14:paraId="70AA3B58" w14:textId="3ED86DB5" w:rsidR="00F71034" w:rsidRPr="001C3D12" w:rsidRDefault="00F71034" w:rsidP="00842D5F">
            <w:pPr>
              <w:spacing w:line="240" w:lineRule="auto"/>
              <w:rPr>
                <w:rFonts w:cs="Arial"/>
                <w:szCs w:val="20"/>
                <w:lang w:val="en-US"/>
              </w:rPr>
            </w:pPr>
          </w:p>
        </w:tc>
        <w:tc>
          <w:tcPr>
            <w:tcW w:w="9662" w:type="dxa"/>
          </w:tcPr>
          <w:p w14:paraId="4DB3901D" w14:textId="694C77AF" w:rsidR="00F71034" w:rsidRPr="001C3D12" w:rsidRDefault="00F11D5C" w:rsidP="00842D5F">
            <w:pPr>
              <w:spacing w:line="240" w:lineRule="auto"/>
              <w:rPr>
                <w:rFonts w:cs="Arial"/>
                <w:szCs w:val="20"/>
                <w:lang w:val="en-US"/>
              </w:rPr>
            </w:pPr>
            <w:r w:rsidRPr="00F11D5C">
              <w:rPr>
                <w:rFonts w:eastAsia="Arial" w:cs="Arial"/>
                <w:szCs w:val="20"/>
                <w:lang w:eastAsia="en-GB"/>
              </w:rPr>
              <w:t xml:space="preserve">In training mode, </w:t>
            </w:r>
            <w:proofErr w:type="spellStart"/>
            <w:r w:rsidRPr="00A63450">
              <w:rPr>
                <w:rStyle w:val="InlineCode"/>
              </w:rPr>
              <w:t>NumbersAllowed</w:t>
            </w:r>
            <w:proofErr w:type="spellEnd"/>
            <w:r w:rsidRPr="00F11D5C">
              <w:rPr>
                <w:rFonts w:eastAsia="Arial" w:cs="Arial"/>
                <w:szCs w:val="20"/>
                <w:lang w:eastAsia="en-GB"/>
              </w:rPr>
              <w:t xml:space="preserve"> is populated with a fixed list of numbers </w:t>
            </w:r>
            <w:r w:rsidRPr="00BB7EFC">
              <w:rPr>
                <w:rFonts w:ascii="Consolas" w:eastAsia="Arial" w:hAnsi="Consolas" w:cs="Arial"/>
                <w:szCs w:val="20"/>
                <w:lang w:eastAsia="en-GB"/>
              </w:rPr>
              <w:t>[2, 3, 2, 8, 512]</w:t>
            </w:r>
            <w:r w:rsidRPr="00F11D5C">
              <w:rPr>
                <w:rFonts w:eastAsia="Arial" w:cs="Arial"/>
                <w:szCs w:val="20"/>
                <w:lang w:eastAsia="en-GB"/>
              </w:rPr>
              <w:t xml:space="preserve">. In random mode, the list is filled by generating random numbers between </w:t>
            </w:r>
            <w:r w:rsidRPr="00BB7EFC">
              <w:rPr>
                <w:rFonts w:ascii="Consolas" w:eastAsia="Arial" w:hAnsi="Consolas" w:cs="Arial"/>
                <w:szCs w:val="20"/>
                <w:lang w:eastAsia="en-GB"/>
              </w:rPr>
              <w:t>1</w:t>
            </w:r>
            <w:r w:rsidRPr="00F11D5C">
              <w:rPr>
                <w:rFonts w:eastAsia="Arial" w:cs="Arial"/>
                <w:szCs w:val="20"/>
                <w:lang w:eastAsia="en-GB"/>
              </w:rPr>
              <w:t xml:space="preserve"> and </w:t>
            </w:r>
            <w:proofErr w:type="spellStart"/>
            <w:r w:rsidRPr="00A63450">
              <w:rPr>
                <w:rStyle w:val="InlineCode"/>
              </w:rPr>
              <w:t>MaxNumber</w:t>
            </w:r>
            <w:proofErr w:type="spellEnd"/>
            <w:r w:rsidRPr="00F11D5C">
              <w:rPr>
                <w:rFonts w:eastAsia="Arial" w:cs="Arial"/>
                <w:szCs w:val="20"/>
                <w:lang w:eastAsia="en-GB"/>
              </w:rPr>
              <w:t xml:space="preserve"> inclusive until it has five elements. [2]</w:t>
            </w:r>
          </w:p>
        </w:tc>
        <w:tc>
          <w:tcPr>
            <w:tcW w:w="993" w:type="dxa"/>
          </w:tcPr>
          <w:p w14:paraId="7CAC7DBA" w14:textId="77777777" w:rsidR="00F71034" w:rsidRPr="001C3D12" w:rsidRDefault="00F71034" w:rsidP="00842D5F">
            <w:pPr>
              <w:spacing w:line="240" w:lineRule="auto"/>
              <w:rPr>
                <w:rFonts w:cs="Arial"/>
                <w:szCs w:val="20"/>
                <w:lang w:val="en-US"/>
              </w:rPr>
            </w:pPr>
            <w:r>
              <w:rPr>
                <w:rFonts w:cs="Arial"/>
                <w:szCs w:val="20"/>
                <w:lang w:val="en-US"/>
              </w:rPr>
              <w:t>2 marks</w:t>
            </w:r>
          </w:p>
        </w:tc>
        <w:tc>
          <w:tcPr>
            <w:tcW w:w="3362" w:type="dxa"/>
          </w:tcPr>
          <w:p w14:paraId="00603692" w14:textId="77777777" w:rsidR="00F71034" w:rsidRPr="001C3D12" w:rsidRDefault="00F71034" w:rsidP="00842D5F">
            <w:pPr>
              <w:spacing w:line="240" w:lineRule="auto"/>
              <w:rPr>
                <w:rFonts w:cs="Arial"/>
                <w:color w:val="000000"/>
                <w:szCs w:val="20"/>
              </w:rPr>
            </w:pPr>
          </w:p>
        </w:tc>
      </w:tr>
      <w:tr w:rsidR="00905591" w:rsidRPr="001C3D12" w14:paraId="061A1BE1" w14:textId="77777777" w:rsidTr="00842D5F">
        <w:tblPrEx>
          <w:jc w:val="left"/>
          <w:tblCellMar>
            <w:top w:w="0" w:type="dxa"/>
            <w:left w:w="108" w:type="dxa"/>
            <w:bottom w:w="0" w:type="dxa"/>
            <w:right w:w="108" w:type="dxa"/>
          </w:tblCellMar>
        </w:tblPrEx>
        <w:trPr>
          <w:trHeight w:val="57"/>
        </w:trPr>
        <w:tc>
          <w:tcPr>
            <w:tcW w:w="573" w:type="dxa"/>
            <w:vMerge w:val="restart"/>
          </w:tcPr>
          <w:p w14:paraId="419A8633" w14:textId="66542485" w:rsidR="00905591" w:rsidRPr="00EC5848" w:rsidRDefault="00905591" w:rsidP="00842D5F">
            <w:pPr>
              <w:spacing w:line="240" w:lineRule="auto"/>
              <w:rPr>
                <w:rFonts w:cs="Arial"/>
                <w:b/>
                <w:szCs w:val="20"/>
                <w:lang w:val="en-US"/>
              </w:rPr>
            </w:pPr>
            <w:r w:rsidRPr="00EC5848">
              <w:rPr>
                <w:rFonts w:cs="Arial"/>
                <w:b/>
                <w:szCs w:val="20"/>
                <w:lang w:val="en-US"/>
              </w:rPr>
              <w:t>8</w:t>
            </w:r>
          </w:p>
        </w:tc>
        <w:tc>
          <w:tcPr>
            <w:tcW w:w="530" w:type="dxa"/>
          </w:tcPr>
          <w:p w14:paraId="601B20AD" w14:textId="77777777" w:rsidR="00905591" w:rsidRPr="00EC5848" w:rsidRDefault="00905591" w:rsidP="00842D5F">
            <w:pPr>
              <w:spacing w:line="240" w:lineRule="auto"/>
              <w:rPr>
                <w:rFonts w:cs="Arial"/>
                <w:szCs w:val="20"/>
                <w:lang w:val="en-US"/>
              </w:rPr>
            </w:pPr>
            <w:r w:rsidRPr="00EC5848">
              <w:rPr>
                <w:rFonts w:cs="Arial"/>
                <w:szCs w:val="20"/>
                <w:lang w:val="en-US"/>
              </w:rPr>
              <w:t>(a)</w:t>
            </w:r>
          </w:p>
        </w:tc>
        <w:tc>
          <w:tcPr>
            <w:tcW w:w="9662" w:type="dxa"/>
          </w:tcPr>
          <w:p w14:paraId="0BC17800" w14:textId="6C25B362" w:rsidR="00905591" w:rsidRPr="00EC5848" w:rsidRDefault="00C97AFA" w:rsidP="00842D5F">
            <w:pPr>
              <w:spacing w:line="240" w:lineRule="auto"/>
              <w:rPr>
                <w:rFonts w:cs="Arial"/>
                <w:szCs w:val="20"/>
                <w:lang w:val="en-US"/>
              </w:rPr>
            </w:pPr>
            <w:r w:rsidRPr="00EC5848">
              <w:rPr>
                <w:rFonts w:cs="Arial"/>
                <w:szCs w:val="20"/>
                <w:lang w:val="en-US"/>
              </w:rPr>
              <w:t>A stack is used to ensure operators are applied in the correct order, based on their precedence. Higher-precedence operators are applied before lower-precedence ones, and the stack helps manage this ordering. [2]</w:t>
            </w:r>
          </w:p>
        </w:tc>
        <w:tc>
          <w:tcPr>
            <w:tcW w:w="993" w:type="dxa"/>
          </w:tcPr>
          <w:p w14:paraId="182541BD" w14:textId="47B3DE36" w:rsidR="00905591" w:rsidRPr="00EC5848" w:rsidRDefault="00C97AFA" w:rsidP="00842D5F">
            <w:pPr>
              <w:spacing w:line="240" w:lineRule="auto"/>
              <w:rPr>
                <w:rFonts w:cs="Arial"/>
                <w:szCs w:val="20"/>
                <w:lang w:val="en-US"/>
              </w:rPr>
            </w:pPr>
            <w:r w:rsidRPr="00EC5848">
              <w:rPr>
                <w:rFonts w:cs="Arial"/>
                <w:szCs w:val="20"/>
                <w:lang w:val="en-US"/>
              </w:rPr>
              <w:t>2 marks</w:t>
            </w:r>
          </w:p>
        </w:tc>
        <w:tc>
          <w:tcPr>
            <w:tcW w:w="3362" w:type="dxa"/>
          </w:tcPr>
          <w:p w14:paraId="6857A9CD" w14:textId="77777777" w:rsidR="00905591" w:rsidRPr="00EC5848" w:rsidRDefault="00905591" w:rsidP="00842D5F">
            <w:pPr>
              <w:spacing w:line="240" w:lineRule="auto"/>
              <w:rPr>
                <w:rFonts w:cs="Arial"/>
                <w:color w:val="000000"/>
                <w:szCs w:val="20"/>
              </w:rPr>
            </w:pPr>
          </w:p>
        </w:tc>
      </w:tr>
      <w:tr w:rsidR="00905591" w:rsidRPr="00C412BE" w14:paraId="396B7A6F" w14:textId="77777777" w:rsidTr="00842D5F">
        <w:tblPrEx>
          <w:jc w:val="left"/>
          <w:tblCellMar>
            <w:top w:w="0" w:type="dxa"/>
            <w:left w:w="108" w:type="dxa"/>
            <w:bottom w:w="0" w:type="dxa"/>
            <w:right w:w="108" w:type="dxa"/>
          </w:tblCellMar>
        </w:tblPrEx>
        <w:trPr>
          <w:trHeight w:val="57"/>
        </w:trPr>
        <w:tc>
          <w:tcPr>
            <w:tcW w:w="573" w:type="dxa"/>
            <w:vMerge/>
          </w:tcPr>
          <w:p w14:paraId="32AC4AA0" w14:textId="77777777" w:rsidR="00905591" w:rsidRPr="00EC5848" w:rsidRDefault="00905591" w:rsidP="00842D5F">
            <w:pPr>
              <w:spacing w:line="240" w:lineRule="auto"/>
              <w:rPr>
                <w:rFonts w:cs="Arial"/>
                <w:b/>
                <w:szCs w:val="20"/>
                <w:lang w:val="en-US"/>
              </w:rPr>
            </w:pPr>
          </w:p>
        </w:tc>
        <w:tc>
          <w:tcPr>
            <w:tcW w:w="530" w:type="dxa"/>
          </w:tcPr>
          <w:p w14:paraId="16B7A555" w14:textId="780C2562" w:rsidR="00905591" w:rsidRPr="00EC5848" w:rsidRDefault="001725CA" w:rsidP="00842D5F">
            <w:pPr>
              <w:spacing w:line="240" w:lineRule="auto"/>
              <w:rPr>
                <w:rFonts w:cs="Arial"/>
                <w:szCs w:val="20"/>
                <w:lang w:val="en-US"/>
              </w:rPr>
            </w:pPr>
            <w:r w:rsidRPr="00EC5848">
              <w:rPr>
                <w:rFonts w:cs="Arial"/>
                <w:szCs w:val="20"/>
                <w:lang w:val="en-US"/>
              </w:rPr>
              <w:t>(b)</w:t>
            </w:r>
          </w:p>
        </w:tc>
        <w:tc>
          <w:tcPr>
            <w:tcW w:w="9662" w:type="dxa"/>
          </w:tcPr>
          <w:p w14:paraId="15D75CC2" w14:textId="7237B3F4" w:rsidR="00905591" w:rsidRPr="00EC5848" w:rsidRDefault="003D06FB" w:rsidP="00842D5F">
            <w:pPr>
              <w:spacing w:line="240" w:lineRule="auto"/>
              <w:rPr>
                <w:rFonts w:eastAsia="Arial" w:cs="Arial"/>
                <w:spacing w:val="-4"/>
                <w:szCs w:val="20"/>
                <w:lang w:eastAsia="en-GB"/>
              </w:rPr>
            </w:pPr>
            <w:r w:rsidRPr="00EC5848">
              <w:rPr>
                <w:rFonts w:eastAsia="Arial" w:cs="Arial"/>
                <w:spacing w:val="-4"/>
                <w:szCs w:val="20"/>
                <w:lang w:eastAsia="en-GB"/>
              </w:rPr>
              <w:t>After the while loop has completed</w:t>
            </w:r>
            <w:r w:rsidR="00372EE9" w:rsidRPr="00EC5848">
              <w:rPr>
                <w:rFonts w:eastAsia="Arial" w:cs="Arial"/>
                <w:spacing w:val="-4"/>
                <w:szCs w:val="20"/>
                <w:lang w:eastAsia="en-GB"/>
              </w:rPr>
              <w:t>,</w:t>
            </w:r>
            <w:r w:rsidRPr="00EC5848">
              <w:rPr>
                <w:rFonts w:eastAsia="Arial" w:cs="Arial"/>
                <w:spacing w:val="-4"/>
                <w:szCs w:val="20"/>
                <w:lang w:eastAsia="en-GB"/>
              </w:rPr>
              <w:t xml:space="preserve"> which will have removed any/all operators (currently only * or /) of a higher precedence from the stack</w:t>
            </w:r>
            <w:r w:rsidR="00372EE9" w:rsidRPr="00EC5848">
              <w:rPr>
                <w:rFonts w:eastAsia="Arial" w:cs="Arial"/>
                <w:spacing w:val="-4"/>
                <w:szCs w:val="20"/>
                <w:lang w:eastAsia="en-GB"/>
              </w:rPr>
              <w:t>, a</w:t>
            </w:r>
            <w:r w:rsidRPr="00EC5848">
              <w:rPr>
                <w:rFonts w:eastAsia="Arial" w:cs="Arial"/>
                <w:spacing w:val="-4"/>
                <w:szCs w:val="20"/>
                <w:lang w:eastAsia="en-GB"/>
              </w:rPr>
              <w:t xml:space="preserve"> selection statement is used to handle matching precedence operators. [1]</w:t>
            </w:r>
          </w:p>
          <w:p w14:paraId="1E4E731D" w14:textId="4BE1CEC4" w:rsidR="00167EEA" w:rsidRPr="00EC5848" w:rsidRDefault="00167EEA" w:rsidP="00842D5F">
            <w:pPr>
              <w:spacing w:before="120" w:line="240" w:lineRule="auto"/>
              <w:rPr>
                <w:rFonts w:eastAsia="Arial" w:cs="Arial"/>
                <w:szCs w:val="20"/>
                <w:lang w:eastAsia="en-GB"/>
              </w:rPr>
            </w:pPr>
            <w:r w:rsidRPr="00EC5848">
              <w:rPr>
                <w:rFonts w:eastAsia="Arial" w:cs="Arial"/>
                <w:szCs w:val="20"/>
                <w:lang w:eastAsia="en-GB"/>
              </w:rPr>
              <w:t>A matching precedence operator will be popped off the top of the stack onto the output prior to the new operator being pushed back onto the stack. [1]</w:t>
            </w:r>
          </w:p>
        </w:tc>
        <w:tc>
          <w:tcPr>
            <w:tcW w:w="993" w:type="dxa"/>
          </w:tcPr>
          <w:p w14:paraId="42A2F315" w14:textId="21022EAD" w:rsidR="00905591" w:rsidRPr="00EC5848" w:rsidRDefault="00167EEA" w:rsidP="00842D5F">
            <w:pPr>
              <w:spacing w:line="240" w:lineRule="auto"/>
              <w:rPr>
                <w:rFonts w:cs="Arial"/>
                <w:szCs w:val="20"/>
                <w:lang w:val="en-US"/>
              </w:rPr>
            </w:pPr>
            <w:r w:rsidRPr="00EC5848">
              <w:rPr>
                <w:rFonts w:cs="Arial"/>
                <w:szCs w:val="20"/>
                <w:lang w:val="en-US"/>
              </w:rPr>
              <w:t>2</w:t>
            </w:r>
            <w:r w:rsidR="003D06FB" w:rsidRPr="00EC5848">
              <w:rPr>
                <w:rFonts w:cs="Arial"/>
                <w:szCs w:val="20"/>
                <w:lang w:val="en-US"/>
              </w:rPr>
              <w:t xml:space="preserve"> mark</w:t>
            </w:r>
            <w:r w:rsidRPr="00EC5848">
              <w:rPr>
                <w:rFonts w:cs="Arial"/>
                <w:szCs w:val="20"/>
                <w:lang w:val="en-US"/>
              </w:rPr>
              <w:t>s</w:t>
            </w:r>
          </w:p>
        </w:tc>
        <w:tc>
          <w:tcPr>
            <w:tcW w:w="3362" w:type="dxa"/>
          </w:tcPr>
          <w:p w14:paraId="0054346A" w14:textId="77777777" w:rsidR="00905591" w:rsidRPr="00EC5848" w:rsidRDefault="00905591" w:rsidP="00842D5F">
            <w:pPr>
              <w:spacing w:line="240" w:lineRule="auto"/>
              <w:rPr>
                <w:rFonts w:cs="Arial"/>
                <w:szCs w:val="20"/>
                <w:lang w:val="en-US"/>
              </w:rPr>
            </w:pPr>
          </w:p>
        </w:tc>
      </w:tr>
      <w:tr w:rsidR="00027229" w:rsidRPr="001C3D12" w14:paraId="56C3B26F" w14:textId="77777777" w:rsidTr="00842D5F">
        <w:tblPrEx>
          <w:jc w:val="left"/>
          <w:tblCellMar>
            <w:top w:w="0" w:type="dxa"/>
            <w:left w:w="108" w:type="dxa"/>
            <w:bottom w:w="0" w:type="dxa"/>
            <w:right w:w="108" w:type="dxa"/>
          </w:tblCellMar>
        </w:tblPrEx>
        <w:trPr>
          <w:trHeight w:val="57"/>
        </w:trPr>
        <w:tc>
          <w:tcPr>
            <w:tcW w:w="573" w:type="dxa"/>
            <w:vMerge w:val="restart"/>
          </w:tcPr>
          <w:p w14:paraId="2A03DD92" w14:textId="36A44D57" w:rsidR="00027229" w:rsidRPr="001C3D12" w:rsidRDefault="00027229" w:rsidP="00842D5F">
            <w:pPr>
              <w:spacing w:line="240" w:lineRule="auto"/>
              <w:rPr>
                <w:rFonts w:cs="Arial"/>
                <w:b/>
                <w:szCs w:val="20"/>
                <w:lang w:val="en-US"/>
              </w:rPr>
            </w:pPr>
            <w:r>
              <w:rPr>
                <w:rFonts w:cs="Arial"/>
                <w:b/>
                <w:szCs w:val="20"/>
                <w:lang w:val="en-US"/>
              </w:rPr>
              <w:t>9</w:t>
            </w:r>
          </w:p>
        </w:tc>
        <w:tc>
          <w:tcPr>
            <w:tcW w:w="530" w:type="dxa"/>
          </w:tcPr>
          <w:p w14:paraId="7157E980"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54A5CDEF" w14:textId="2CF022A4" w:rsidR="00027229" w:rsidRPr="004E3EF2" w:rsidRDefault="00BF2D94" w:rsidP="00842D5F">
            <w:pPr>
              <w:spacing w:line="240" w:lineRule="auto"/>
              <w:rPr>
                <w:rFonts w:cs="Arial"/>
                <w:spacing w:val="-4"/>
                <w:szCs w:val="20"/>
                <w:lang w:val="en-US"/>
              </w:rPr>
            </w:pPr>
            <w:proofErr w:type="spellStart"/>
            <w:proofErr w:type="gramStart"/>
            <w:r w:rsidRPr="004E3EF2">
              <w:rPr>
                <w:rStyle w:val="InlineCode"/>
                <w:spacing w:val="-4"/>
              </w:rPr>
              <w:t>GetTarget</w:t>
            </w:r>
            <w:proofErr w:type="spellEnd"/>
            <w:r w:rsidRPr="004E3EF2">
              <w:rPr>
                <w:rStyle w:val="InlineCode"/>
                <w:spacing w:val="-4"/>
              </w:rPr>
              <w:t>(</w:t>
            </w:r>
            <w:proofErr w:type="gramEnd"/>
            <w:r w:rsidRPr="004E3EF2">
              <w:rPr>
                <w:rStyle w:val="InlineCode"/>
                <w:spacing w:val="-4"/>
              </w:rPr>
              <w:t xml:space="preserve">) </w:t>
            </w:r>
            <w:r w:rsidRPr="004E3EF2">
              <w:rPr>
                <w:rFonts w:cs="Arial"/>
                <w:spacing w:val="-4"/>
                <w:szCs w:val="20"/>
                <w:lang w:val="en-US"/>
              </w:rPr>
              <w:t xml:space="preserve">generates a random target number between 1 and </w:t>
            </w:r>
            <w:proofErr w:type="spellStart"/>
            <w:r w:rsidRPr="004E3EF2">
              <w:rPr>
                <w:rStyle w:val="InlineCode"/>
                <w:spacing w:val="-4"/>
              </w:rPr>
              <w:t>MaxTarget</w:t>
            </w:r>
            <w:proofErr w:type="spellEnd"/>
            <w:r w:rsidRPr="004E3EF2">
              <w:rPr>
                <w:rFonts w:cs="Arial"/>
                <w:spacing w:val="-4"/>
                <w:szCs w:val="20"/>
                <w:lang w:val="en-US"/>
              </w:rPr>
              <w:t xml:space="preserve"> to be added to the Targets list. [1]</w:t>
            </w:r>
          </w:p>
        </w:tc>
        <w:tc>
          <w:tcPr>
            <w:tcW w:w="993" w:type="dxa"/>
          </w:tcPr>
          <w:p w14:paraId="77DA1C2B" w14:textId="3027B633" w:rsidR="00027229" w:rsidRPr="001C3D12" w:rsidRDefault="00BF2D94" w:rsidP="00842D5F">
            <w:pPr>
              <w:spacing w:line="240" w:lineRule="auto"/>
              <w:rPr>
                <w:rFonts w:cs="Arial"/>
                <w:szCs w:val="20"/>
                <w:lang w:val="en-US"/>
              </w:rPr>
            </w:pPr>
            <w:r>
              <w:rPr>
                <w:rFonts w:cs="Arial"/>
                <w:szCs w:val="20"/>
                <w:lang w:val="en-US"/>
              </w:rPr>
              <w:t>1 mark</w:t>
            </w:r>
          </w:p>
        </w:tc>
        <w:tc>
          <w:tcPr>
            <w:tcW w:w="3362" w:type="dxa"/>
          </w:tcPr>
          <w:p w14:paraId="05778F5E" w14:textId="77777777" w:rsidR="00027229" w:rsidRPr="001C3D12" w:rsidRDefault="00027229" w:rsidP="00842D5F">
            <w:pPr>
              <w:spacing w:line="240" w:lineRule="auto"/>
              <w:rPr>
                <w:rFonts w:cs="Arial"/>
                <w:color w:val="000000"/>
                <w:szCs w:val="20"/>
              </w:rPr>
            </w:pPr>
          </w:p>
        </w:tc>
      </w:tr>
      <w:tr w:rsidR="00027229" w:rsidRPr="00C412BE" w14:paraId="4A4C5EDD" w14:textId="77777777" w:rsidTr="00842D5F">
        <w:tblPrEx>
          <w:jc w:val="left"/>
          <w:tblCellMar>
            <w:top w:w="0" w:type="dxa"/>
            <w:left w:w="108" w:type="dxa"/>
            <w:bottom w:w="0" w:type="dxa"/>
            <w:right w:w="108" w:type="dxa"/>
          </w:tblCellMar>
        </w:tblPrEx>
        <w:trPr>
          <w:trHeight w:val="57"/>
        </w:trPr>
        <w:tc>
          <w:tcPr>
            <w:tcW w:w="573" w:type="dxa"/>
            <w:vMerge/>
          </w:tcPr>
          <w:p w14:paraId="2CA12963" w14:textId="77777777" w:rsidR="00027229" w:rsidRPr="001C3D12" w:rsidRDefault="00027229" w:rsidP="00842D5F">
            <w:pPr>
              <w:spacing w:line="240" w:lineRule="auto"/>
              <w:rPr>
                <w:rFonts w:cs="Arial"/>
                <w:b/>
                <w:szCs w:val="20"/>
                <w:lang w:val="en-US"/>
              </w:rPr>
            </w:pPr>
          </w:p>
        </w:tc>
        <w:tc>
          <w:tcPr>
            <w:tcW w:w="530" w:type="dxa"/>
          </w:tcPr>
          <w:p w14:paraId="3DBD855E"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2AB24F27" w14:textId="79F13ABB" w:rsidR="00027229" w:rsidRPr="00AA533B" w:rsidRDefault="00BC5A4E" w:rsidP="00842D5F">
            <w:pPr>
              <w:spacing w:line="240" w:lineRule="auto"/>
              <w:rPr>
                <w:rFonts w:eastAsia="Arial" w:cs="Arial"/>
                <w:szCs w:val="20"/>
                <w:lang w:eastAsia="en-GB"/>
              </w:rPr>
            </w:pPr>
            <w:r w:rsidRPr="00AA533B">
              <w:rPr>
                <w:rFonts w:eastAsia="Arial" w:cs="Arial"/>
                <w:szCs w:val="20"/>
                <w:lang w:eastAsia="en-GB"/>
              </w:rPr>
              <w:t>In the training game, the</w:t>
            </w:r>
            <w:r w:rsidR="00CC6A30" w:rsidRPr="00AA533B">
              <w:rPr>
                <w:rFonts w:eastAsia="Arial" w:cs="Arial"/>
                <w:szCs w:val="20"/>
                <w:lang w:eastAsia="en-GB"/>
              </w:rPr>
              <w:t xml:space="preserve"> </w:t>
            </w:r>
            <w:r w:rsidR="00266BA7" w:rsidRPr="00AA533B">
              <w:rPr>
                <w:rStyle w:val="InlineCode"/>
              </w:rPr>
              <w:t>Targets</w:t>
            </w:r>
            <w:r w:rsidR="00266BA7" w:rsidRPr="00AA533B">
              <w:rPr>
                <w:rFonts w:cs="Arial"/>
                <w:szCs w:val="20"/>
                <w:lang w:val="en-US"/>
              </w:rPr>
              <w:t xml:space="preserve"> list </w:t>
            </w:r>
            <w:r w:rsidRPr="00AA533B">
              <w:rPr>
                <w:rFonts w:eastAsia="Arial" w:cs="Arial"/>
                <w:szCs w:val="20"/>
                <w:lang w:eastAsia="en-GB"/>
              </w:rPr>
              <w:t>is initialised as a list of literal integers. [1]</w:t>
            </w:r>
            <w:r w:rsidR="003114A7" w:rsidRPr="00AA533B">
              <w:rPr>
                <w:rFonts w:eastAsia="Arial" w:cs="Arial"/>
                <w:szCs w:val="20"/>
                <w:lang w:eastAsia="en-GB"/>
              </w:rPr>
              <w:t xml:space="preserve"> I</w:t>
            </w:r>
            <w:r w:rsidRPr="00AA533B">
              <w:rPr>
                <w:rFonts w:eastAsia="Arial" w:cs="Arial"/>
                <w:szCs w:val="20"/>
                <w:lang w:eastAsia="en-GB"/>
              </w:rPr>
              <w:t>n the random game</w:t>
            </w:r>
            <w:r w:rsidR="003114A7" w:rsidRPr="00AA533B">
              <w:rPr>
                <w:rFonts w:eastAsia="Arial" w:cs="Arial"/>
                <w:szCs w:val="20"/>
                <w:lang w:eastAsia="en-GB"/>
              </w:rPr>
              <w:t>,</w:t>
            </w:r>
            <w:r w:rsidRPr="00AA533B">
              <w:rPr>
                <w:rFonts w:eastAsia="Arial" w:cs="Arial"/>
                <w:szCs w:val="20"/>
                <w:lang w:eastAsia="en-GB"/>
              </w:rPr>
              <w:t xml:space="preserve"> the </w:t>
            </w:r>
            <w:proofErr w:type="spellStart"/>
            <w:r w:rsidRPr="00AA533B">
              <w:rPr>
                <w:rStyle w:val="InlineCode"/>
              </w:rPr>
              <w:t>CreateTargets</w:t>
            </w:r>
            <w:proofErr w:type="spellEnd"/>
            <w:r w:rsidRPr="00AA533B">
              <w:rPr>
                <w:rStyle w:val="InlineCode"/>
              </w:rPr>
              <w:t>()</w:t>
            </w:r>
            <w:r w:rsidRPr="00AA533B">
              <w:rPr>
                <w:rFonts w:eastAsia="Arial" w:cs="Arial"/>
                <w:szCs w:val="20"/>
                <w:lang w:eastAsia="en-GB"/>
              </w:rPr>
              <w:t xml:space="preserve"> function is used to build a list containing </w:t>
            </w:r>
            <w:r w:rsidR="003114A7" w:rsidRPr="00AA533B">
              <w:rPr>
                <w:rFonts w:eastAsia="Arial" w:cs="Arial"/>
                <w:szCs w:val="20"/>
                <w:lang w:eastAsia="en-GB"/>
              </w:rPr>
              <w:t>five</w:t>
            </w:r>
            <w:r w:rsidRPr="00AA533B">
              <w:rPr>
                <w:rFonts w:eastAsia="Arial" w:cs="Arial"/>
                <w:szCs w:val="20"/>
                <w:lang w:eastAsia="en-GB"/>
              </w:rPr>
              <w:t xml:space="preserve"> -1s representing empty cells followed by 15 random integers in the range 1 </w:t>
            </w:r>
            <w:r w:rsidR="003114A7" w:rsidRPr="00AA533B">
              <w:rPr>
                <w:rFonts w:eastAsia="Arial" w:cs="Arial"/>
                <w:szCs w:val="20"/>
                <w:lang w:eastAsia="en-GB"/>
              </w:rPr>
              <w:t>to</w:t>
            </w:r>
            <w:r w:rsidRPr="00AA533B">
              <w:rPr>
                <w:rFonts w:eastAsia="Arial" w:cs="Arial"/>
                <w:szCs w:val="20"/>
                <w:lang w:eastAsia="en-GB"/>
              </w:rPr>
              <w:t xml:space="preserve"> 50</w:t>
            </w:r>
            <w:r w:rsidR="004368BB" w:rsidRPr="00AA533B">
              <w:rPr>
                <w:rFonts w:eastAsia="Arial" w:cs="Arial"/>
                <w:szCs w:val="20"/>
                <w:lang w:eastAsia="en-GB"/>
              </w:rPr>
              <w:t xml:space="preserve"> inclusive</w:t>
            </w:r>
            <w:r w:rsidRPr="00AA533B">
              <w:rPr>
                <w:rFonts w:eastAsia="Arial" w:cs="Arial"/>
                <w:szCs w:val="20"/>
                <w:lang w:eastAsia="en-GB"/>
              </w:rPr>
              <w:t>. [1]</w:t>
            </w:r>
          </w:p>
        </w:tc>
        <w:tc>
          <w:tcPr>
            <w:tcW w:w="993" w:type="dxa"/>
          </w:tcPr>
          <w:p w14:paraId="15934324" w14:textId="00D36B96" w:rsidR="00027229" w:rsidRPr="00AA533B" w:rsidRDefault="00BC5A4E" w:rsidP="00842D5F">
            <w:pPr>
              <w:spacing w:line="240" w:lineRule="auto"/>
              <w:rPr>
                <w:rFonts w:cs="Arial"/>
                <w:szCs w:val="20"/>
                <w:lang w:val="en-US"/>
              </w:rPr>
            </w:pPr>
            <w:r w:rsidRPr="00AA533B">
              <w:rPr>
                <w:rFonts w:cs="Arial"/>
                <w:szCs w:val="20"/>
                <w:lang w:val="en-US"/>
              </w:rPr>
              <w:t>2 marks</w:t>
            </w:r>
          </w:p>
        </w:tc>
        <w:tc>
          <w:tcPr>
            <w:tcW w:w="3362" w:type="dxa"/>
          </w:tcPr>
          <w:p w14:paraId="4D8389DA" w14:textId="77777777" w:rsidR="00027229" w:rsidRPr="00AA533B" w:rsidRDefault="00027229" w:rsidP="00842D5F">
            <w:pPr>
              <w:spacing w:line="240" w:lineRule="auto"/>
              <w:rPr>
                <w:rFonts w:cs="Arial"/>
                <w:szCs w:val="20"/>
                <w:lang w:val="en-US"/>
              </w:rPr>
            </w:pPr>
          </w:p>
        </w:tc>
      </w:tr>
      <w:tr w:rsidR="00027229" w:rsidRPr="001C3D12" w14:paraId="6637BD2E" w14:textId="77777777" w:rsidTr="00842D5F">
        <w:tblPrEx>
          <w:jc w:val="left"/>
          <w:tblCellMar>
            <w:top w:w="0" w:type="dxa"/>
            <w:left w:w="108" w:type="dxa"/>
            <w:bottom w:w="0" w:type="dxa"/>
            <w:right w:w="108" w:type="dxa"/>
          </w:tblCellMar>
        </w:tblPrEx>
        <w:trPr>
          <w:trHeight w:val="57"/>
        </w:trPr>
        <w:tc>
          <w:tcPr>
            <w:tcW w:w="573" w:type="dxa"/>
            <w:vMerge w:val="restart"/>
          </w:tcPr>
          <w:p w14:paraId="02AEDB67" w14:textId="6F0487BD" w:rsidR="00027229" w:rsidRPr="001C3D12" w:rsidRDefault="00027229" w:rsidP="00842D5F">
            <w:pPr>
              <w:spacing w:line="240" w:lineRule="auto"/>
              <w:rPr>
                <w:rFonts w:cs="Arial"/>
                <w:b/>
                <w:szCs w:val="20"/>
                <w:lang w:val="en-US"/>
              </w:rPr>
            </w:pPr>
            <w:r>
              <w:rPr>
                <w:rFonts w:cs="Arial"/>
                <w:b/>
                <w:szCs w:val="20"/>
                <w:lang w:val="en-US"/>
              </w:rPr>
              <w:t>10</w:t>
            </w:r>
          </w:p>
        </w:tc>
        <w:tc>
          <w:tcPr>
            <w:tcW w:w="530" w:type="dxa"/>
          </w:tcPr>
          <w:p w14:paraId="0923BAE4"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25228828" w14:textId="5387172A" w:rsidR="003A6A18" w:rsidRPr="00AA533B" w:rsidRDefault="003A6A18" w:rsidP="00842D5F">
            <w:pPr>
              <w:spacing w:line="240" w:lineRule="auto"/>
              <w:rPr>
                <w:rFonts w:cs="Arial"/>
                <w:noProof/>
                <w:szCs w:val="20"/>
              </w:rPr>
            </w:pPr>
            <w:r w:rsidRPr="00AA533B">
              <w:rPr>
                <w:rFonts w:cs="Arial"/>
                <w:szCs w:val="20"/>
              </w:rPr>
              <w:t>[1] for each correct label</w:t>
            </w:r>
          </w:p>
          <w:p w14:paraId="3AC56059" w14:textId="65FC1A8C" w:rsidR="004E3EF2" w:rsidRPr="00AA533B" w:rsidRDefault="00170A5D" w:rsidP="00842D5F">
            <w:pPr>
              <w:spacing w:line="240" w:lineRule="auto"/>
              <w:rPr>
                <w:rFonts w:cs="Arial"/>
                <w:szCs w:val="20"/>
                <w:lang w:val="en-US"/>
              </w:rPr>
            </w:pPr>
            <w:r w:rsidRPr="00AA533B">
              <w:rPr>
                <w:rFonts w:cs="Arial"/>
                <w:noProof/>
                <w:szCs w:val="20"/>
                <w:lang w:eastAsia="en-GB"/>
              </w:rPr>
              <w:drawing>
                <wp:inline distT="0" distB="0" distL="0" distR="0" wp14:anchorId="50CC9A9A" wp14:editId="5C26323B">
                  <wp:extent cx="4679232" cy="1790069"/>
                  <wp:effectExtent l="0" t="0" r="7620" b="635"/>
                  <wp:docPr id="603423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3430" name="Picture 2" descr="A black background with white rectangl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79232" cy="1790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tcPr>
          <w:p w14:paraId="410E048C" w14:textId="111D3083" w:rsidR="00027229" w:rsidRPr="00AA533B" w:rsidRDefault="006518FB" w:rsidP="00842D5F">
            <w:pPr>
              <w:spacing w:line="240" w:lineRule="auto"/>
              <w:rPr>
                <w:rFonts w:cs="Arial"/>
                <w:szCs w:val="20"/>
                <w:lang w:val="en-US"/>
              </w:rPr>
            </w:pPr>
            <w:r w:rsidRPr="00AA533B">
              <w:rPr>
                <w:rFonts w:cs="Arial"/>
                <w:szCs w:val="20"/>
                <w:lang w:val="en-US"/>
              </w:rPr>
              <w:t>6 marks</w:t>
            </w:r>
          </w:p>
        </w:tc>
        <w:tc>
          <w:tcPr>
            <w:tcW w:w="3362" w:type="dxa"/>
          </w:tcPr>
          <w:p w14:paraId="51D151B0" w14:textId="77777777" w:rsidR="00027229" w:rsidRPr="00AA533B" w:rsidRDefault="00027229" w:rsidP="00842D5F">
            <w:pPr>
              <w:spacing w:line="240" w:lineRule="auto"/>
              <w:rPr>
                <w:rFonts w:cs="Arial"/>
                <w:color w:val="000000"/>
                <w:szCs w:val="20"/>
              </w:rPr>
            </w:pPr>
          </w:p>
        </w:tc>
      </w:tr>
      <w:tr w:rsidR="00027229" w:rsidRPr="00C412BE" w14:paraId="59692F9A" w14:textId="77777777" w:rsidTr="00842D5F">
        <w:tblPrEx>
          <w:jc w:val="left"/>
          <w:tblCellMar>
            <w:top w:w="0" w:type="dxa"/>
            <w:left w:w="108" w:type="dxa"/>
            <w:bottom w:w="0" w:type="dxa"/>
            <w:right w:w="108" w:type="dxa"/>
          </w:tblCellMar>
        </w:tblPrEx>
        <w:trPr>
          <w:trHeight w:val="57"/>
        </w:trPr>
        <w:tc>
          <w:tcPr>
            <w:tcW w:w="573" w:type="dxa"/>
            <w:vMerge/>
          </w:tcPr>
          <w:p w14:paraId="03616B4D" w14:textId="77777777" w:rsidR="00027229" w:rsidRPr="001C3D12" w:rsidRDefault="00027229" w:rsidP="00842D5F">
            <w:pPr>
              <w:spacing w:line="240" w:lineRule="auto"/>
              <w:rPr>
                <w:rFonts w:cs="Arial"/>
                <w:b/>
                <w:szCs w:val="20"/>
                <w:lang w:val="en-US"/>
              </w:rPr>
            </w:pPr>
          </w:p>
        </w:tc>
        <w:tc>
          <w:tcPr>
            <w:tcW w:w="530" w:type="dxa"/>
          </w:tcPr>
          <w:p w14:paraId="4B5E176E"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38D40DD2" w14:textId="00CBC592"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CheckIfUserInputValid</w:t>
            </w:r>
            <w:proofErr w:type="spellEnd"/>
            <w:r w:rsidRPr="00AA533B">
              <w:rPr>
                <w:rStyle w:val="InlineCode"/>
              </w:rPr>
              <w:t>(</w:t>
            </w:r>
            <w:proofErr w:type="gramEnd"/>
            <w:r w:rsidRPr="00AA533B">
              <w:rPr>
                <w:rStyle w:val="InlineCode"/>
              </w:rPr>
              <w:t xml:space="preserve">) </w:t>
            </w:r>
            <w:r w:rsidRPr="00AA533B">
              <w:rPr>
                <w:rFonts w:eastAsia="Arial" w:cs="Arial"/>
                <w:szCs w:val="20"/>
                <w:lang w:val="en-US" w:eastAsia="en-GB"/>
              </w:rPr>
              <w:t xml:space="preserve">validates the </w:t>
            </w:r>
            <w:r w:rsidRPr="00AA533B">
              <w:rPr>
                <w:rFonts w:cs="Arial"/>
                <w:szCs w:val="20"/>
                <w:lang w:val="en-US"/>
              </w:rPr>
              <w:t>expression</w:t>
            </w:r>
            <w:r w:rsidRPr="00AA533B">
              <w:rPr>
                <w:rFonts w:eastAsia="Arial" w:cs="Arial"/>
                <w:szCs w:val="20"/>
                <w:lang w:val="en-US" w:eastAsia="en-GB"/>
              </w:rPr>
              <w:t xml:space="preserve"> using a regular expression string and will </w:t>
            </w:r>
            <w:r w:rsidR="00203B1E" w:rsidRPr="00AA533B">
              <w:rPr>
                <w:rFonts w:eastAsia="Arial" w:cs="Arial"/>
                <w:szCs w:val="20"/>
                <w:lang w:val="en-US" w:eastAsia="en-GB"/>
              </w:rPr>
              <w:br/>
            </w:r>
            <w:r w:rsidRPr="00AA533B">
              <w:rPr>
                <w:rFonts w:eastAsia="Arial" w:cs="Arial"/>
                <w:szCs w:val="20"/>
                <w:lang w:val="en-US" w:eastAsia="en-GB"/>
              </w:rPr>
              <w:t xml:space="preserve">return </w:t>
            </w:r>
            <w:r w:rsidR="00F93EF3">
              <w:rPr>
                <w:rFonts w:eastAsia="Arial" w:cs="Arial"/>
                <w:szCs w:val="20"/>
                <w:lang w:val="en-US" w:eastAsia="en-GB"/>
              </w:rPr>
              <w:t>t</w:t>
            </w:r>
            <w:r w:rsidRPr="00AA533B">
              <w:rPr>
                <w:rFonts w:eastAsia="Arial" w:cs="Arial"/>
                <w:szCs w:val="20"/>
                <w:lang w:val="en-US" w:eastAsia="en-GB"/>
              </w:rPr>
              <w:t xml:space="preserve">rue. </w:t>
            </w:r>
            <w:r w:rsidR="007C1A30" w:rsidRPr="00AA533B">
              <w:rPr>
                <w:rFonts w:eastAsia="Arial" w:cs="Arial"/>
                <w:szCs w:val="20"/>
                <w:lang w:val="en-US" w:eastAsia="en-GB"/>
              </w:rPr>
              <w:t>[1]</w:t>
            </w:r>
          </w:p>
          <w:p w14:paraId="3A230FC6" w14:textId="3916E552"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ConvertToRPN</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converts the expression into a list of </w:t>
            </w:r>
            <w:r w:rsidRPr="00AA533B">
              <w:rPr>
                <w:rFonts w:cs="Arial"/>
                <w:szCs w:val="20"/>
                <w:lang w:val="en-US"/>
              </w:rPr>
              <w:t>RPN</w:t>
            </w:r>
            <w:r w:rsidRPr="00AA533B">
              <w:rPr>
                <w:rFonts w:eastAsia="Arial" w:cs="Arial"/>
                <w:szCs w:val="20"/>
                <w:lang w:val="en-US" w:eastAsia="en-GB"/>
              </w:rPr>
              <w:t xml:space="preserve"> symbol strings. </w:t>
            </w:r>
            <w:r w:rsidR="007C1A30" w:rsidRPr="00AA533B">
              <w:rPr>
                <w:rFonts w:eastAsia="Arial" w:cs="Arial"/>
                <w:szCs w:val="20"/>
                <w:lang w:val="en-US" w:eastAsia="en-GB"/>
              </w:rPr>
              <w:t>[1]</w:t>
            </w:r>
          </w:p>
          <w:p w14:paraId="6E20FAA4" w14:textId="20DB2FE0"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CheckNumbersUsedAreAllInNumbersAllowed</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ensures that all numbers used in the expression are available in the </w:t>
            </w:r>
            <w:proofErr w:type="spellStart"/>
            <w:r w:rsidRPr="00AA533B">
              <w:rPr>
                <w:rStyle w:val="InlineCode"/>
              </w:rPr>
              <w:t>NumbersAllowed</w:t>
            </w:r>
            <w:proofErr w:type="spellEnd"/>
            <w:r w:rsidRPr="00AA533B">
              <w:rPr>
                <w:rFonts w:eastAsia="Arial" w:cs="Arial"/>
                <w:szCs w:val="20"/>
                <w:lang w:val="en-US" w:eastAsia="en-GB"/>
              </w:rPr>
              <w:t xml:space="preserve"> list. They </w:t>
            </w:r>
            <w:r w:rsidRPr="00AA533B">
              <w:rPr>
                <w:rFonts w:cs="Arial"/>
                <w:szCs w:val="20"/>
                <w:lang w:val="en-US"/>
              </w:rPr>
              <w:t>are</w:t>
            </w:r>
            <w:r w:rsidR="00737C36" w:rsidRPr="00AA533B">
              <w:rPr>
                <w:rFonts w:eastAsia="Arial" w:cs="Arial"/>
                <w:szCs w:val="20"/>
                <w:lang w:val="en-US" w:eastAsia="en-GB"/>
              </w:rPr>
              <w:t>,</w:t>
            </w:r>
            <w:r w:rsidRPr="00AA533B">
              <w:rPr>
                <w:rFonts w:eastAsia="Arial" w:cs="Arial"/>
                <w:szCs w:val="20"/>
                <w:lang w:val="en-US" w:eastAsia="en-GB"/>
              </w:rPr>
              <w:t xml:space="preserve"> so it will return </w:t>
            </w:r>
            <w:r w:rsidR="00F93EF3">
              <w:rPr>
                <w:rFonts w:eastAsia="Arial" w:cs="Arial"/>
                <w:szCs w:val="20"/>
                <w:lang w:val="en-US" w:eastAsia="en-GB"/>
              </w:rPr>
              <w:t>t</w:t>
            </w:r>
            <w:r w:rsidRPr="00AA533B">
              <w:rPr>
                <w:rFonts w:eastAsia="Arial" w:cs="Arial"/>
                <w:szCs w:val="20"/>
                <w:lang w:val="en-US" w:eastAsia="en-GB"/>
              </w:rPr>
              <w:t>rue.</w:t>
            </w:r>
            <w:r w:rsidR="007C1A30" w:rsidRPr="00AA533B">
              <w:rPr>
                <w:rFonts w:eastAsia="Arial" w:cs="Arial"/>
                <w:szCs w:val="20"/>
                <w:lang w:val="en-US" w:eastAsia="en-GB"/>
              </w:rPr>
              <w:t xml:space="preserve"> [1]</w:t>
            </w:r>
          </w:p>
          <w:p w14:paraId="023C4C02" w14:textId="092B18EF"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CheckIfUserInputEvaluationIsATarget</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evaluates the expression using </w:t>
            </w:r>
            <w:proofErr w:type="spellStart"/>
            <w:r w:rsidRPr="00AA533B">
              <w:rPr>
                <w:rStyle w:val="InlineCode"/>
              </w:rPr>
              <w:t>EvaluateRPN</w:t>
            </w:r>
            <w:proofErr w:type="spellEnd"/>
            <w:r w:rsidRPr="00AA533B">
              <w:rPr>
                <w:rStyle w:val="InlineCode"/>
              </w:rPr>
              <w:t>()</w:t>
            </w:r>
            <w:r w:rsidRPr="00AA533B">
              <w:rPr>
                <w:rFonts w:eastAsia="Arial" w:cs="Arial"/>
                <w:szCs w:val="20"/>
                <w:lang w:val="en-US" w:eastAsia="en-GB"/>
              </w:rPr>
              <w:t xml:space="preserve">, compares it to the targets, and adjusts the score by +2 if it matches a target. It also changes the target to a -1 </w:t>
            </w:r>
            <w:r w:rsidR="00203B1E" w:rsidRPr="00AA533B">
              <w:rPr>
                <w:rFonts w:eastAsia="Arial" w:cs="Arial"/>
                <w:szCs w:val="20"/>
                <w:lang w:val="en-US" w:eastAsia="en-GB"/>
              </w:rPr>
              <w:br/>
            </w:r>
            <w:r w:rsidRPr="00AA533B">
              <w:rPr>
                <w:rFonts w:eastAsia="Arial" w:cs="Arial"/>
                <w:szCs w:val="20"/>
                <w:lang w:val="en-US" w:eastAsia="en-GB"/>
              </w:rPr>
              <w:t xml:space="preserve">in order to flag that target as “solved”. It is, so this function will return </w:t>
            </w:r>
            <w:r w:rsidR="00F93EF3">
              <w:rPr>
                <w:rFonts w:eastAsia="Arial" w:cs="Arial"/>
                <w:szCs w:val="20"/>
                <w:lang w:val="en-US" w:eastAsia="en-GB"/>
              </w:rPr>
              <w:t>t</w:t>
            </w:r>
            <w:r w:rsidRPr="00AA533B">
              <w:rPr>
                <w:rFonts w:eastAsia="Arial" w:cs="Arial"/>
                <w:szCs w:val="20"/>
                <w:lang w:val="en-US" w:eastAsia="en-GB"/>
              </w:rPr>
              <w:t xml:space="preserve">rue and the new score of </w:t>
            </w:r>
            <w:r w:rsidR="00203B1E" w:rsidRPr="00AA533B">
              <w:rPr>
                <w:rFonts w:eastAsia="Arial" w:cs="Arial"/>
                <w:szCs w:val="20"/>
                <w:lang w:val="en-US" w:eastAsia="en-GB"/>
              </w:rPr>
              <w:br/>
            </w:r>
            <w:r w:rsidRPr="00AA533B">
              <w:rPr>
                <w:rFonts w:eastAsia="Arial" w:cs="Arial"/>
                <w:szCs w:val="20"/>
                <w:lang w:val="en-US" w:eastAsia="en-GB"/>
              </w:rPr>
              <w:t xml:space="preserve">the player. </w:t>
            </w:r>
            <w:r w:rsidR="007C1A30" w:rsidRPr="00AA533B">
              <w:rPr>
                <w:rFonts w:eastAsia="Arial" w:cs="Arial"/>
                <w:szCs w:val="20"/>
                <w:lang w:val="en-US" w:eastAsia="en-GB"/>
              </w:rPr>
              <w:t>[1]</w:t>
            </w:r>
          </w:p>
          <w:p w14:paraId="5E3CA7E4" w14:textId="384F6B1C"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RemoveNumbersUsed</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w:t>
            </w:r>
            <w:r w:rsidRPr="00AA533B">
              <w:rPr>
                <w:rFonts w:cs="Arial"/>
                <w:szCs w:val="20"/>
                <w:lang w:val="en-US"/>
              </w:rPr>
              <w:t>removes</w:t>
            </w:r>
            <w:r w:rsidRPr="00AA533B">
              <w:rPr>
                <w:rFonts w:eastAsia="Arial" w:cs="Arial"/>
                <w:szCs w:val="20"/>
                <w:lang w:val="en-US" w:eastAsia="en-GB"/>
              </w:rPr>
              <w:t xml:space="preserve"> the numbers used in the expression from the available numbers and overwrites the </w:t>
            </w:r>
            <w:proofErr w:type="spellStart"/>
            <w:r w:rsidRPr="00AA533B">
              <w:rPr>
                <w:rStyle w:val="InlineCode"/>
              </w:rPr>
              <w:t>NumbersAllowed</w:t>
            </w:r>
            <w:proofErr w:type="spellEnd"/>
            <w:r w:rsidRPr="00AA533B">
              <w:rPr>
                <w:rFonts w:eastAsia="Arial" w:cs="Arial"/>
                <w:szCs w:val="20"/>
                <w:lang w:val="en-US" w:eastAsia="en-GB"/>
              </w:rPr>
              <w:t xml:space="preserve"> list variable.</w:t>
            </w:r>
            <w:r w:rsidR="007C1A30" w:rsidRPr="00AA533B">
              <w:rPr>
                <w:rFonts w:eastAsia="Arial" w:cs="Arial"/>
                <w:szCs w:val="20"/>
                <w:lang w:val="en-US" w:eastAsia="en-GB"/>
              </w:rPr>
              <w:t xml:space="preserve"> [1]</w:t>
            </w:r>
          </w:p>
          <w:p w14:paraId="5801B464" w14:textId="538BFB74"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FillNumbers</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refills the </w:t>
            </w:r>
            <w:r w:rsidRPr="00AA533B">
              <w:rPr>
                <w:rFonts w:cs="Arial"/>
                <w:szCs w:val="20"/>
                <w:lang w:val="en-US"/>
              </w:rPr>
              <w:t>available</w:t>
            </w:r>
            <w:r w:rsidRPr="00AA533B">
              <w:rPr>
                <w:rFonts w:eastAsia="Arial" w:cs="Arial"/>
                <w:szCs w:val="20"/>
                <w:lang w:val="en-US" w:eastAsia="en-GB"/>
              </w:rPr>
              <w:t xml:space="preserve"> numbers with either a fresh copy of the training game numbers </w:t>
            </w:r>
            <w:r w:rsidR="00203B1E" w:rsidRPr="00AA533B">
              <w:rPr>
                <w:rFonts w:eastAsia="Arial" w:cs="Arial"/>
                <w:szCs w:val="20"/>
                <w:lang w:val="en-US" w:eastAsia="en-GB"/>
              </w:rPr>
              <w:br/>
            </w:r>
            <w:r w:rsidRPr="00AA533B">
              <w:rPr>
                <w:rFonts w:ascii="Consolas" w:eastAsia="Arial" w:hAnsi="Consolas" w:cs="Arial"/>
                <w:szCs w:val="20"/>
                <w:lang w:val="en-US" w:eastAsia="en-GB"/>
              </w:rPr>
              <w:t>[2, 3, 2, 8, 512]</w:t>
            </w:r>
            <w:r w:rsidRPr="00AA533B">
              <w:rPr>
                <w:rFonts w:eastAsia="Arial" w:cs="Arial"/>
                <w:szCs w:val="20"/>
                <w:lang w:val="en-US" w:eastAsia="en-GB"/>
              </w:rPr>
              <w:t xml:space="preserve"> or random numbers between </w:t>
            </w:r>
            <w:r w:rsidRPr="00AA533B">
              <w:rPr>
                <w:rFonts w:ascii="Consolas" w:eastAsia="Arial" w:hAnsi="Consolas" w:cs="Arial"/>
                <w:szCs w:val="20"/>
                <w:lang w:val="en-US" w:eastAsia="en-GB"/>
              </w:rPr>
              <w:t>1</w:t>
            </w:r>
            <w:r w:rsidRPr="00AA533B">
              <w:rPr>
                <w:rFonts w:eastAsia="Arial" w:cs="Arial"/>
                <w:szCs w:val="20"/>
                <w:lang w:val="en-US" w:eastAsia="en-GB"/>
              </w:rPr>
              <w:t xml:space="preserve"> and </w:t>
            </w:r>
            <w:proofErr w:type="spellStart"/>
            <w:r w:rsidRPr="00AA533B">
              <w:rPr>
                <w:rStyle w:val="InlineCode"/>
              </w:rPr>
              <w:t>MaxNumber</w:t>
            </w:r>
            <w:proofErr w:type="spellEnd"/>
            <w:r w:rsidRPr="00AA533B">
              <w:rPr>
                <w:rFonts w:eastAsia="Arial" w:cs="Arial"/>
                <w:szCs w:val="20"/>
                <w:lang w:val="en-US" w:eastAsia="en-GB"/>
              </w:rPr>
              <w:t xml:space="preserve"> inclusive (10 default). It also overwrites the </w:t>
            </w:r>
            <w:proofErr w:type="spellStart"/>
            <w:r w:rsidRPr="00AA533B">
              <w:rPr>
                <w:rStyle w:val="InlineCode"/>
              </w:rPr>
              <w:t>NumbersAllowed</w:t>
            </w:r>
            <w:proofErr w:type="spellEnd"/>
            <w:r w:rsidRPr="00AA533B">
              <w:rPr>
                <w:rFonts w:eastAsia="Arial" w:cs="Arial"/>
                <w:szCs w:val="20"/>
                <w:lang w:val="en-US" w:eastAsia="en-GB"/>
              </w:rPr>
              <w:t xml:space="preserve"> list variable.</w:t>
            </w:r>
            <w:r w:rsidR="007C1A30" w:rsidRPr="00AA533B">
              <w:rPr>
                <w:rFonts w:eastAsia="Arial" w:cs="Arial"/>
                <w:szCs w:val="20"/>
                <w:lang w:val="en-US" w:eastAsia="en-GB"/>
              </w:rPr>
              <w:t xml:space="preserve"> [1]</w:t>
            </w:r>
          </w:p>
          <w:p w14:paraId="73B5A21C" w14:textId="7B260EBA" w:rsidR="00027229" w:rsidRPr="00AA533B" w:rsidRDefault="009D3CC3" w:rsidP="00842D5F">
            <w:pPr>
              <w:spacing w:line="240" w:lineRule="auto"/>
              <w:rPr>
                <w:rFonts w:eastAsia="Arial" w:cs="Arial"/>
                <w:szCs w:val="20"/>
                <w:lang w:val="en-US" w:eastAsia="en-GB"/>
              </w:rPr>
            </w:pPr>
            <w:r w:rsidRPr="00AA533B">
              <w:rPr>
                <w:rFonts w:eastAsia="Arial" w:cs="Arial"/>
                <w:szCs w:val="20"/>
                <w:lang w:val="en-US" w:eastAsia="en-GB"/>
              </w:rPr>
              <w:t>[6] – 1 mark for each subroutine call and associated description</w:t>
            </w:r>
            <w:r w:rsidR="003363FC" w:rsidRPr="00AA533B">
              <w:rPr>
                <w:rFonts w:eastAsia="Arial" w:cs="Arial"/>
                <w:szCs w:val="20"/>
                <w:lang w:val="en-US" w:eastAsia="en-GB"/>
              </w:rPr>
              <w:t>.</w:t>
            </w:r>
          </w:p>
        </w:tc>
        <w:tc>
          <w:tcPr>
            <w:tcW w:w="993" w:type="dxa"/>
          </w:tcPr>
          <w:p w14:paraId="1A19137F" w14:textId="0E0E93E8" w:rsidR="00027229" w:rsidRPr="00AA533B" w:rsidRDefault="005A6EA4" w:rsidP="00842D5F">
            <w:pPr>
              <w:spacing w:line="240" w:lineRule="auto"/>
              <w:rPr>
                <w:rFonts w:cs="Arial"/>
                <w:szCs w:val="20"/>
                <w:lang w:val="en-US"/>
              </w:rPr>
            </w:pPr>
            <w:r w:rsidRPr="00AA533B">
              <w:rPr>
                <w:rFonts w:cs="Arial"/>
                <w:szCs w:val="20"/>
                <w:lang w:val="en-US"/>
              </w:rPr>
              <w:t>6 marks</w:t>
            </w:r>
          </w:p>
        </w:tc>
        <w:tc>
          <w:tcPr>
            <w:tcW w:w="3362" w:type="dxa"/>
          </w:tcPr>
          <w:p w14:paraId="4F0DA469" w14:textId="5FA3E076" w:rsidR="00027229" w:rsidRPr="00AA533B" w:rsidRDefault="009C66B6" w:rsidP="00842D5F">
            <w:pPr>
              <w:spacing w:line="240" w:lineRule="auto"/>
              <w:rPr>
                <w:rFonts w:cs="Arial"/>
                <w:szCs w:val="20"/>
                <w:lang w:val="en-US"/>
              </w:rPr>
            </w:pPr>
            <w:r w:rsidRPr="00AA533B">
              <w:rPr>
                <w:rFonts w:cs="Arial"/>
                <w:b/>
                <w:color w:val="000000"/>
                <w:szCs w:val="20"/>
              </w:rPr>
              <w:t xml:space="preserve">A: </w:t>
            </w:r>
            <w:r w:rsidRPr="00AA533B">
              <w:rPr>
                <w:rFonts w:cs="Arial"/>
                <w:color w:val="000000"/>
                <w:szCs w:val="20"/>
              </w:rPr>
              <w:t>any similar explanation</w:t>
            </w:r>
          </w:p>
        </w:tc>
      </w:tr>
      <w:tr w:rsidR="00466CDC" w:rsidRPr="001C3D12" w14:paraId="6C58EDB8" w14:textId="77777777" w:rsidTr="00842D5F">
        <w:tblPrEx>
          <w:jc w:val="left"/>
          <w:tblCellMar>
            <w:top w:w="0" w:type="dxa"/>
            <w:left w:w="108" w:type="dxa"/>
            <w:bottom w:w="0" w:type="dxa"/>
            <w:right w:w="108" w:type="dxa"/>
          </w:tblCellMar>
        </w:tblPrEx>
        <w:trPr>
          <w:trHeight w:val="57"/>
        </w:trPr>
        <w:tc>
          <w:tcPr>
            <w:tcW w:w="573" w:type="dxa"/>
            <w:vMerge w:val="restart"/>
          </w:tcPr>
          <w:p w14:paraId="77BA4B35" w14:textId="6706B311" w:rsidR="00466CDC" w:rsidRPr="001C3D12" w:rsidRDefault="00F13761" w:rsidP="00842D5F">
            <w:pPr>
              <w:spacing w:line="240" w:lineRule="auto"/>
              <w:rPr>
                <w:rFonts w:cs="Arial"/>
                <w:b/>
                <w:szCs w:val="20"/>
                <w:lang w:val="en-US"/>
              </w:rPr>
            </w:pPr>
            <w:r>
              <w:rPr>
                <w:rFonts w:cs="Arial"/>
                <w:b/>
                <w:szCs w:val="20"/>
                <w:lang w:val="en-US"/>
              </w:rPr>
              <w:t>11</w:t>
            </w:r>
          </w:p>
        </w:tc>
        <w:tc>
          <w:tcPr>
            <w:tcW w:w="530" w:type="dxa"/>
          </w:tcPr>
          <w:p w14:paraId="40E43B52" w14:textId="77777777" w:rsidR="00466CDC" w:rsidRPr="001C3D12" w:rsidRDefault="00466CDC"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0EC4976D" w14:textId="40CCEEC3" w:rsidR="00466CDC" w:rsidRPr="00AA533B" w:rsidRDefault="00075DC9" w:rsidP="00842D5F">
            <w:pPr>
              <w:spacing w:line="240" w:lineRule="auto"/>
              <w:rPr>
                <w:rFonts w:cs="Arial"/>
                <w:szCs w:val="20"/>
                <w:lang w:val="en-US"/>
              </w:rPr>
            </w:pPr>
            <w:r w:rsidRPr="00AA533B">
              <w:rPr>
                <w:rFonts w:cs="Arial"/>
                <w:szCs w:val="20"/>
                <w:lang w:val="en-US"/>
              </w:rPr>
              <w:t>Exception handling can be useful to catch and manage runtime errors, such as invalid input or calculation errors (e.g. division by zero). It ensures that the program doesn’t crash and can recover gracefully by informing the user of the issue. [1]</w:t>
            </w:r>
          </w:p>
        </w:tc>
        <w:tc>
          <w:tcPr>
            <w:tcW w:w="993" w:type="dxa"/>
          </w:tcPr>
          <w:p w14:paraId="26F1F3E3" w14:textId="77777777" w:rsidR="00466CDC" w:rsidRPr="00AA533B" w:rsidRDefault="00466CDC" w:rsidP="00842D5F">
            <w:pPr>
              <w:spacing w:line="240" w:lineRule="auto"/>
              <w:rPr>
                <w:rFonts w:cs="Arial"/>
                <w:szCs w:val="20"/>
                <w:lang w:val="en-US"/>
              </w:rPr>
            </w:pPr>
            <w:r w:rsidRPr="00AA533B">
              <w:rPr>
                <w:rFonts w:cs="Arial"/>
                <w:szCs w:val="20"/>
                <w:lang w:val="en-US"/>
              </w:rPr>
              <w:t>1 mark</w:t>
            </w:r>
          </w:p>
        </w:tc>
        <w:tc>
          <w:tcPr>
            <w:tcW w:w="3362" w:type="dxa"/>
          </w:tcPr>
          <w:p w14:paraId="2B26034A" w14:textId="77777777" w:rsidR="00466CDC" w:rsidRPr="00AA533B" w:rsidRDefault="00466CDC" w:rsidP="00842D5F">
            <w:pPr>
              <w:spacing w:line="240" w:lineRule="auto"/>
              <w:rPr>
                <w:rFonts w:cs="Arial"/>
                <w:color w:val="000000"/>
                <w:szCs w:val="20"/>
              </w:rPr>
            </w:pPr>
          </w:p>
        </w:tc>
      </w:tr>
      <w:tr w:rsidR="00466CDC" w:rsidRPr="00C412BE" w14:paraId="37687B16" w14:textId="77777777" w:rsidTr="00842D5F">
        <w:tblPrEx>
          <w:jc w:val="left"/>
          <w:tblCellMar>
            <w:top w:w="0" w:type="dxa"/>
            <w:left w:w="108" w:type="dxa"/>
            <w:bottom w:w="0" w:type="dxa"/>
            <w:right w:w="108" w:type="dxa"/>
          </w:tblCellMar>
        </w:tblPrEx>
        <w:trPr>
          <w:trHeight w:val="57"/>
        </w:trPr>
        <w:tc>
          <w:tcPr>
            <w:tcW w:w="573" w:type="dxa"/>
            <w:vMerge/>
          </w:tcPr>
          <w:p w14:paraId="2AA4A2C2" w14:textId="77777777" w:rsidR="00466CDC" w:rsidRPr="001C3D12" w:rsidRDefault="00466CDC" w:rsidP="00842D5F">
            <w:pPr>
              <w:spacing w:line="240" w:lineRule="auto"/>
              <w:rPr>
                <w:rFonts w:cs="Arial"/>
                <w:b/>
                <w:szCs w:val="20"/>
                <w:lang w:val="en-US"/>
              </w:rPr>
            </w:pPr>
          </w:p>
        </w:tc>
        <w:tc>
          <w:tcPr>
            <w:tcW w:w="530" w:type="dxa"/>
          </w:tcPr>
          <w:p w14:paraId="0904AA25" w14:textId="77777777" w:rsidR="00466CDC" w:rsidRPr="001C3D12" w:rsidRDefault="00466CDC"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130013BA" w14:textId="6DFDBC93" w:rsidR="00466CDC" w:rsidRPr="00AA533B" w:rsidRDefault="00445B04" w:rsidP="00842D5F">
            <w:pPr>
              <w:spacing w:line="240" w:lineRule="auto"/>
              <w:rPr>
                <w:rFonts w:eastAsia="Arial" w:cs="Arial"/>
                <w:szCs w:val="20"/>
                <w:lang w:eastAsia="en-GB"/>
              </w:rPr>
            </w:pPr>
            <w:r w:rsidRPr="00AA533B">
              <w:rPr>
                <w:rFonts w:eastAsia="Arial" w:cs="Arial"/>
                <w:szCs w:val="20"/>
                <w:lang w:eastAsia="en-GB"/>
              </w:rPr>
              <w:t xml:space="preserve">Exception handling could be added in </w:t>
            </w:r>
            <w:proofErr w:type="gramStart"/>
            <w:r w:rsidRPr="00AA533B">
              <w:rPr>
                <w:rStyle w:val="InlineCode"/>
              </w:rPr>
              <w:t>EvaluateRPN(</w:t>
            </w:r>
            <w:proofErr w:type="gramEnd"/>
            <w:r w:rsidRPr="00AA533B">
              <w:rPr>
                <w:rStyle w:val="InlineCode"/>
              </w:rPr>
              <w:t xml:space="preserve">) </w:t>
            </w:r>
            <w:r w:rsidRPr="00AA533B">
              <w:rPr>
                <w:rFonts w:eastAsia="Arial" w:cs="Arial"/>
                <w:szCs w:val="20"/>
                <w:lang w:eastAsia="en-GB"/>
              </w:rPr>
              <w:t>to catch division by zero errors, allowing the program to display an error message and request a new input without crashing. [1]</w:t>
            </w:r>
          </w:p>
        </w:tc>
        <w:tc>
          <w:tcPr>
            <w:tcW w:w="993" w:type="dxa"/>
          </w:tcPr>
          <w:p w14:paraId="05018896" w14:textId="5881BA65" w:rsidR="00466CDC" w:rsidRPr="00AA533B" w:rsidRDefault="00445B04" w:rsidP="00842D5F">
            <w:pPr>
              <w:spacing w:line="240" w:lineRule="auto"/>
              <w:rPr>
                <w:rFonts w:cs="Arial"/>
                <w:szCs w:val="20"/>
                <w:lang w:val="en-US"/>
              </w:rPr>
            </w:pPr>
            <w:r w:rsidRPr="00AA533B">
              <w:rPr>
                <w:rFonts w:cs="Arial"/>
                <w:szCs w:val="20"/>
                <w:lang w:val="en-US"/>
              </w:rPr>
              <w:t>1 mark</w:t>
            </w:r>
          </w:p>
        </w:tc>
        <w:tc>
          <w:tcPr>
            <w:tcW w:w="3362" w:type="dxa"/>
          </w:tcPr>
          <w:p w14:paraId="26E196F2" w14:textId="77777777" w:rsidR="00466CDC" w:rsidRPr="00AA533B" w:rsidRDefault="00466CDC" w:rsidP="00842D5F">
            <w:pPr>
              <w:spacing w:line="240" w:lineRule="auto"/>
              <w:rPr>
                <w:rFonts w:cs="Arial"/>
                <w:szCs w:val="20"/>
                <w:lang w:val="en-US"/>
              </w:rPr>
            </w:pPr>
          </w:p>
        </w:tc>
      </w:tr>
      <w:tr w:rsidR="00170CC4" w:rsidRPr="001C3D12" w14:paraId="4AB4BCE6" w14:textId="77777777" w:rsidTr="00842D5F">
        <w:tblPrEx>
          <w:jc w:val="left"/>
          <w:tblCellMar>
            <w:top w:w="0" w:type="dxa"/>
            <w:left w:w="108" w:type="dxa"/>
            <w:bottom w:w="0" w:type="dxa"/>
            <w:right w:w="108" w:type="dxa"/>
          </w:tblCellMar>
        </w:tblPrEx>
        <w:trPr>
          <w:trHeight w:val="57"/>
        </w:trPr>
        <w:tc>
          <w:tcPr>
            <w:tcW w:w="573" w:type="dxa"/>
            <w:vMerge w:val="restart"/>
          </w:tcPr>
          <w:p w14:paraId="78289ABB" w14:textId="701DDA86" w:rsidR="00170CC4" w:rsidRPr="001C3D12" w:rsidRDefault="00170CC4" w:rsidP="00842D5F">
            <w:pPr>
              <w:spacing w:line="240" w:lineRule="auto"/>
              <w:rPr>
                <w:rFonts w:cs="Arial"/>
                <w:b/>
                <w:szCs w:val="20"/>
                <w:lang w:val="en-US"/>
              </w:rPr>
            </w:pPr>
            <w:r>
              <w:rPr>
                <w:rFonts w:cs="Arial"/>
                <w:b/>
                <w:szCs w:val="20"/>
                <w:lang w:val="en-US"/>
              </w:rPr>
              <w:t>12</w:t>
            </w:r>
          </w:p>
        </w:tc>
        <w:tc>
          <w:tcPr>
            <w:tcW w:w="530" w:type="dxa"/>
          </w:tcPr>
          <w:p w14:paraId="48C4DD03" w14:textId="77777777" w:rsidR="00170CC4" w:rsidRPr="001C3D12" w:rsidRDefault="00170CC4"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435F9747" w14:textId="1B557248" w:rsidR="00170CC4" w:rsidRPr="00AA533B" w:rsidRDefault="00EF584E" w:rsidP="00842D5F">
            <w:pPr>
              <w:spacing w:line="240" w:lineRule="auto"/>
              <w:rPr>
                <w:rFonts w:cs="Arial"/>
                <w:szCs w:val="20"/>
                <w:lang w:val="en-US"/>
              </w:rPr>
            </w:pPr>
            <w:r w:rsidRPr="00AA533B">
              <w:rPr>
                <w:rFonts w:cs="Arial"/>
                <w:szCs w:val="20"/>
                <w:lang w:val="en-US"/>
              </w:rPr>
              <w:t xml:space="preserve">The </w:t>
            </w:r>
            <w:proofErr w:type="spellStart"/>
            <w:r w:rsidRPr="00AA533B">
              <w:rPr>
                <w:rStyle w:val="InlineCode"/>
              </w:rPr>
              <w:t>GameOver</w:t>
            </w:r>
            <w:proofErr w:type="spellEnd"/>
            <w:r w:rsidRPr="00AA533B">
              <w:rPr>
                <w:rFonts w:cs="Arial"/>
                <w:szCs w:val="20"/>
                <w:lang w:val="en-US"/>
              </w:rPr>
              <w:t xml:space="preserve"> variable is set to </w:t>
            </w:r>
            <w:r w:rsidR="00F93EF3">
              <w:rPr>
                <w:rFonts w:cs="Arial"/>
                <w:szCs w:val="20"/>
                <w:lang w:val="en-US"/>
              </w:rPr>
              <w:t>t</w:t>
            </w:r>
            <w:r w:rsidRPr="00AA533B">
              <w:rPr>
                <w:rFonts w:cs="Arial"/>
                <w:szCs w:val="20"/>
                <w:lang w:val="en-US"/>
              </w:rPr>
              <w:t xml:space="preserve">rue when the first target in the </w:t>
            </w:r>
            <w:r w:rsidRPr="00AA533B">
              <w:rPr>
                <w:rStyle w:val="InlineCode"/>
              </w:rPr>
              <w:t>Targets</w:t>
            </w:r>
            <w:r w:rsidRPr="00AA533B">
              <w:rPr>
                <w:rFonts w:cs="Arial"/>
                <w:szCs w:val="20"/>
                <w:lang w:val="en-US"/>
              </w:rPr>
              <w:t xml:space="preserve"> list is no longer available (i.e. </w:t>
            </w:r>
            <w:proofErr w:type="gramStart"/>
            <w:r w:rsidRPr="00AA533B">
              <w:rPr>
                <w:rFonts w:ascii="Consolas" w:hAnsi="Consolas" w:cs="Arial"/>
                <w:szCs w:val="20"/>
                <w:lang w:val="en-US"/>
              </w:rPr>
              <w:t>Targets[</w:t>
            </w:r>
            <w:proofErr w:type="gramEnd"/>
            <w:r w:rsidRPr="00AA533B">
              <w:rPr>
                <w:rFonts w:ascii="Consolas" w:hAnsi="Consolas" w:cs="Arial"/>
                <w:szCs w:val="20"/>
                <w:lang w:val="en-US"/>
              </w:rPr>
              <w:t>0] != -1</w:t>
            </w:r>
            <w:r w:rsidRPr="00AA533B">
              <w:rPr>
                <w:rFonts w:cs="Arial"/>
                <w:szCs w:val="20"/>
                <w:lang w:val="en-US"/>
              </w:rPr>
              <w:t>). [1]</w:t>
            </w:r>
          </w:p>
        </w:tc>
        <w:tc>
          <w:tcPr>
            <w:tcW w:w="993" w:type="dxa"/>
          </w:tcPr>
          <w:p w14:paraId="453B5ACE" w14:textId="77777777" w:rsidR="00170CC4" w:rsidRPr="00AA533B" w:rsidRDefault="00170CC4" w:rsidP="00842D5F">
            <w:pPr>
              <w:spacing w:line="240" w:lineRule="auto"/>
              <w:rPr>
                <w:rFonts w:cs="Arial"/>
                <w:szCs w:val="20"/>
                <w:lang w:val="en-US"/>
              </w:rPr>
            </w:pPr>
            <w:r w:rsidRPr="00AA533B">
              <w:rPr>
                <w:rFonts w:cs="Arial"/>
                <w:szCs w:val="20"/>
                <w:lang w:val="en-US"/>
              </w:rPr>
              <w:t>1 mark</w:t>
            </w:r>
          </w:p>
        </w:tc>
        <w:tc>
          <w:tcPr>
            <w:tcW w:w="3362" w:type="dxa"/>
          </w:tcPr>
          <w:p w14:paraId="11176CC7" w14:textId="77777777" w:rsidR="00170CC4" w:rsidRPr="00AA533B" w:rsidRDefault="00170CC4" w:rsidP="00842D5F">
            <w:pPr>
              <w:spacing w:line="240" w:lineRule="auto"/>
              <w:rPr>
                <w:rFonts w:cs="Arial"/>
                <w:color w:val="000000"/>
                <w:szCs w:val="20"/>
              </w:rPr>
            </w:pPr>
          </w:p>
        </w:tc>
      </w:tr>
      <w:tr w:rsidR="00170CC4" w:rsidRPr="00C412BE" w14:paraId="3BFE3A72" w14:textId="77777777" w:rsidTr="00842D5F">
        <w:tblPrEx>
          <w:jc w:val="left"/>
          <w:tblCellMar>
            <w:top w:w="0" w:type="dxa"/>
            <w:left w:w="108" w:type="dxa"/>
            <w:bottom w:w="0" w:type="dxa"/>
            <w:right w:w="108" w:type="dxa"/>
          </w:tblCellMar>
        </w:tblPrEx>
        <w:trPr>
          <w:trHeight w:val="57"/>
        </w:trPr>
        <w:tc>
          <w:tcPr>
            <w:tcW w:w="573" w:type="dxa"/>
            <w:vMerge/>
          </w:tcPr>
          <w:p w14:paraId="12BF9CA6" w14:textId="77777777" w:rsidR="00170CC4" w:rsidRPr="001C3D12" w:rsidRDefault="00170CC4" w:rsidP="00842D5F">
            <w:pPr>
              <w:spacing w:line="240" w:lineRule="auto"/>
              <w:rPr>
                <w:rFonts w:cs="Arial"/>
                <w:b/>
                <w:szCs w:val="20"/>
                <w:lang w:val="en-US"/>
              </w:rPr>
            </w:pPr>
          </w:p>
        </w:tc>
        <w:tc>
          <w:tcPr>
            <w:tcW w:w="530" w:type="dxa"/>
          </w:tcPr>
          <w:p w14:paraId="5BE93EA8" w14:textId="77777777" w:rsidR="00170CC4" w:rsidRPr="001C3D12" w:rsidRDefault="00170CC4"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1E158F45" w14:textId="00E705CC" w:rsidR="00170CC4" w:rsidRPr="00AA533B" w:rsidRDefault="00E65528" w:rsidP="00842D5F">
            <w:pPr>
              <w:spacing w:line="240" w:lineRule="auto"/>
              <w:rPr>
                <w:rFonts w:eastAsia="Arial" w:cs="Arial"/>
                <w:szCs w:val="20"/>
                <w:lang w:eastAsia="en-GB"/>
              </w:rPr>
            </w:pPr>
            <w:r w:rsidRPr="00AA533B">
              <w:rPr>
                <w:rFonts w:eastAsia="Arial" w:cs="Arial"/>
                <w:szCs w:val="20"/>
                <w:lang w:eastAsia="en-GB"/>
              </w:rPr>
              <w:t>It prevents the loop from running indefinitely, ensuring that the game ends when all relevant gameplay conditions have been met. [1]</w:t>
            </w:r>
          </w:p>
        </w:tc>
        <w:tc>
          <w:tcPr>
            <w:tcW w:w="993" w:type="dxa"/>
          </w:tcPr>
          <w:p w14:paraId="3C26148C" w14:textId="77777777" w:rsidR="00170CC4" w:rsidRPr="00AA533B" w:rsidRDefault="00170CC4" w:rsidP="00842D5F">
            <w:pPr>
              <w:spacing w:line="240" w:lineRule="auto"/>
              <w:rPr>
                <w:rFonts w:cs="Arial"/>
                <w:szCs w:val="20"/>
                <w:lang w:val="en-US"/>
              </w:rPr>
            </w:pPr>
            <w:r w:rsidRPr="00AA533B">
              <w:rPr>
                <w:rFonts w:cs="Arial"/>
                <w:szCs w:val="20"/>
                <w:lang w:val="en-US"/>
              </w:rPr>
              <w:t>1 mark</w:t>
            </w:r>
          </w:p>
        </w:tc>
        <w:tc>
          <w:tcPr>
            <w:tcW w:w="3362" w:type="dxa"/>
          </w:tcPr>
          <w:p w14:paraId="1BEF0778" w14:textId="77777777" w:rsidR="00170CC4" w:rsidRPr="00AA533B" w:rsidRDefault="00170CC4" w:rsidP="00842D5F">
            <w:pPr>
              <w:spacing w:line="240" w:lineRule="auto"/>
              <w:rPr>
                <w:rFonts w:cs="Arial"/>
                <w:szCs w:val="20"/>
                <w:lang w:val="en-US"/>
              </w:rPr>
            </w:pPr>
          </w:p>
        </w:tc>
      </w:tr>
      <w:tr w:rsidR="00170CC4" w:rsidRPr="001C3D12" w14:paraId="6BC584E9" w14:textId="77777777" w:rsidTr="00842D5F">
        <w:tblPrEx>
          <w:jc w:val="left"/>
          <w:tblCellMar>
            <w:top w:w="0" w:type="dxa"/>
            <w:left w:w="108" w:type="dxa"/>
            <w:bottom w:w="0" w:type="dxa"/>
            <w:right w:w="108" w:type="dxa"/>
          </w:tblCellMar>
        </w:tblPrEx>
        <w:trPr>
          <w:trHeight w:val="57"/>
        </w:trPr>
        <w:tc>
          <w:tcPr>
            <w:tcW w:w="573" w:type="dxa"/>
          </w:tcPr>
          <w:p w14:paraId="53BA94FA" w14:textId="30B60A98" w:rsidR="00170CC4" w:rsidRPr="001C3D12" w:rsidRDefault="00170CC4" w:rsidP="00842D5F">
            <w:pPr>
              <w:spacing w:line="240" w:lineRule="auto"/>
              <w:rPr>
                <w:rFonts w:cs="Arial"/>
                <w:b/>
                <w:szCs w:val="20"/>
                <w:lang w:val="en-US"/>
              </w:rPr>
            </w:pPr>
            <w:r>
              <w:rPr>
                <w:rFonts w:cs="Arial"/>
                <w:b/>
                <w:szCs w:val="20"/>
                <w:lang w:val="en-US"/>
              </w:rPr>
              <w:t>13</w:t>
            </w:r>
          </w:p>
        </w:tc>
        <w:tc>
          <w:tcPr>
            <w:tcW w:w="530" w:type="dxa"/>
          </w:tcPr>
          <w:p w14:paraId="37F211AA" w14:textId="29935FB6" w:rsidR="00170CC4" w:rsidRPr="001C3D12" w:rsidRDefault="00170CC4" w:rsidP="00842D5F">
            <w:pPr>
              <w:spacing w:line="240" w:lineRule="auto"/>
              <w:rPr>
                <w:rFonts w:cs="Arial"/>
                <w:szCs w:val="20"/>
                <w:lang w:val="en-US"/>
              </w:rPr>
            </w:pPr>
          </w:p>
        </w:tc>
        <w:tc>
          <w:tcPr>
            <w:tcW w:w="9662" w:type="dxa"/>
          </w:tcPr>
          <w:p w14:paraId="1F235659" w14:textId="10F0939F" w:rsidR="00AE7EE4" w:rsidRPr="00AA533B" w:rsidRDefault="00FF5601" w:rsidP="00842D5F">
            <w:pPr>
              <w:spacing w:line="240" w:lineRule="auto"/>
              <w:rPr>
                <w:rFonts w:cs="Arial"/>
                <w:szCs w:val="20"/>
                <w:lang w:val="en-US"/>
              </w:rPr>
            </w:pPr>
            <w:r w:rsidRPr="00AA533B">
              <w:rPr>
                <w:rFonts w:cs="Arial"/>
                <w:szCs w:val="20"/>
                <w:lang w:val="en-US"/>
              </w:rPr>
              <w:t>A</w:t>
            </w:r>
            <w:r w:rsidR="00AE7EE4" w:rsidRPr="00AA533B">
              <w:rPr>
                <w:rFonts w:cs="Arial"/>
                <w:szCs w:val="20"/>
                <w:lang w:val="en-US"/>
              </w:rPr>
              <w:t xml:space="preserve">ny </w:t>
            </w:r>
            <w:r w:rsidRPr="00AA533B">
              <w:rPr>
                <w:rFonts w:cs="Arial"/>
                <w:szCs w:val="20"/>
                <w:lang w:val="en-US"/>
              </w:rPr>
              <w:t>2</w:t>
            </w:r>
            <w:r w:rsidR="00AE7EE4" w:rsidRPr="00AA533B">
              <w:rPr>
                <w:rFonts w:cs="Arial"/>
                <w:szCs w:val="20"/>
                <w:lang w:val="en-US"/>
              </w:rPr>
              <w:t xml:space="preserve"> from</w:t>
            </w:r>
            <w:r w:rsidRPr="00AA533B">
              <w:rPr>
                <w:rFonts w:cs="Arial"/>
                <w:szCs w:val="20"/>
                <w:lang w:val="en-US"/>
              </w:rPr>
              <w:t>:</w:t>
            </w:r>
          </w:p>
          <w:p w14:paraId="29B44676" w14:textId="07FD8A84" w:rsidR="00AE7EE4" w:rsidRPr="00AA533B" w:rsidRDefault="00AE7EE4" w:rsidP="00842D5F">
            <w:pPr>
              <w:pStyle w:val="ListParagraph"/>
              <w:numPr>
                <w:ilvl w:val="0"/>
                <w:numId w:val="4"/>
              </w:numPr>
              <w:spacing w:line="240" w:lineRule="auto"/>
              <w:ind w:left="425" w:hanging="425"/>
              <w:rPr>
                <w:rFonts w:cs="Arial"/>
                <w:szCs w:val="20"/>
                <w:lang w:val="en-US"/>
              </w:rPr>
            </w:pPr>
            <w:r w:rsidRPr="00AA533B">
              <w:rPr>
                <w:rFonts w:cs="Arial"/>
                <w:szCs w:val="20"/>
                <w:lang w:val="en-US"/>
              </w:rPr>
              <w:t>The highest score could be stored in a file or a database.</w:t>
            </w:r>
            <w:r w:rsidR="00FF5601" w:rsidRPr="00AA533B">
              <w:rPr>
                <w:rFonts w:cs="Arial"/>
                <w:szCs w:val="20"/>
                <w:lang w:val="en-US"/>
              </w:rPr>
              <w:t xml:space="preserve"> </w:t>
            </w:r>
            <w:r w:rsidRPr="00AA533B">
              <w:rPr>
                <w:rFonts w:cs="Arial"/>
                <w:szCs w:val="20"/>
                <w:lang w:val="en-US"/>
              </w:rPr>
              <w:t>[1]</w:t>
            </w:r>
          </w:p>
          <w:p w14:paraId="03FFE434" w14:textId="55D4EAFC" w:rsidR="00AE7EE4" w:rsidRPr="00AA533B" w:rsidRDefault="00AE7EE4" w:rsidP="00842D5F">
            <w:pPr>
              <w:pStyle w:val="ListParagraph"/>
              <w:numPr>
                <w:ilvl w:val="0"/>
                <w:numId w:val="4"/>
              </w:numPr>
              <w:spacing w:line="240" w:lineRule="auto"/>
              <w:ind w:left="425" w:hanging="425"/>
              <w:rPr>
                <w:rFonts w:cs="Arial"/>
                <w:szCs w:val="20"/>
                <w:lang w:val="en-US"/>
              </w:rPr>
            </w:pPr>
            <w:r w:rsidRPr="00AA533B">
              <w:rPr>
                <w:rFonts w:cs="Arial"/>
                <w:szCs w:val="20"/>
                <w:lang w:val="en-US"/>
              </w:rPr>
              <w:t>At the start of the game, the file/database would be read to retrieve the previous high score.</w:t>
            </w:r>
            <w:r w:rsidR="00FF5601" w:rsidRPr="00AA533B">
              <w:rPr>
                <w:rFonts w:cs="Arial"/>
                <w:szCs w:val="20"/>
                <w:lang w:val="en-US"/>
              </w:rPr>
              <w:t> </w:t>
            </w:r>
            <w:r w:rsidRPr="00AA533B">
              <w:rPr>
                <w:rFonts w:cs="Arial"/>
                <w:szCs w:val="20"/>
                <w:lang w:val="en-US"/>
              </w:rPr>
              <w:t xml:space="preserve">[1] </w:t>
            </w:r>
          </w:p>
          <w:p w14:paraId="5C9C6E3D" w14:textId="12902028" w:rsidR="00125DFA" w:rsidRPr="00AA533B" w:rsidRDefault="00AE7EE4" w:rsidP="00842D5F">
            <w:pPr>
              <w:pStyle w:val="ListParagraph"/>
              <w:numPr>
                <w:ilvl w:val="0"/>
                <w:numId w:val="4"/>
              </w:numPr>
              <w:spacing w:line="240" w:lineRule="auto"/>
              <w:ind w:left="425" w:hanging="425"/>
              <w:rPr>
                <w:rFonts w:cs="Arial"/>
                <w:szCs w:val="20"/>
                <w:lang w:val="en-US"/>
              </w:rPr>
            </w:pPr>
            <w:r w:rsidRPr="00AA533B">
              <w:rPr>
                <w:rFonts w:cs="Arial"/>
                <w:szCs w:val="20"/>
                <w:lang w:val="en-US"/>
              </w:rPr>
              <w:t>After each game, if the new score exceeds the old high score, the file/database would be updated with the new value. [1]</w:t>
            </w:r>
          </w:p>
        </w:tc>
        <w:tc>
          <w:tcPr>
            <w:tcW w:w="993" w:type="dxa"/>
          </w:tcPr>
          <w:p w14:paraId="783DFEF0" w14:textId="713FB075" w:rsidR="00170CC4" w:rsidRPr="00AA533B" w:rsidRDefault="00AE7EE4" w:rsidP="00842D5F">
            <w:pPr>
              <w:spacing w:line="240" w:lineRule="auto"/>
              <w:rPr>
                <w:rFonts w:cs="Arial"/>
                <w:szCs w:val="20"/>
                <w:lang w:val="en-US"/>
              </w:rPr>
            </w:pPr>
            <w:r w:rsidRPr="00AA533B">
              <w:rPr>
                <w:rFonts w:cs="Arial"/>
                <w:szCs w:val="20"/>
                <w:lang w:val="en-US"/>
              </w:rPr>
              <w:t>2</w:t>
            </w:r>
            <w:r w:rsidR="00170CC4" w:rsidRPr="00AA533B">
              <w:rPr>
                <w:rFonts w:cs="Arial"/>
                <w:szCs w:val="20"/>
                <w:lang w:val="en-US"/>
              </w:rPr>
              <w:t xml:space="preserve"> mark</w:t>
            </w:r>
            <w:r w:rsidRPr="00AA533B">
              <w:rPr>
                <w:rFonts w:cs="Arial"/>
                <w:szCs w:val="20"/>
                <w:lang w:val="en-US"/>
              </w:rPr>
              <w:t>s</w:t>
            </w:r>
          </w:p>
        </w:tc>
        <w:tc>
          <w:tcPr>
            <w:tcW w:w="3362" w:type="dxa"/>
          </w:tcPr>
          <w:p w14:paraId="7D6A22C9" w14:textId="2A756DBE" w:rsidR="00170CC4" w:rsidRPr="00AA533B" w:rsidRDefault="00AE7EE4" w:rsidP="00842D5F">
            <w:pPr>
              <w:spacing w:line="240" w:lineRule="auto"/>
              <w:rPr>
                <w:rFonts w:cs="Arial"/>
                <w:color w:val="000000"/>
                <w:szCs w:val="20"/>
              </w:rPr>
            </w:pPr>
            <w:r w:rsidRPr="00AA533B">
              <w:rPr>
                <w:rFonts w:cs="Arial"/>
                <w:b/>
                <w:bCs/>
                <w:color w:val="000000"/>
                <w:szCs w:val="20"/>
              </w:rPr>
              <w:t>A:</w:t>
            </w:r>
            <w:r w:rsidRPr="00AA533B">
              <w:rPr>
                <w:rFonts w:cs="Arial"/>
                <w:color w:val="000000"/>
                <w:szCs w:val="20"/>
              </w:rPr>
              <w:t xml:space="preserve"> </w:t>
            </w:r>
            <w:r w:rsidR="00FF5601" w:rsidRPr="00AA533B">
              <w:rPr>
                <w:rFonts w:cs="Arial"/>
                <w:color w:val="000000"/>
                <w:szCs w:val="20"/>
              </w:rPr>
              <w:t xml:space="preserve">any </w:t>
            </w:r>
            <w:r w:rsidRPr="00AA533B">
              <w:rPr>
                <w:rFonts w:cs="Arial"/>
                <w:color w:val="000000"/>
                <w:szCs w:val="20"/>
              </w:rPr>
              <w:t>2 points from 3</w:t>
            </w:r>
          </w:p>
        </w:tc>
      </w:tr>
      <w:tr w:rsidR="00170CC4" w:rsidRPr="001C3D12" w14:paraId="3ED42785" w14:textId="77777777" w:rsidTr="00842D5F">
        <w:tblPrEx>
          <w:jc w:val="left"/>
          <w:tblCellMar>
            <w:top w:w="0" w:type="dxa"/>
            <w:left w:w="108" w:type="dxa"/>
            <w:bottom w:w="0" w:type="dxa"/>
            <w:right w:w="108" w:type="dxa"/>
          </w:tblCellMar>
        </w:tblPrEx>
        <w:trPr>
          <w:trHeight w:val="57"/>
        </w:trPr>
        <w:tc>
          <w:tcPr>
            <w:tcW w:w="573" w:type="dxa"/>
          </w:tcPr>
          <w:p w14:paraId="377B6583" w14:textId="661948F3" w:rsidR="00170CC4" w:rsidRPr="001C3D12" w:rsidRDefault="00170CC4" w:rsidP="00842D5F">
            <w:pPr>
              <w:spacing w:line="240" w:lineRule="auto"/>
              <w:rPr>
                <w:rFonts w:cs="Arial"/>
                <w:b/>
                <w:szCs w:val="20"/>
                <w:lang w:val="en-US"/>
              </w:rPr>
            </w:pPr>
            <w:r>
              <w:rPr>
                <w:rFonts w:cs="Arial"/>
                <w:b/>
                <w:szCs w:val="20"/>
                <w:lang w:val="en-US"/>
              </w:rPr>
              <w:t>14</w:t>
            </w:r>
          </w:p>
        </w:tc>
        <w:tc>
          <w:tcPr>
            <w:tcW w:w="530" w:type="dxa"/>
          </w:tcPr>
          <w:p w14:paraId="13F22790" w14:textId="153D4F14" w:rsidR="00170CC4" w:rsidRPr="001C3D12" w:rsidRDefault="00A63450" w:rsidP="00842D5F">
            <w:pPr>
              <w:spacing w:line="240" w:lineRule="auto"/>
              <w:rPr>
                <w:rFonts w:cs="Arial"/>
                <w:szCs w:val="20"/>
                <w:lang w:val="en-US"/>
              </w:rPr>
            </w:pPr>
            <w:r>
              <w:rPr>
                <w:rFonts w:cs="Arial"/>
                <w:szCs w:val="20"/>
                <w:lang w:val="en-US"/>
              </w:rPr>
              <w:t>(a)</w:t>
            </w:r>
          </w:p>
        </w:tc>
        <w:tc>
          <w:tcPr>
            <w:tcW w:w="9662" w:type="dxa"/>
          </w:tcPr>
          <w:p w14:paraId="4BE4720A" w14:textId="185585C3" w:rsidR="00170CC4" w:rsidRPr="00AA533B" w:rsidRDefault="00125DFA" w:rsidP="00842D5F">
            <w:pPr>
              <w:spacing w:line="240" w:lineRule="auto"/>
              <w:rPr>
                <w:rFonts w:cs="Arial"/>
                <w:szCs w:val="20"/>
                <w:lang w:val="en-US"/>
              </w:rPr>
            </w:pPr>
            <w:proofErr w:type="spellStart"/>
            <w:r w:rsidRPr="00AA533B">
              <w:rPr>
                <w:rStyle w:val="InlineCode"/>
              </w:rPr>
              <w:t>CreateTargets</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FillNumbers</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ConvertToRPN</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RemoveNumberUsed</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UpdateTargets</w:t>
            </w:r>
            <w:proofErr w:type="spellEnd"/>
            <w:r w:rsidRPr="00AA533B">
              <w:rPr>
                <w:rStyle w:val="InlineCode"/>
              </w:rPr>
              <w:t xml:space="preserve">  </w:t>
            </w:r>
            <w:r w:rsidR="00A63450" w:rsidRPr="00AA533B">
              <w:rPr>
                <w:rFonts w:cs="Arial"/>
                <w:szCs w:val="20"/>
                <w:lang w:val="en-US"/>
              </w:rPr>
              <w:t>[1]</w:t>
            </w:r>
          </w:p>
        </w:tc>
        <w:tc>
          <w:tcPr>
            <w:tcW w:w="993" w:type="dxa"/>
          </w:tcPr>
          <w:p w14:paraId="15F7C25A" w14:textId="2715A462" w:rsidR="00170CC4" w:rsidRPr="00AA533B" w:rsidRDefault="00A63450" w:rsidP="00842D5F">
            <w:pPr>
              <w:spacing w:line="240" w:lineRule="auto"/>
              <w:rPr>
                <w:rFonts w:cs="Arial"/>
                <w:szCs w:val="20"/>
                <w:lang w:val="en-US"/>
              </w:rPr>
            </w:pPr>
            <w:r w:rsidRPr="00AA533B">
              <w:rPr>
                <w:rFonts w:cs="Arial"/>
                <w:szCs w:val="20"/>
                <w:lang w:val="en-US"/>
              </w:rPr>
              <w:t>1</w:t>
            </w:r>
            <w:r w:rsidR="00170CC4" w:rsidRPr="00AA533B">
              <w:rPr>
                <w:rFonts w:cs="Arial"/>
                <w:szCs w:val="20"/>
                <w:lang w:val="en-US"/>
              </w:rPr>
              <w:t xml:space="preserve"> mark</w:t>
            </w:r>
          </w:p>
        </w:tc>
        <w:tc>
          <w:tcPr>
            <w:tcW w:w="3362" w:type="dxa"/>
          </w:tcPr>
          <w:p w14:paraId="5CE7AC91" w14:textId="4F1E8450" w:rsidR="00170CC4" w:rsidRPr="00AA533B" w:rsidRDefault="00170CC4" w:rsidP="00842D5F">
            <w:pPr>
              <w:spacing w:line="240" w:lineRule="auto"/>
              <w:rPr>
                <w:rFonts w:cs="Arial"/>
                <w:color w:val="000000"/>
                <w:szCs w:val="20"/>
              </w:rPr>
            </w:pPr>
          </w:p>
        </w:tc>
      </w:tr>
      <w:tr w:rsidR="00A63450" w:rsidRPr="001C3D12" w14:paraId="0EDD4825" w14:textId="77777777" w:rsidTr="00842D5F">
        <w:tblPrEx>
          <w:jc w:val="left"/>
          <w:tblCellMar>
            <w:top w:w="0" w:type="dxa"/>
            <w:left w:w="108" w:type="dxa"/>
            <w:bottom w:w="0" w:type="dxa"/>
            <w:right w:w="108" w:type="dxa"/>
          </w:tblCellMar>
        </w:tblPrEx>
        <w:trPr>
          <w:trHeight w:val="57"/>
        </w:trPr>
        <w:tc>
          <w:tcPr>
            <w:tcW w:w="573" w:type="dxa"/>
          </w:tcPr>
          <w:p w14:paraId="1B34F590" w14:textId="77777777" w:rsidR="00A63450" w:rsidRDefault="00A63450" w:rsidP="00842D5F">
            <w:pPr>
              <w:spacing w:line="240" w:lineRule="auto"/>
              <w:rPr>
                <w:rFonts w:cs="Arial"/>
                <w:b/>
                <w:szCs w:val="20"/>
                <w:lang w:val="en-US"/>
              </w:rPr>
            </w:pPr>
          </w:p>
        </w:tc>
        <w:tc>
          <w:tcPr>
            <w:tcW w:w="530" w:type="dxa"/>
          </w:tcPr>
          <w:p w14:paraId="59BD6483" w14:textId="5F157772" w:rsidR="00A63450" w:rsidRDefault="00A63450" w:rsidP="00842D5F">
            <w:pPr>
              <w:spacing w:line="240" w:lineRule="auto"/>
              <w:rPr>
                <w:rFonts w:cs="Arial"/>
                <w:szCs w:val="20"/>
                <w:lang w:val="en-US"/>
              </w:rPr>
            </w:pPr>
            <w:r>
              <w:rPr>
                <w:rFonts w:cs="Arial"/>
                <w:szCs w:val="20"/>
                <w:lang w:val="en-US"/>
              </w:rPr>
              <w:t>(b)</w:t>
            </w:r>
          </w:p>
        </w:tc>
        <w:tc>
          <w:tcPr>
            <w:tcW w:w="9662" w:type="dxa"/>
          </w:tcPr>
          <w:p w14:paraId="51C5CF34" w14:textId="1F5393CF" w:rsidR="00A63450" w:rsidRPr="00AA533B" w:rsidRDefault="00A63450" w:rsidP="00842D5F">
            <w:pPr>
              <w:spacing w:line="240" w:lineRule="auto"/>
              <w:rPr>
                <w:rFonts w:cs="Arial"/>
                <w:szCs w:val="20"/>
                <w:lang w:val="en-US"/>
              </w:rPr>
            </w:pPr>
            <w:proofErr w:type="spellStart"/>
            <w:r w:rsidRPr="00AA533B">
              <w:rPr>
                <w:rStyle w:val="InlineCode"/>
              </w:rPr>
              <w:t>TrainingGame</w:t>
            </w:r>
            <w:proofErr w:type="spellEnd"/>
            <w:r w:rsidRPr="00AA533B">
              <w:rPr>
                <w:rFonts w:cs="Arial"/>
                <w:szCs w:val="20"/>
                <w:lang w:val="en-US"/>
              </w:rPr>
              <w:t xml:space="preserve"> [1]</w:t>
            </w:r>
          </w:p>
        </w:tc>
        <w:tc>
          <w:tcPr>
            <w:tcW w:w="993" w:type="dxa"/>
          </w:tcPr>
          <w:p w14:paraId="2CAAE106" w14:textId="5F3CE93C"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32876292" w14:textId="77777777" w:rsidR="00A63450" w:rsidRPr="00AA533B" w:rsidRDefault="00A63450" w:rsidP="00842D5F">
            <w:pPr>
              <w:spacing w:line="240" w:lineRule="auto"/>
              <w:rPr>
                <w:rFonts w:cs="Arial"/>
                <w:color w:val="000000"/>
                <w:szCs w:val="20"/>
              </w:rPr>
            </w:pPr>
          </w:p>
        </w:tc>
      </w:tr>
      <w:tr w:rsidR="00A63450" w:rsidRPr="001C3D12" w14:paraId="3EED6A28" w14:textId="77777777" w:rsidTr="00842D5F">
        <w:tblPrEx>
          <w:jc w:val="left"/>
          <w:tblCellMar>
            <w:top w:w="0" w:type="dxa"/>
            <w:left w:w="108" w:type="dxa"/>
            <w:bottom w:w="0" w:type="dxa"/>
            <w:right w:w="108" w:type="dxa"/>
          </w:tblCellMar>
        </w:tblPrEx>
        <w:trPr>
          <w:trHeight w:val="57"/>
        </w:trPr>
        <w:tc>
          <w:tcPr>
            <w:tcW w:w="573" w:type="dxa"/>
          </w:tcPr>
          <w:p w14:paraId="1D8487F7" w14:textId="77777777" w:rsidR="00A63450" w:rsidRDefault="00A63450" w:rsidP="00842D5F">
            <w:pPr>
              <w:spacing w:line="240" w:lineRule="auto"/>
              <w:rPr>
                <w:rFonts w:cs="Arial"/>
                <w:b/>
                <w:szCs w:val="20"/>
                <w:lang w:val="en-US"/>
              </w:rPr>
            </w:pPr>
          </w:p>
        </w:tc>
        <w:tc>
          <w:tcPr>
            <w:tcW w:w="530" w:type="dxa"/>
          </w:tcPr>
          <w:p w14:paraId="0060BDF1" w14:textId="27B0AEB7" w:rsidR="00A63450" w:rsidRDefault="00A63450" w:rsidP="00842D5F">
            <w:pPr>
              <w:spacing w:line="240" w:lineRule="auto"/>
              <w:rPr>
                <w:rFonts w:cs="Arial"/>
                <w:szCs w:val="20"/>
                <w:lang w:val="en-US"/>
              </w:rPr>
            </w:pPr>
            <w:r>
              <w:rPr>
                <w:rFonts w:cs="Arial"/>
                <w:szCs w:val="20"/>
                <w:lang w:val="en-US"/>
              </w:rPr>
              <w:t>(c)</w:t>
            </w:r>
          </w:p>
        </w:tc>
        <w:tc>
          <w:tcPr>
            <w:tcW w:w="9662" w:type="dxa"/>
          </w:tcPr>
          <w:p w14:paraId="1A63644D" w14:textId="0247147D" w:rsidR="00A63450" w:rsidRPr="00AA533B" w:rsidRDefault="00A63450" w:rsidP="00842D5F">
            <w:pPr>
              <w:spacing w:line="240" w:lineRule="auto"/>
              <w:rPr>
                <w:rFonts w:cs="Arial"/>
                <w:szCs w:val="20"/>
                <w:lang w:val="en-US"/>
              </w:rPr>
            </w:pPr>
            <w:proofErr w:type="spellStart"/>
            <w:r w:rsidRPr="00AA533B">
              <w:rPr>
                <w:rStyle w:val="InlineCode"/>
              </w:rPr>
              <w:t>UserInput</w:t>
            </w:r>
            <w:proofErr w:type="spellEnd"/>
            <w:r w:rsidRPr="00AA533B">
              <w:rPr>
                <w:rFonts w:cs="Arial"/>
                <w:szCs w:val="20"/>
                <w:lang w:val="en-US"/>
              </w:rPr>
              <w:t xml:space="preserve">, </w:t>
            </w:r>
            <w:r w:rsidRPr="00AA533B">
              <w:rPr>
                <w:rStyle w:val="InlineCode"/>
              </w:rPr>
              <w:t>Number</w:t>
            </w:r>
            <w:r w:rsidRPr="00AA533B">
              <w:rPr>
                <w:rFonts w:cs="Arial"/>
                <w:szCs w:val="20"/>
                <w:lang w:val="en-US"/>
              </w:rPr>
              <w:t xml:space="preserve"> [1]</w:t>
            </w:r>
          </w:p>
        </w:tc>
        <w:tc>
          <w:tcPr>
            <w:tcW w:w="993" w:type="dxa"/>
          </w:tcPr>
          <w:p w14:paraId="720B95B8" w14:textId="3ECC8939"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417BA172" w14:textId="77777777" w:rsidR="00A63450" w:rsidRPr="00AA533B" w:rsidRDefault="00A63450" w:rsidP="00842D5F">
            <w:pPr>
              <w:spacing w:line="240" w:lineRule="auto"/>
              <w:rPr>
                <w:rFonts w:cs="Arial"/>
                <w:color w:val="000000"/>
                <w:szCs w:val="20"/>
              </w:rPr>
            </w:pPr>
          </w:p>
        </w:tc>
      </w:tr>
      <w:tr w:rsidR="00A63450" w:rsidRPr="001C3D12" w14:paraId="6896AECD" w14:textId="77777777" w:rsidTr="00842D5F">
        <w:tblPrEx>
          <w:jc w:val="left"/>
          <w:tblCellMar>
            <w:top w:w="0" w:type="dxa"/>
            <w:left w:w="108" w:type="dxa"/>
            <w:bottom w:w="0" w:type="dxa"/>
            <w:right w:w="108" w:type="dxa"/>
          </w:tblCellMar>
        </w:tblPrEx>
        <w:trPr>
          <w:trHeight w:val="57"/>
        </w:trPr>
        <w:tc>
          <w:tcPr>
            <w:tcW w:w="573" w:type="dxa"/>
          </w:tcPr>
          <w:p w14:paraId="4E34F239" w14:textId="77777777" w:rsidR="00A63450" w:rsidRDefault="00A63450" w:rsidP="00842D5F">
            <w:pPr>
              <w:spacing w:line="240" w:lineRule="auto"/>
              <w:rPr>
                <w:rFonts w:cs="Arial"/>
                <w:b/>
                <w:szCs w:val="20"/>
                <w:lang w:val="en-US"/>
              </w:rPr>
            </w:pPr>
          </w:p>
        </w:tc>
        <w:tc>
          <w:tcPr>
            <w:tcW w:w="530" w:type="dxa"/>
          </w:tcPr>
          <w:p w14:paraId="603D50F1" w14:textId="3361BAC0" w:rsidR="00A63450" w:rsidRDefault="00A63450" w:rsidP="00842D5F">
            <w:pPr>
              <w:spacing w:line="240" w:lineRule="auto"/>
              <w:rPr>
                <w:rFonts w:cs="Arial"/>
                <w:szCs w:val="20"/>
                <w:lang w:val="en-US"/>
              </w:rPr>
            </w:pPr>
            <w:r>
              <w:rPr>
                <w:rFonts w:cs="Arial"/>
                <w:szCs w:val="20"/>
                <w:lang w:val="en-US"/>
              </w:rPr>
              <w:t>(d)</w:t>
            </w:r>
          </w:p>
        </w:tc>
        <w:tc>
          <w:tcPr>
            <w:tcW w:w="9662" w:type="dxa"/>
          </w:tcPr>
          <w:p w14:paraId="2B571E65" w14:textId="645E793B" w:rsidR="00A63450" w:rsidRPr="00AA533B" w:rsidRDefault="00F93EF3" w:rsidP="00842D5F">
            <w:pPr>
              <w:spacing w:line="240" w:lineRule="auto"/>
              <w:rPr>
                <w:rFonts w:cs="Arial"/>
                <w:szCs w:val="20"/>
                <w:lang w:val="en-US"/>
              </w:rPr>
            </w:pPr>
            <w:proofErr w:type="spellStart"/>
            <w:r>
              <w:rPr>
                <w:rFonts w:cs="Arial"/>
                <w:szCs w:val="20"/>
                <w:lang w:val="en-US"/>
              </w:rPr>
              <w:t>RemoveAt</w:t>
            </w:r>
            <w:proofErr w:type="spellEnd"/>
            <w:r w:rsidR="00A63450" w:rsidRPr="00AA533B">
              <w:rPr>
                <w:rFonts w:cs="Arial"/>
                <w:szCs w:val="20"/>
                <w:lang w:val="en-US"/>
              </w:rPr>
              <w:t xml:space="preserve"> / </w:t>
            </w:r>
            <w:r>
              <w:rPr>
                <w:rFonts w:cs="Arial"/>
                <w:szCs w:val="20"/>
                <w:lang w:val="en-US"/>
              </w:rPr>
              <w:t>Add</w:t>
            </w:r>
            <w:r w:rsidR="00A63450" w:rsidRPr="00AA533B">
              <w:rPr>
                <w:rFonts w:cs="Arial"/>
                <w:szCs w:val="20"/>
                <w:lang w:val="en-US"/>
              </w:rPr>
              <w:t xml:space="preserve"> [1]</w:t>
            </w:r>
          </w:p>
        </w:tc>
        <w:tc>
          <w:tcPr>
            <w:tcW w:w="993" w:type="dxa"/>
          </w:tcPr>
          <w:p w14:paraId="4835D14C" w14:textId="47B93529"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53AB2AD2" w14:textId="77777777" w:rsidR="00A63450" w:rsidRPr="00AA533B" w:rsidRDefault="00A63450" w:rsidP="00842D5F">
            <w:pPr>
              <w:spacing w:line="240" w:lineRule="auto"/>
              <w:rPr>
                <w:rFonts w:cs="Arial"/>
                <w:color w:val="000000"/>
                <w:szCs w:val="20"/>
              </w:rPr>
            </w:pPr>
          </w:p>
        </w:tc>
      </w:tr>
      <w:tr w:rsidR="00A63450" w:rsidRPr="001C3D12" w14:paraId="116EB425" w14:textId="77777777" w:rsidTr="00842D5F">
        <w:tblPrEx>
          <w:jc w:val="left"/>
          <w:tblCellMar>
            <w:top w:w="0" w:type="dxa"/>
            <w:left w:w="108" w:type="dxa"/>
            <w:bottom w:w="0" w:type="dxa"/>
            <w:right w:w="108" w:type="dxa"/>
          </w:tblCellMar>
        </w:tblPrEx>
        <w:trPr>
          <w:trHeight w:val="57"/>
        </w:trPr>
        <w:tc>
          <w:tcPr>
            <w:tcW w:w="573" w:type="dxa"/>
          </w:tcPr>
          <w:p w14:paraId="282ED6BC" w14:textId="77777777" w:rsidR="00A63450" w:rsidRDefault="00A63450" w:rsidP="00842D5F">
            <w:pPr>
              <w:spacing w:line="240" w:lineRule="auto"/>
              <w:rPr>
                <w:rFonts w:cs="Arial"/>
                <w:b/>
                <w:szCs w:val="20"/>
                <w:lang w:val="en-US"/>
              </w:rPr>
            </w:pPr>
          </w:p>
        </w:tc>
        <w:tc>
          <w:tcPr>
            <w:tcW w:w="530" w:type="dxa"/>
          </w:tcPr>
          <w:p w14:paraId="27F0B30E" w14:textId="5CA5C6A3" w:rsidR="00A63450" w:rsidRDefault="00A63450" w:rsidP="00842D5F">
            <w:pPr>
              <w:spacing w:line="240" w:lineRule="auto"/>
              <w:rPr>
                <w:rFonts w:cs="Arial"/>
                <w:szCs w:val="20"/>
                <w:lang w:val="en-US"/>
              </w:rPr>
            </w:pPr>
            <w:r>
              <w:rPr>
                <w:rFonts w:cs="Arial"/>
                <w:szCs w:val="20"/>
                <w:lang w:val="en-US"/>
              </w:rPr>
              <w:t>(e)</w:t>
            </w:r>
          </w:p>
        </w:tc>
        <w:tc>
          <w:tcPr>
            <w:tcW w:w="9662" w:type="dxa"/>
          </w:tcPr>
          <w:p w14:paraId="5811E1DF" w14:textId="0FF60724" w:rsidR="00A63450" w:rsidRPr="00AA533B" w:rsidRDefault="00A63450" w:rsidP="00842D5F">
            <w:pPr>
              <w:spacing w:line="240" w:lineRule="auto"/>
              <w:rPr>
                <w:rFonts w:cs="Arial"/>
                <w:szCs w:val="20"/>
                <w:lang w:val="en-US"/>
              </w:rPr>
            </w:pPr>
            <w:proofErr w:type="spellStart"/>
            <w:r w:rsidRPr="00AA533B">
              <w:rPr>
                <w:rStyle w:val="InlineCode"/>
              </w:rPr>
              <w:t>MaxTarget</w:t>
            </w:r>
            <w:proofErr w:type="spellEnd"/>
            <w:r w:rsidRPr="00AA533B">
              <w:rPr>
                <w:rFonts w:cs="Arial"/>
                <w:szCs w:val="20"/>
                <w:lang w:val="en-US"/>
              </w:rPr>
              <w:t xml:space="preserve"> / </w:t>
            </w:r>
            <w:proofErr w:type="spellStart"/>
            <w:r w:rsidRPr="00AA533B">
              <w:rPr>
                <w:rStyle w:val="InlineCode"/>
              </w:rPr>
              <w:t>MaxNumber</w:t>
            </w:r>
            <w:proofErr w:type="spellEnd"/>
            <w:r w:rsidRPr="00AA533B">
              <w:rPr>
                <w:rFonts w:cs="Arial"/>
                <w:szCs w:val="20"/>
                <w:lang w:val="en-US"/>
              </w:rPr>
              <w:t xml:space="preserve"> / </w:t>
            </w:r>
            <w:proofErr w:type="spellStart"/>
            <w:r w:rsidRPr="00AA533B">
              <w:rPr>
                <w:rStyle w:val="InlineCode"/>
              </w:rPr>
              <w:t>MaxNumberOfTargets</w:t>
            </w:r>
            <w:proofErr w:type="spellEnd"/>
            <w:r w:rsidRPr="00AA533B">
              <w:rPr>
                <w:rFonts w:cs="Arial"/>
                <w:szCs w:val="20"/>
                <w:lang w:val="en-US"/>
              </w:rPr>
              <w:t xml:space="preserve"> [1]</w:t>
            </w:r>
          </w:p>
        </w:tc>
        <w:tc>
          <w:tcPr>
            <w:tcW w:w="993" w:type="dxa"/>
          </w:tcPr>
          <w:p w14:paraId="41131449" w14:textId="27393D7D"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13FDFA0E" w14:textId="77777777" w:rsidR="00A63450" w:rsidRPr="00AA533B" w:rsidRDefault="00A63450" w:rsidP="00842D5F">
            <w:pPr>
              <w:spacing w:line="240" w:lineRule="auto"/>
              <w:rPr>
                <w:rFonts w:cs="Arial"/>
                <w:color w:val="000000"/>
                <w:szCs w:val="20"/>
              </w:rPr>
            </w:pPr>
          </w:p>
        </w:tc>
      </w:tr>
      <w:tr w:rsidR="00A63450" w:rsidRPr="001C3D12" w14:paraId="1D4450A9" w14:textId="77777777" w:rsidTr="00842D5F">
        <w:tblPrEx>
          <w:jc w:val="left"/>
          <w:tblCellMar>
            <w:top w:w="0" w:type="dxa"/>
            <w:left w:w="108" w:type="dxa"/>
            <w:bottom w:w="0" w:type="dxa"/>
            <w:right w:w="108" w:type="dxa"/>
          </w:tblCellMar>
        </w:tblPrEx>
        <w:trPr>
          <w:trHeight w:val="57"/>
        </w:trPr>
        <w:tc>
          <w:tcPr>
            <w:tcW w:w="573" w:type="dxa"/>
          </w:tcPr>
          <w:p w14:paraId="2062331A" w14:textId="12E793FB" w:rsidR="00A63450" w:rsidRPr="001C3D12" w:rsidRDefault="00A63450" w:rsidP="00842D5F">
            <w:pPr>
              <w:spacing w:line="240" w:lineRule="auto"/>
              <w:rPr>
                <w:rFonts w:cs="Arial"/>
                <w:b/>
                <w:szCs w:val="20"/>
                <w:lang w:val="en-US"/>
              </w:rPr>
            </w:pPr>
            <w:r>
              <w:rPr>
                <w:rFonts w:cs="Arial"/>
                <w:b/>
                <w:szCs w:val="20"/>
                <w:lang w:val="en-US"/>
              </w:rPr>
              <w:t>15</w:t>
            </w:r>
          </w:p>
        </w:tc>
        <w:tc>
          <w:tcPr>
            <w:tcW w:w="530" w:type="dxa"/>
          </w:tcPr>
          <w:p w14:paraId="724F40E3" w14:textId="3B749983" w:rsidR="00A63450" w:rsidRPr="001C3D12" w:rsidRDefault="00A63450" w:rsidP="00842D5F">
            <w:pPr>
              <w:spacing w:line="240" w:lineRule="auto"/>
              <w:rPr>
                <w:rFonts w:cs="Arial"/>
                <w:szCs w:val="20"/>
                <w:lang w:val="en-US"/>
              </w:rPr>
            </w:pPr>
          </w:p>
        </w:tc>
        <w:tc>
          <w:tcPr>
            <w:tcW w:w="9662" w:type="dxa"/>
          </w:tcPr>
          <w:p w14:paraId="514C900F" w14:textId="7B92B786" w:rsidR="00A63450" w:rsidRPr="00AA533B" w:rsidRDefault="00A63450" w:rsidP="00842D5F">
            <w:pPr>
              <w:spacing w:line="240" w:lineRule="auto"/>
              <w:rPr>
                <w:rFonts w:cs="Arial"/>
                <w:szCs w:val="20"/>
                <w:lang w:val="en-US"/>
              </w:rPr>
            </w:pPr>
            <w:r w:rsidRPr="00AA533B">
              <w:rPr>
                <w:rFonts w:cs="Arial"/>
                <w:szCs w:val="20"/>
                <w:lang w:val="en-US"/>
              </w:rPr>
              <w:t>Any 2 from</w:t>
            </w:r>
            <w:r w:rsidR="00CD0445" w:rsidRPr="00AA533B">
              <w:rPr>
                <w:rFonts w:cs="Arial"/>
                <w:szCs w:val="20"/>
                <w:lang w:val="en-US"/>
              </w:rPr>
              <w:t>:</w:t>
            </w:r>
          </w:p>
          <w:p w14:paraId="013F7E59" w14:textId="1AA2451F" w:rsidR="00A63450" w:rsidRPr="00AA533B" w:rsidRDefault="00A63450" w:rsidP="00842D5F">
            <w:pPr>
              <w:pStyle w:val="ListParagraph"/>
              <w:numPr>
                <w:ilvl w:val="0"/>
                <w:numId w:val="4"/>
              </w:numPr>
              <w:spacing w:line="240" w:lineRule="auto"/>
              <w:ind w:left="425" w:hanging="425"/>
              <w:rPr>
                <w:rFonts w:cs="Arial"/>
                <w:szCs w:val="20"/>
                <w:lang w:val="en-US"/>
              </w:rPr>
            </w:pPr>
            <w:r w:rsidRPr="00AA533B">
              <w:rPr>
                <w:rFonts w:ascii="Consolas" w:hAnsi="Consolas" w:cs="Arial"/>
                <w:szCs w:val="20"/>
                <w:lang w:val="en-US"/>
              </w:rPr>
              <w:t>+ -</w:t>
            </w:r>
            <w:r w:rsidRPr="00AA533B">
              <w:rPr>
                <w:rFonts w:cs="Arial"/>
                <w:szCs w:val="20"/>
                <w:lang w:val="en-US"/>
              </w:rPr>
              <w:t xml:space="preserve"> means 1 or more of preceding character/sequence</w:t>
            </w:r>
            <w:r w:rsidR="00CD0445" w:rsidRPr="00AA533B">
              <w:rPr>
                <w:rFonts w:cs="Arial"/>
                <w:szCs w:val="20"/>
                <w:lang w:val="en-US"/>
              </w:rPr>
              <w:t xml:space="preserve"> </w:t>
            </w:r>
            <w:r w:rsidR="00CD0445" w:rsidRPr="00AA533B">
              <w:rPr>
                <w:rFonts w:eastAsia="Arial" w:cs="Arial"/>
                <w:szCs w:val="20"/>
                <w:lang w:val="en-US" w:eastAsia="en-GB"/>
              </w:rPr>
              <w:t>[1]</w:t>
            </w:r>
          </w:p>
          <w:p w14:paraId="7BDEC936" w14:textId="350D4744" w:rsidR="00A63450" w:rsidRPr="00AA533B" w:rsidRDefault="00A63450" w:rsidP="00842D5F">
            <w:pPr>
              <w:pStyle w:val="ListParagraph"/>
              <w:numPr>
                <w:ilvl w:val="0"/>
                <w:numId w:val="4"/>
              </w:numPr>
              <w:spacing w:line="240" w:lineRule="auto"/>
              <w:ind w:left="425" w:hanging="425"/>
              <w:rPr>
                <w:rFonts w:cs="Arial"/>
                <w:szCs w:val="20"/>
                <w:lang w:val="en-US"/>
              </w:rPr>
            </w:pPr>
            <w:r w:rsidRPr="00AA533B">
              <w:rPr>
                <w:rFonts w:ascii="Consolas" w:hAnsi="Consolas" w:cs="Arial"/>
                <w:szCs w:val="20"/>
                <w:lang w:val="en-US"/>
              </w:rPr>
              <w:t xml:space="preserve">[0-9]+ </w:t>
            </w:r>
            <w:r w:rsidRPr="00AA533B">
              <w:rPr>
                <w:rFonts w:cs="Arial"/>
                <w:szCs w:val="20"/>
                <w:lang w:val="en-US"/>
              </w:rPr>
              <w:t>means 1 or more digits from 0 to 9</w:t>
            </w:r>
            <w:r w:rsidR="00CD0445" w:rsidRPr="00AA533B">
              <w:rPr>
                <w:rFonts w:cs="Arial"/>
                <w:szCs w:val="20"/>
                <w:lang w:val="en-US"/>
              </w:rPr>
              <w:t xml:space="preserve"> </w:t>
            </w:r>
            <w:r w:rsidR="00CD0445" w:rsidRPr="00AA533B">
              <w:rPr>
                <w:rFonts w:eastAsia="Arial" w:cs="Arial"/>
                <w:szCs w:val="20"/>
                <w:lang w:val="en-US" w:eastAsia="en-GB"/>
              </w:rPr>
              <w:t>[1]</w:t>
            </w:r>
          </w:p>
          <w:p w14:paraId="65793980" w14:textId="553ED19B" w:rsidR="00A63450" w:rsidRPr="00AA533B" w:rsidRDefault="00A63450" w:rsidP="00842D5F">
            <w:pPr>
              <w:pStyle w:val="ListParagraph"/>
              <w:numPr>
                <w:ilvl w:val="0"/>
                <w:numId w:val="4"/>
              </w:numPr>
              <w:spacing w:line="240" w:lineRule="auto"/>
              <w:ind w:left="425" w:hanging="425"/>
              <w:rPr>
                <w:rFonts w:cs="Arial"/>
                <w:szCs w:val="20"/>
              </w:rPr>
            </w:pPr>
            <w:r w:rsidRPr="00AA533B">
              <w:rPr>
                <w:rFonts w:ascii="Consolas" w:hAnsi="Consolas" w:cs="Arial"/>
                <w:szCs w:val="20"/>
                <w:lang w:val="en-US"/>
              </w:rPr>
              <w:t xml:space="preserve">([0-9]+[\\+\\-\\*\\/])+ </w:t>
            </w:r>
            <w:r w:rsidRPr="00AA533B">
              <w:rPr>
                <w:rFonts w:cs="Arial"/>
                <w:szCs w:val="20"/>
                <w:lang w:val="en-US"/>
              </w:rPr>
              <w:t xml:space="preserve">means 1 or more sequences of a number (operand) followed by </w:t>
            </w:r>
            <w:r w:rsidR="00842D5F" w:rsidRPr="00AA533B">
              <w:rPr>
                <w:rFonts w:cs="Arial"/>
                <w:szCs w:val="20"/>
                <w:lang w:val="en-US"/>
              </w:rPr>
              <w:br/>
            </w:r>
            <w:r w:rsidRPr="00AA533B">
              <w:rPr>
                <w:rFonts w:cs="Arial"/>
                <w:szCs w:val="20"/>
                <w:lang w:val="en-US"/>
              </w:rPr>
              <w:t>an operator</w:t>
            </w:r>
            <w:r w:rsidR="00CD0445" w:rsidRPr="00AA533B">
              <w:rPr>
                <w:rFonts w:cs="Arial"/>
                <w:szCs w:val="20"/>
                <w:lang w:val="en-US"/>
              </w:rPr>
              <w:t xml:space="preserve"> </w:t>
            </w:r>
            <w:r w:rsidR="00CD0445" w:rsidRPr="00AA533B">
              <w:rPr>
                <w:rFonts w:eastAsia="Arial" w:cs="Arial"/>
                <w:szCs w:val="20"/>
                <w:lang w:val="en-US" w:eastAsia="en-GB"/>
              </w:rPr>
              <w:t>[1]</w:t>
            </w:r>
          </w:p>
        </w:tc>
        <w:tc>
          <w:tcPr>
            <w:tcW w:w="993" w:type="dxa"/>
          </w:tcPr>
          <w:p w14:paraId="769FD936" w14:textId="0CEF7680" w:rsidR="00A63450" w:rsidRPr="00AA533B" w:rsidRDefault="00A63450" w:rsidP="00842D5F">
            <w:pPr>
              <w:spacing w:line="240" w:lineRule="auto"/>
              <w:rPr>
                <w:rFonts w:cs="Arial"/>
                <w:szCs w:val="20"/>
                <w:lang w:val="en-US"/>
              </w:rPr>
            </w:pPr>
            <w:r w:rsidRPr="00AA533B">
              <w:rPr>
                <w:rFonts w:cs="Arial"/>
                <w:szCs w:val="20"/>
                <w:lang w:val="en-US"/>
              </w:rPr>
              <w:t>2 marks</w:t>
            </w:r>
          </w:p>
        </w:tc>
        <w:tc>
          <w:tcPr>
            <w:tcW w:w="3362" w:type="dxa"/>
          </w:tcPr>
          <w:p w14:paraId="6D5CD42A" w14:textId="12B5EE2D" w:rsidR="00A63450" w:rsidRPr="00AA533B" w:rsidRDefault="00CD0445" w:rsidP="00842D5F">
            <w:pPr>
              <w:spacing w:line="240" w:lineRule="auto"/>
              <w:rPr>
                <w:rFonts w:cs="Arial"/>
                <w:color w:val="000000"/>
                <w:szCs w:val="20"/>
              </w:rPr>
            </w:pPr>
            <w:r w:rsidRPr="00AA533B">
              <w:rPr>
                <w:rFonts w:cs="Arial"/>
                <w:b/>
                <w:bCs/>
                <w:color w:val="000000"/>
                <w:szCs w:val="20"/>
              </w:rPr>
              <w:t>A:</w:t>
            </w:r>
            <w:r w:rsidRPr="00AA533B">
              <w:rPr>
                <w:rFonts w:cs="Arial"/>
                <w:color w:val="000000"/>
                <w:szCs w:val="20"/>
              </w:rPr>
              <w:t xml:space="preserve"> any 2 points from 3</w:t>
            </w:r>
          </w:p>
        </w:tc>
      </w:tr>
      <w:tr w:rsidR="00A63450" w:rsidRPr="001C3D12" w14:paraId="0EB3410F" w14:textId="77777777" w:rsidTr="00842D5F">
        <w:tblPrEx>
          <w:jc w:val="left"/>
          <w:tblCellMar>
            <w:top w:w="0" w:type="dxa"/>
            <w:left w:w="108" w:type="dxa"/>
            <w:bottom w:w="0" w:type="dxa"/>
            <w:right w:w="108" w:type="dxa"/>
          </w:tblCellMar>
        </w:tblPrEx>
        <w:trPr>
          <w:trHeight w:val="57"/>
        </w:trPr>
        <w:tc>
          <w:tcPr>
            <w:tcW w:w="573" w:type="dxa"/>
          </w:tcPr>
          <w:p w14:paraId="515A8ABE" w14:textId="64483C2F" w:rsidR="00A63450" w:rsidRPr="001C3D12" w:rsidRDefault="00A63450" w:rsidP="00842D5F">
            <w:pPr>
              <w:spacing w:line="240" w:lineRule="auto"/>
              <w:rPr>
                <w:rFonts w:cs="Arial"/>
                <w:b/>
                <w:szCs w:val="20"/>
                <w:lang w:val="en-US"/>
              </w:rPr>
            </w:pPr>
            <w:r>
              <w:rPr>
                <w:rFonts w:cs="Arial"/>
                <w:b/>
                <w:szCs w:val="20"/>
                <w:lang w:val="en-US"/>
              </w:rPr>
              <w:t>16</w:t>
            </w:r>
          </w:p>
        </w:tc>
        <w:tc>
          <w:tcPr>
            <w:tcW w:w="530" w:type="dxa"/>
          </w:tcPr>
          <w:p w14:paraId="19897AB6" w14:textId="0331FE9A" w:rsidR="00A63450" w:rsidRPr="001C3D12" w:rsidRDefault="00A63450" w:rsidP="00842D5F">
            <w:pPr>
              <w:spacing w:line="240" w:lineRule="auto"/>
              <w:rPr>
                <w:rFonts w:cs="Arial"/>
                <w:szCs w:val="20"/>
                <w:lang w:val="en-US"/>
              </w:rPr>
            </w:pPr>
          </w:p>
        </w:tc>
        <w:tc>
          <w:tcPr>
            <w:tcW w:w="9662" w:type="dxa"/>
          </w:tcPr>
          <w:p w14:paraId="00F46C12" w14:textId="77777777" w:rsidR="00A63450" w:rsidRPr="00AA533B" w:rsidRDefault="00A63450" w:rsidP="00842D5F">
            <w:pPr>
              <w:spacing w:line="240" w:lineRule="auto"/>
              <w:rPr>
                <w:rFonts w:cs="Arial"/>
                <w:szCs w:val="20"/>
                <w:lang w:val="en-US"/>
              </w:rPr>
            </w:pPr>
            <w:r w:rsidRPr="00AA533B">
              <w:rPr>
                <w:rFonts w:cs="Arial"/>
                <w:szCs w:val="20"/>
                <w:lang w:val="en-US"/>
              </w:rPr>
              <w:t>Because regular expressions do not support recursion. [1]</w:t>
            </w:r>
          </w:p>
          <w:p w14:paraId="4A3549DF" w14:textId="402F9A92" w:rsidR="00A63450" w:rsidRPr="00AA533B" w:rsidRDefault="00A63450" w:rsidP="00842D5F">
            <w:pPr>
              <w:spacing w:line="240" w:lineRule="auto"/>
              <w:rPr>
                <w:rFonts w:cs="Arial"/>
                <w:szCs w:val="20"/>
                <w:lang w:val="en-US"/>
              </w:rPr>
            </w:pPr>
            <w:r w:rsidRPr="00AA533B">
              <w:rPr>
                <w:rFonts w:cs="Arial"/>
                <w:szCs w:val="20"/>
                <w:lang w:val="en-US"/>
              </w:rPr>
              <w:t>A regular expression cannot track the opening and closing of brackets / a regul</w:t>
            </w:r>
            <w:r w:rsidR="00EF66AB" w:rsidRPr="00AA533B">
              <w:rPr>
                <w:rFonts w:cs="Arial"/>
                <w:szCs w:val="20"/>
                <w:lang w:val="en-US"/>
              </w:rPr>
              <w:t>ar expression has no notion of “state”</w:t>
            </w:r>
            <w:r w:rsidRPr="00AA533B">
              <w:rPr>
                <w:rFonts w:cs="Arial"/>
                <w:szCs w:val="20"/>
                <w:lang w:val="en-US"/>
              </w:rPr>
              <w:t>. [1]</w:t>
            </w:r>
          </w:p>
        </w:tc>
        <w:tc>
          <w:tcPr>
            <w:tcW w:w="993" w:type="dxa"/>
          </w:tcPr>
          <w:p w14:paraId="795FBADD" w14:textId="77777777"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68909BBB" w14:textId="578831B1" w:rsidR="00A63450" w:rsidRPr="00AA533B" w:rsidRDefault="00A63450" w:rsidP="00842D5F">
            <w:pPr>
              <w:spacing w:line="240" w:lineRule="auto"/>
              <w:rPr>
                <w:rFonts w:cs="Arial"/>
                <w:color w:val="000000"/>
                <w:szCs w:val="20"/>
              </w:rPr>
            </w:pPr>
            <w:r w:rsidRPr="00AA533B">
              <w:rPr>
                <w:rFonts w:cs="Arial"/>
                <w:b/>
                <w:bCs/>
                <w:color w:val="000000"/>
                <w:szCs w:val="20"/>
              </w:rPr>
              <w:t xml:space="preserve">A: </w:t>
            </w:r>
            <w:r w:rsidRPr="00AA533B">
              <w:rPr>
                <w:rFonts w:cs="Arial"/>
                <w:color w:val="000000"/>
                <w:szCs w:val="20"/>
              </w:rPr>
              <w:t>1 from 2 points given</w:t>
            </w:r>
          </w:p>
        </w:tc>
      </w:tr>
      <w:tr w:rsidR="00A63450" w:rsidRPr="001C3D12" w14:paraId="6FB42121" w14:textId="77777777" w:rsidTr="00842D5F">
        <w:tblPrEx>
          <w:jc w:val="left"/>
          <w:tblCellMar>
            <w:top w:w="0" w:type="dxa"/>
            <w:left w:w="108" w:type="dxa"/>
            <w:bottom w:w="0" w:type="dxa"/>
            <w:right w:w="108" w:type="dxa"/>
          </w:tblCellMar>
        </w:tblPrEx>
        <w:trPr>
          <w:trHeight w:val="57"/>
        </w:trPr>
        <w:tc>
          <w:tcPr>
            <w:tcW w:w="573" w:type="dxa"/>
          </w:tcPr>
          <w:p w14:paraId="72B74744" w14:textId="43BD1A9C" w:rsidR="00A63450" w:rsidRPr="001C3D12" w:rsidRDefault="00A63450" w:rsidP="00842D5F">
            <w:pPr>
              <w:spacing w:line="240" w:lineRule="auto"/>
              <w:rPr>
                <w:rFonts w:cs="Arial"/>
                <w:b/>
                <w:szCs w:val="20"/>
                <w:lang w:val="en-US"/>
              </w:rPr>
            </w:pPr>
            <w:r>
              <w:rPr>
                <w:rFonts w:cs="Arial"/>
                <w:b/>
                <w:szCs w:val="20"/>
                <w:lang w:val="en-US"/>
              </w:rPr>
              <w:t>17</w:t>
            </w:r>
          </w:p>
        </w:tc>
        <w:tc>
          <w:tcPr>
            <w:tcW w:w="530" w:type="dxa"/>
          </w:tcPr>
          <w:p w14:paraId="7C35F35C" w14:textId="3000FC6A" w:rsidR="00A63450" w:rsidRPr="001C3D12" w:rsidRDefault="00A63450" w:rsidP="00842D5F">
            <w:pPr>
              <w:spacing w:line="240" w:lineRule="auto"/>
              <w:rPr>
                <w:rFonts w:cs="Arial"/>
                <w:szCs w:val="20"/>
                <w:lang w:val="en-US"/>
              </w:rPr>
            </w:pPr>
          </w:p>
        </w:tc>
        <w:tc>
          <w:tcPr>
            <w:tcW w:w="9662" w:type="dxa"/>
          </w:tcPr>
          <w:p w14:paraId="245AEC42" w14:textId="23D29E8E" w:rsidR="00A63450" w:rsidRPr="002C2B83" w:rsidRDefault="00A63450" w:rsidP="00842D5F">
            <w:pPr>
              <w:spacing w:line="240" w:lineRule="auto"/>
              <w:rPr>
                <w:rFonts w:cs="Arial"/>
                <w:szCs w:val="20"/>
                <w:lang w:val="en-US"/>
              </w:rPr>
            </w:pPr>
            <w:r w:rsidRPr="002C2B83">
              <w:rPr>
                <w:rFonts w:cs="Arial"/>
                <w:szCs w:val="20"/>
                <w:lang w:val="en-US"/>
              </w:rPr>
              <w:t xml:space="preserve">The precedence of the current operator is compared to the precedence of the operator on the top of the </w:t>
            </w:r>
            <w:r w:rsidRPr="00BB7EFC">
              <w:rPr>
                <w:rStyle w:val="InlineCode"/>
              </w:rPr>
              <w:t>Operators</w:t>
            </w:r>
            <w:r w:rsidRPr="002C2B83">
              <w:rPr>
                <w:rFonts w:cs="Arial"/>
                <w:szCs w:val="20"/>
                <w:lang w:val="en-US"/>
              </w:rPr>
              <w:t xml:space="preserve"> stack.</w:t>
            </w:r>
            <w:r w:rsidR="00EF66AB">
              <w:rPr>
                <w:rFonts w:cs="Arial"/>
                <w:szCs w:val="20"/>
                <w:lang w:val="en-US"/>
              </w:rPr>
              <w:t xml:space="preserve"> </w:t>
            </w:r>
            <w:r w:rsidRPr="002C2B83">
              <w:rPr>
                <w:rFonts w:cs="Arial"/>
                <w:szCs w:val="20"/>
                <w:lang w:val="en-US"/>
              </w:rPr>
              <w:t>[1]</w:t>
            </w:r>
          </w:p>
          <w:p w14:paraId="4F266450" w14:textId="62196F4C" w:rsidR="00A63450" w:rsidRPr="002C2B83" w:rsidRDefault="00A63450" w:rsidP="00EC5848">
            <w:pPr>
              <w:spacing w:before="120" w:line="240" w:lineRule="auto"/>
              <w:rPr>
                <w:rFonts w:cs="Arial"/>
                <w:szCs w:val="20"/>
                <w:lang w:val="en-US"/>
              </w:rPr>
            </w:pPr>
            <w:r w:rsidRPr="002C2B83">
              <w:rPr>
                <w:rFonts w:cs="Arial"/>
                <w:szCs w:val="20"/>
                <w:lang w:val="en-US"/>
              </w:rPr>
              <w:t xml:space="preserve">While it is greater, the top of the stack is repeatedly popped onto </w:t>
            </w:r>
            <w:proofErr w:type="spellStart"/>
            <w:r w:rsidRPr="00BB7EFC">
              <w:rPr>
                <w:rStyle w:val="InlineCode"/>
              </w:rPr>
              <w:t>UserInputInRPN</w:t>
            </w:r>
            <w:proofErr w:type="spellEnd"/>
            <w:r w:rsidRPr="002C2B83">
              <w:rPr>
                <w:rFonts w:cs="Arial"/>
                <w:szCs w:val="20"/>
                <w:lang w:val="en-US"/>
              </w:rPr>
              <w:t xml:space="preserve"> output.</w:t>
            </w:r>
            <w:r w:rsidR="00EF66AB">
              <w:rPr>
                <w:rFonts w:cs="Arial"/>
                <w:szCs w:val="20"/>
                <w:lang w:val="en-US"/>
              </w:rPr>
              <w:t> </w:t>
            </w:r>
            <w:r w:rsidRPr="002C2B83">
              <w:rPr>
                <w:rFonts w:cs="Arial"/>
                <w:szCs w:val="20"/>
                <w:lang w:val="en-US"/>
              </w:rPr>
              <w:t>[1]</w:t>
            </w:r>
          </w:p>
          <w:p w14:paraId="3CC613C6" w14:textId="102C11E3" w:rsidR="00A63450" w:rsidRPr="001C3D12" w:rsidRDefault="00A63450" w:rsidP="00EC5848">
            <w:pPr>
              <w:spacing w:before="120" w:line="240" w:lineRule="auto"/>
              <w:rPr>
                <w:rFonts w:cs="Arial"/>
                <w:szCs w:val="20"/>
                <w:lang w:val="en-US"/>
              </w:rPr>
            </w:pPr>
            <w:r w:rsidRPr="002C2B83">
              <w:rPr>
                <w:rFonts w:cs="Arial"/>
                <w:szCs w:val="20"/>
                <w:lang w:val="en-US"/>
              </w:rPr>
              <w:t xml:space="preserve">A final single check is carried out to compare </w:t>
            </w:r>
            <w:r w:rsidR="00EF66AB">
              <w:rPr>
                <w:rFonts w:cs="Arial"/>
                <w:szCs w:val="20"/>
                <w:lang w:val="en-US"/>
              </w:rPr>
              <w:t>whether</w:t>
            </w:r>
            <w:r w:rsidRPr="002C2B83">
              <w:rPr>
                <w:rFonts w:cs="Arial"/>
                <w:szCs w:val="20"/>
                <w:lang w:val="en-US"/>
              </w:rPr>
              <w:t xml:space="preserve"> the top of the stack has the same precedence as the current operator. If it </w:t>
            </w:r>
            <w:r w:rsidR="00EF66AB">
              <w:rPr>
                <w:rFonts w:cs="Arial"/>
                <w:szCs w:val="20"/>
                <w:lang w:val="en-US"/>
              </w:rPr>
              <w:t>ha</w:t>
            </w:r>
            <w:r w:rsidRPr="002C2B83">
              <w:rPr>
                <w:rFonts w:cs="Arial"/>
                <w:szCs w:val="20"/>
                <w:lang w:val="en-US"/>
              </w:rPr>
              <w:t xml:space="preserve">s, the stack is popped once more onto the </w:t>
            </w:r>
            <w:proofErr w:type="spellStart"/>
            <w:r w:rsidRPr="00BB7EFC">
              <w:rPr>
                <w:rStyle w:val="InlineCode"/>
              </w:rPr>
              <w:t>UserInputInRPN</w:t>
            </w:r>
            <w:proofErr w:type="spellEnd"/>
            <w:r w:rsidRPr="002C2B83">
              <w:rPr>
                <w:rFonts w:cs="Arial"/>
                <w:szCs w:val="20"/>
                <w:lang w:val="en-US"/>
              </w:rPr>
              <w:t xml:space="preserve"> output. [1]</w:t>
            </w:r>
          </w:p>
        </w:tc>
        <w:tc>
          <w:tcPr>
            <w:tcW w:w="993" w:type="dxa"/>
          </w:tcPr>
          <w:p w14:paraId="15F15671" w14:textId="337F8D30" w:rsidR="00A63450" w:rsidRPr="001C3D12" w:rsidRDefault="00A63450" w:rsidP="00842D5F">
            <w:pPr>
              <w:spacing w:line="240" w:lineRule="auto"/>
              <w:rPr>
                <w:rFonts w:cs="Arial"/>
                <w:szCs w:val="20"/>
                <w:lang w:val="en-US"/>
              </w:rPr>
            </w:pPr>
            <w:r>
              <w:rPr>
                <w:rFonts w:cs="Arial"/>
                <w:szCs w:val="20"/>
                <w:lang w:val="en-US"/>
              </w:rPr>
              <w:t>3 marks</w:t>
            </w:r>
          </w:p>
        </w:tc>
        <w:tc>
          <w:tcPr>
            <w:tcW w:w="3362" w:type="dxa"/>
          </w:tcPr>
          <w:p w14:paraId="668DF9C6" w14:textId="77777777" w:rsidR="00A63450" w:rsidRPr="001C3D12" w:rsidRDefault="00A63450" w:rsidP="00842D5F">
            <w:pPr>
              <w:spacing w:line="240" w:lineRule="auto"/>
              <w:rPr>
                <w:rFonts w:cs="Arial"/>
                <w:color w:val="000000"/>
                <w:szCs w:val="20"/>
              </w:rPr>
            </w:pPr>
          </w:p>
        </w:tc>
      </w:tr>
      <w:tr w:rsidR="00A63450" w:rsidRPr="001C3D12" w14:paraId="4A313DB2" w14:textId="77777777" w:rsidTr="00842D5F">
        <w:tblPrEx>
          <w:jc w:val="left"/>
          <w:tblCellMar>
            <w:top w:w="0" w:type="dxa"/>
            <w:left w:w="108" w:type="dxa"/>
            <w:bottom w:w="0" w:type="dxa"/>
            <w:right w:w="108" w:type="dxa"/>
          </w:tblCellMar>
        </w:tblPrEx>
        <w:trPr>
          <w:trHeight w:val="57"/>
        </w:trPr>
        <w:tc>
          <w:tcPr>
            <w:tcW w:w="573" w:type="dxa"/>
          </w:tcPr>
          <w:p w14:paraId="229C6B1F" w14:textId="19FF7DB0" w:rsidR="00A63450" w:rsidRPr="001C3D12" w:rsidRDefault="00A63450" w:rsidP="00842D5F">
            <w:pPr>
              <w:spacing w:line="240" w:lineRule="auto"/>
              <w:rPr>
                <w:rFonts w:cs="Arial"/>
                <w:b/>
                <w:szCs w:val="20"/>
                <w:lang w:val="en-US"/>
              </w:rPr>
            </w:pPr>
            <w:r>
              <w:rPr>
                <w:rFonts w:cs="Arial"/>
                <w:b/>
                <w:szCs w:val="20"/>
                <w:lang w:val="en-US"/>
              </w:rPr>
              <w:t>18</w:t>
            </w:r>
          </w:p>
        </w:tc>
        <w:tc>
          <w:tcPr>
            <w:tcW w:w="530" w:type="dxa"/>
          </w:tcPr>
          <w:p w14:paraId="65C64E37" w14:textId="59F8A4D9" w:rsidR="00A63450" w:rsidRPr="001C3D12" w:rsidRDefault="00A63450" w:rsidP="00842D5F">
            <w:pPr>
              <w:spacing w:line="240" w:lineRule="auto"/>
              <w:rPr>
                <w:rFonts w:cs="Arial"/>
                <w:szCs w:val="20"/>
                <w:lang w:val="en-US"/>
              </w:rPr>
            </w:pPr>
          </w:p>
        </w:tc>
        <w:tc>
          <w:tcPr>
            <w:tcW w:w="9662" w:type="dxa"/>
          </w:tcPr>
          <w:p w14:paraId="682FC7E9" w14:textId="65E12028" w:rsidR="00A63450" w:rsidRPr="00E5082A" w:rsidRDefault="00A63450" w:rsidP="00842D5F">
            <w:pPr>
              <w:spacing w:line="240" w:lineRule="auto"/>
              <w:rPr>
                <w:rFonts w:cs="Arial"/>
                <w:szCs w:val="20"/>
                <w:lang w:val="en-US"/>
              </w:rPr>
            </w:pPr>
            <w:r w:rsidRPr="00E5082A">
              <w:rPr>
                <w:rFonts w:cs="Arial"/>
                <w:szCs w:val="20"/>
                <w:lang w:val="en-US"/>
              </w:rPr>
              <w:t>Decomposition: The program is broken into smaller tasks, each handled by specific functions</w:t>
            </w:r>
            <w:r w:rsidR="00EF66AB">
              <w:rPr>
                <w:rFonts w:cs="Arial"/>
                <w:szCs w:val="20"/>
                <w:lang w:val="en-US"/>
              </w:rPr>
              <w:t>.</w:t>
            </w:r>
            <w:r w:rsidRPr="00E5082A">
              <w:rPr>
                <w:rFonts w:cs="Arial"/>
                <w:szCs w:val="20"/>
                <w:lang w:val="en-US"/>
              </w:rPr>
              <w:t xml:space="preserve"> [1]</w:t>
            </w:r>
          </w:p>
          <w:p w14:paraId="03B3788A" w14:textId="0C153241" w:rsidR="00A63450" w:rsidRPr="001C3D12" w:rsidRDefault="00A63450" w:rsidP="00842D5F">
            <w:pPr>
              <w:spacing w:line="240" w:lineRule="auto"/>
              <w:rPr>
                <w:rFonts w:cs="Arial"/>
                <w:szCs w:val="20"/>
                <w:lang w:val="en-US"/>
              </w:rPr>
            </w:pPr>
            <w:r w:rsidRPr="00E5082A">
              <w:rPr>
                <w:rFonts w:cs="Arial"/>
                <w:szCs w:val="20"/>
                <w:lang w:val="en-US"/>
              </w:rPr>
              <w:t>Abstraction: Demonstrated by hiding the complexity of certain tasks behind clear, high-level functions that perform specific roles. [1]</w:t>
            </w:r>
          </w:p>
        </w:tc>
        <w:tc>
          <w:tcPr>
            <w:tcW w:w="993" w:type="dxa"/>
          </w:tcPr>
          <w:p w14:paraId="1723F078" w14:textId="277D33C3" w:rsidR="00A63450" w:rsidRPr="001C3D12" w:rsidRDefault="00A63450" w:rsidP="00842D5F">
            <w:pPr>
              <w:spacing w:line="240" w:lineRule="auto"/>
              <w:rPr>
                <w:rFonts w:cs="Arial"/>
                <w:szCs w:val="20"/>
                <w:lang w:val="en-US"/>
              </w:rPr>
            </w:pPr>
            <w:r>
              <w:rPr>
                <w:rFonts w:cs="Arial"/>
                <w:szCs w:val="20"/>
                <w:lang w:val="en-US"/>
              </w:rPr>
              <w:t>2 marks</w:t>
            </w:r>
          </w:p>
        </w:tc>
        <w:tc>
          <w:tcPr>
            <w:tcW w:w="3362" w:type="dxa"/>
          </w:tcPr>
          <w:p w14:paraId="58CCF71F" w14:textId="77777777" w:rsidR="00A63450" w:rsidRPr="001C3D12" w:rsidRDefault="00A63450" w:rsidP="00842D5F">
            <w:pPr>
              <w:spacing w:line="240" w:lineRule="auto"/>
              <w:rPr>
                <w:rFonts w:cs="Arial"/>
                <w:color w:val="000000"/>
                <w:szCs w:val="20"/>
              </w:rPr>
            </w:pPr>
          </w:p>
        </w:tc>
      </w:tr>
      <w:tr w:rsidR="00A63450" w:rsidRPr="001C3D12" w14:paraId="17D99E5E" w14:textId="77777777" w:rsidTr="00842D5F">
        <w:tblPrEx>
          <w:jc w:val="left"/>
          <w:tblCellMar>
            <w:top w:w="0" w:type="dxa"/>
            <w:left w:w="108" w:type="dxa"/>
            <w:bottom w:w="0" w:type="dxa"/>
            <w:right w:w="108" w:type="dxa"/>
          </w:tblCellMar>
        </w:tblPrEx>
        <w:trPr>
          <w:trHeight w:val="57"/>
        </w:trPr>
        <w:tc>
          <w:tcPr>
            <w:tcW w:w="573" w:type="dxa"/>
          </w:tcPr>
          <w:p w14:paraId="57D4D2FD" w14:textId="75D843D4" w:rsidR="00A63450" w:rsidRPr="001C3D12" w:rsidRDefault="00A63450" w:rsidP="00842D5F">
            <w:pPr>
              <w:spacing w:line="240" w:lineRule="auto"/>
              <w:rPr>
                <w:rFonts w:cs="Arial"/>
                <w:b/>
                <w:szCs w:val="20"/>
                <w:lang w:val="en-US"/>
              </w:rPr>
            </w:pPr>
            <w:r>
              <w:rPr>
                <w:rFonts w:cs="Arial"/>
                <w:b/>
                <w:szCs w:val="20"/>
                <w:lang w:val="en-US"/>
              </w:rPr>
              <w:t>19</w:t>
            </w:r>
          </w:p>
        </w:tc>
        <w:tc>
          <w:tcPr>
            <w:tcW w:w="530" w:type="dxa"/>
          </w:tcPr>
          <w:p w14:paraId="1AAF12A0" w14:textId="32D8FAC4" w:rsidR="00A63450" w:rsidRPr="001C3D12" w:rsidRDefault="00A63450" w:rsidP="00842D5F">
            <w:pPr>
              <w:spacing w:line="240" w:lineRule="auto"/>
              <w:jc w:val="center"/>
              <w:rPr>
                <w:rFonts w:cs="Arial"/>
                <w:szCs w:val="20"/>
                <w:lang w:val="en-US"/>
              </w:rPr>
            </w:pPr>
          </w:p>
        </w:tc>
        <w:tc>
          <w:tcPr>
            <w:tcW w:w="9662" w:type="dxa"/>
          </w:tcPr>
          <w:p w14:paraId="496A3667" w14:textId="7FC563FC" w:rsidR="00A63450" w:rsidRPr="001C3D12" w:rsidRDefault="00A63450" w:rsidP="00842D5F">
            <w:pPr>
              <w:spacing w:line="240" w:lineRule="auto"/>
              <w:rPr>
                <w:rFonts w:cs="Arial"/>
                <w:szCs w:val="20"/>
                <w:lang w:val="en-US"/>
              </w:rPr>
            </w:pPr>
            <w:r w:rsidRPr="001A7112">
              <w:rPr>
                <w:rFonts w:cs="Arial"/>
                <w:szCs w:val="20"/>
                <w:lang w:val="en-US"/>
              </w:rPr>
              <w:t>O(n). For n elements in the target list, n operations will be carried out. [1]</w:t>
            </w:r>
          </w:p>
        </w:tc>
        <w:tc>
          <w:tcPr>
            <w:tcW w:w="993" w:type="dxa"/>
          </w:tcPr>
          <w:p w14:paraId="0AB5E2B1" w14:textId="77777777" w:rsidR="00A63450" w:rsidRPr="001C3D12" w:rsidRDefault="00A63450" w:rsidP="00842D5F">
            <w:pPr>
              <w:spacing w:line="240" w:lineRule="auto"/>
              <w:rPr>
                <w:rFonts w:cs="Arial"/>
                <w:szCs w:val="20"/>
                <w:lang w:val="en-US"/>
              </w:rPr>
            </w:pPr>
            <w:r>
              <w:rPr>
                <w:rFonts w:cs="Arial"/>
                <w:szCs w:val="20"/>
                <w:lang w:val="en-US"/>
              </w:rPr>
              <w:t>1 mark</w:t>
            </w:r>
          </w:p>
        </w:tc>
        <w:tc>
          <w:tcPr>
            <w:tcW w:w="3362" w:type="dxa"/>
          </w:tcPr>
          <w:p w14:paraId="7EC64889" w14:textId="77777777" w:rsidR="00A63450" w:rsidRPr="001C3D12" w:rsidRDefault="00A63450" w:rsidP="00842D5F">
            <w:pPr>
              <w:spacing w:line="240" w:lineRule="auto"/>
              <w:rPr>
                <w:rFonts w:cs="Arial"/>
                <w:color w:val="000000"/>
                <w:szCs w:val="20"/>
              </w:rPr>
            </w:pPr>
          </w:p>
        </w:tc>
      </w:tr>
    </w:tbl>
    <w:p w14:paraId="0E806270" w14:textId="427E8AF2" w:rsidR="00EB4C02" w:rsidRPr="00842D5F" w:rsidRDefault="00EB4C02" w:rsidP="000E7775">
      <w:pPr>
        <w:rPr>
          <w:sz w:val="2"/>
          <w:lang w:val="en-US"/>
        </w:rPr>
      </w:pPr>
    </w:p>
    <w:sectPr w:rsidR="00EB4C02" w:rsidRPr="00842D5F" w:rsidSect="007429ED">
      <w:footerReference w:type="default" r:id="rId13"/>
      <w:pgSz w:w="16838" w:h="11906" w:orient="landscape"/>
      <w:pgMar w:top="709" w:right="851" w:bottom="709" w:left="851" w:header="0"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DE847" w14:textId="77777777" w:rsidR="000B0196" w:rsidRDefault="000B0196" w:rsidP="00F2607A">
      <w:pPr>
        <w:spacing w:after="0" w:line="240" w:lineRule="auto"/>
      </w:pPr>
      <w:r>
        <w:separator/>
      </w:r>
    </w:p>
    <w:p w14:paraId="5964A723" w14:textId="77777777" w:rsidR="000B0196" w:rsidRDefault="000B0196"/>
  </w:endnote>
  <w:endnote w:type="continuationSeparator" w:id="0">
    <w:p w14:paraId="37C7F992" w14:textId="77777777" w:rsidR="000B0196" w:rsidRDefault="000B0196" w:rsidP="00F2607A">
      <w:pPr>
        <w:spacing w:after="0" w:line="240" w:lineRule="auto"/>
      </w:pPr>
      <w:r>
        <w:continuationSeparator/>
      </w:r>
    </w:p>
    <w:p w14:paraId="0DBE253E" w14:textId="77777777" w:rsidR="000B0196" w:rsidRDefault="000B01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7E6BE00-D9F0-4C1B-9810-DC01888702C6}"/>
    <w:embedBold r:id="rId2" w:fontKey="{F9CEB5AA-F1E6-4464-8BD7-AEF98D136024}"/>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B5E328B2-23BB-44E1-AB29-835B2EB240A1}"/>
  </w:font>
  <w:font w:name="Consolas">
    <w:panose1 w:val="020B0609020204030204"/>
    <w:charset w:val="00"/>
    <w:family w:val="modern"/>
    <w:pitch w:val="fixed"/>
    <w:sig w:usb0="E00006FF" w:usb1="0000FCFF" w:usb2="00000001" w:usb3="00000000" w:csb0="0000019F" w:csb1="00000000"/>
    <w:embedRegular r:id="rId4" w:fontKey="{FD4B83D9-070E-4842-A831-C5E471D02126}"/>
  </w:font>
  <w:font w:name="Calibri Light">
    <w:panose1 w:val="020F0302020204030204"/>
    <w:charset w:val="00"/>
    <w:family w:val="swiss"/>
    <w:pitch w:val="variable"/>
    <w:sig w:usb0="E4002EFF" w:usb1="C000247B" w:usb2="00000009" w:usb3="00000000" w:csb0="000001FF" w:csb1="00000000"/>
    <w:embedRegular r:id="rId5" w:fontKey="{8A3C2EEE-88AE-4880-AFE0-D5C08E1103F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1D8C5" w14:textId="5AC0E0AD" w:rsidR="00B67E8C" w:rsidRDefault="00B67E8C" w:rsidP="005C3DF4">
    <w:pPr>
      <w:pBdr>
        <w:top w:val="nil"/>
        <w:left w:val="nil"/>
        <w:bottom w:val="nil"/>
        <w:right w:val="nil"/>
        <w:between w:val="nil"/>
      </w:pBdr>
      <w:tabs>
        <w:tab w:val="center" w:pos="7655"/>
        <w:tab w:val="right" w:pos="15136"/>
      </w:tabs>
      <w:spacing w:after="0" w:line="240" w:lineRule="auto"/>
    </w:pPr>
    <w:r w:rsidRPr="001C3D12">
      <w:rPr>
        <w:rFonts w:cs="Arial"/>
        <w:color w:val="000000"/>
        <w:sz w:val="18"/>
        <w:szCs w:val="18"/>
      </w:rPr>
      <w:t>AQA 202</w:t>
    </w:r>
    <w:r w:rsidR="00A63450">
      <w:rPr>
        <w:rFonts w:cs="Arial"/>
        <w:color w:val="000000"/>
        <w:sz w:val="18"/>
        <w:szCs w:val="18"/>
      </w:rPr>
      <w:t>5</w:t>
    </w:r>
    <w:r w:rsidRPr="001C3D12">
      <w:rPr>
        <w:rFonts w:cs="Arial"/>
        <w:color w:val="000000"/>
        <w:sz w:val="18"/>
        <w:szCs w:val="18"/>
      </w:rPr>
      <w:t xml:space="preserve">: </w:t>
    </w:r>
    <w:r w:rsidR="0065457B">
      <w:rPr>
        <w:rFonts w:cs="Arial"/>
        <w:color w:val="000000"/>
        <w:sz w:val="18"/>
        <w:szCs w:val="18"/>
      </w:rPr>
      <w:t>Target Clear</w:t>
    </w:r>
    <w:r w:rsidRPr="001C3D12">
      <w:rPr>
        <w:rFonts w:cs="Arial"/>
        <w:color w:val="000000"/>
        <w:sz w:val="18"/>
        <w:szCs w:val="18"/>
      </w:rPr>
      <w:t xml:space="preserve"> (</w:t>
    </w:r>
    <w:r w:rsidR="00740AA5">
      <w:rPr>
        <w:rFonts w:cs="Arial"/>
        <w:color w:val="000000"/>
        <w:sz w:val="18"/>
        <w:szCs w:val="18"/>
      </w:rPr>
      <w:t>C#</w:t>
    </w:r>
    <w:r w:rsidRPr="001C3D12">
      <w:rPr>
        <w:rFonts w:cs="Arial"/>
        <w:color w:val="000000"/>
        <w:sz w:val="18"/>
        <w:szCs w:val="18"/>
      </w:rPr>
      <w:t>)</w:t>
    </w:r>
    <w:r w:rsidRPr="001C3D12">
      <w:rPr>
        <w:rFonts w:cs="Arial"/>
        <w:color w:val="000000"/>
        <w:sz w:val="18"/>
        <w:szCs w:val="18"/>
      </w:rPr>
      <w:tab/>
      <w:t xml:space="preserve">Page </w:t>
    </w:r>
    <w:r w:rsidRPr="001C3D12">
      <w:rPr>
        <w:rFonts w:cs="Arial"/>
        <w:color w:val="000000"/>
        <w:sz w:val="18"/>
        <w:szCs w:val="18"/>
      </w:rPr>
      <w:fldChar w:fldCharType="begin"/>
    </w:r>
    <w:r w:rsidRPr="001C3D12">
      <w:rPr>
        <w:rFonts w:cs="Arial"/>
        <w:color w:val="000000"/>
        <w:sz w:val="18"/>
        <w:szCs w:val="18"/>
      </w:rPr>
      <w:instrText>PAGE</w:instrText>
    </w:r>
    <w:r w:rsidRPr="001C3D12">
      <w:rPr>
        <w:rFonts w:cs="Arial"/>
        <w:color w:val="000000"/>
        <w:sz w:val="18"/>
        <w:szCs w:val="18"/>
      </w:rPr>
      <w:fldChar w:fldCharType="separate"/>
    </w:r>
    <w:r w:rsidR="00EC5848">
      <w:rPr>
        <w:rFonts w:cs="Arial"/>
        <w:noProof/>
        <w:color w:val="000000"/>
        <w:sz w:val="18"/>
        <w:szCs w:val="18"/>
      </w:rPr>
      <w:t>3</w:t>
    </w:r>
    <w:r w:rsidRPr="001C3D12">
      <w:rPr>
        <w:rFonts w:cs="Arial"/>
        <w:color w:val="000000"/>
        <w:sz w:val="18"/>
        <w:szCs w:val="18"/>
      </w:rPr>
      <w:fldChar w:fldCharType="end"/>
    </w:r>
    <w:r w:rsidRPr="001C3D12">
      <w:rPr>
        <w:rFonts w:cs="Arial"/>
        <w:color w:val="000000"/>
        <w:sz w:val="18"/>
        <w:szCs w:val="18"/>
      </w:rPr>
      <w:t xml:space="preserve"> of </w:t>
    </w:r>
    <w:r w:rsidRPr="001C3D12">
      <w:rPr>
        <w:rFonts w:cs="Arial"/>
        <w:color w:val="000000"/>
        <w:sz w:val="18"/>
        <w:szCs w:val="18"/>
      </w:rPr>
      <w:fldChar w:fldCharType="begin"/>
    </w:r>
    <w:r w:rsidRPr="001C3D12">
      <w:rPr>
        <w:rFonts w:cs="Arial"/>
        <w:color w:val="000000"/>
        <w:sz w:val="18"/>
        <w:szCs w:val="18"/>
      </w:rPr>
      <w:instrText>NUMPAGES</w:instrText>
    </w:r>
    <w:r w:rsidRPr="001C3D12">
      <w:rPr>
        <w:rFonts w:cs="Arial"/>
        <w:color w:val="000000"/>
        <w:sz w:val="18"/>
        <w:szCs w:val="18"/>
      </w:rPr>
      <w:fldChar w:fldCharType="separate"/>
    </w:r>
    <w:r w:rsidR="00EC5848">
      <w:rPr>
        <w:rFonts w:cs="Arial"/>
        <w:noProof/>
        <w:color w:val="000000"/>
        <w:sz w:val="18"/>
        <w:szCs w:val="18"/>
      </w:rPr>
      <w:t>3</w:t>
    </w:r>
    <w:r w:rsidRPr="001C3D12">
      <w:rPr>
        <w:rFonts w:cs="Arial"/>
        <w:color w:val="000000"/>
        <w:sz w:val="18"/>
        <w:szCs w:val="18"/>
      </w:rPr>
      <w:fldChar w:fldCharType="end"/>
    </w:r>
    <w:r w:rsidRPr="001C3D12">
      <w:rPr>
        <w:rFonts w:cs="Arial"/>
        <w:color w:val="000000"/>
        <w:sz w:val="18"/>
        <w:szCs w:val="18"/>
      </w:rPr>
      <w:tab/>
    </w:r>
    <w:r w:rsidR="003D128E">
      <w:rPr>
        <w:rFonts w:cs="Arial"/>
        <w:color w:val="000000"/>
        <w:sz w:val="18"/>
        <w:szCs w:val="18"/>
      </w:rPr>
      <w:t xml:space="preserve"> </w:t>
    </w:r>
    <w:r w:rsidR="00A63450">
      <w:rPr>
        <w:rFonts w:cs="Arial"/>
        <w:color w:val="000000"/>
        <w:sz w:val="18"/>
        <w:szCs w:val="18"/>
      </w:rPr>
      <w:t>© ZigZag Education, 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20205" w14:textId="77777777" w:rsidR="000B0196" w:rsidRDefault="000B0196" w:rsidP="00F2607A">
      <w:pPr>
        <w:spacing w:after="0" w:line="240" w:lineRule="auto"/>
      </w:pPr>
      <w:r>
        <w:separator/>
      </w:r>
    </w:p>
    <w:p w14:paraId="7F54213A" w14:textId="77777777" w:rsidR="000B0196" w:rsidRDefault="000B0196"/>
  </w:footnote>
  <w:footnote w:type="continuationSeparator" w:id="0">
    <w:p w14:paraId="5DC20B64" w14:textId="77777777" w:rsidR="000B0196" w:rsidRDefault="000B0196" w:rsidP="00F2607A">
      <w:pPr>
        <w:spacing w:after="0" w:line="240" w:lineRule="auto"/>
      </w:pPr>
      <w:r>
        <w:continuationSeparator/>
      </w:r>
    </w:p>
    <w:p w14:paraId="783BF65B" w14:textId="77777777" w:rsidR="000B0196" w:rsidRDefault="000B019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947B3E"/>
    <w:multiLevelType w:val="hybridMultilevel"/>
    <w:tmpl w:val="76F03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F13A16"/>
    <w:multiLevelType w:val="hybridMultilevel"/>
    <w:tmpl w:val="2F4E14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1362B99"/>
    <w:multiLevelType w:val="hybridMultilevel"/>
    <w:tmpl w:val="30FA356C"/>
    <w:lvl w:ilvl="0" w:tplc="36687A6E">
      <w:start w:val="1"/>
      <w:numFmt w:val="low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624255CF"/>
    <w:multiLevelType w:val="hybridMultilevel"/>
    <w:tmpl w:val="796EF9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C02"/>
    <w:rsid w:val="00021AD8"/>
    <w:rsid w:val="00027229"/>
    <w:rsid w:val="00040A4C"/>
    <w:rsid w:val="000578D3"/>
    <w:rsid w:val="0005793F"/>
    <w:rsid w:val="00075D2E"/>
    <w:rsid w:val="00075DC9"/>
    <w:rsid w:val="0007774D"/>
    <w:rsid w:val="00090B90"/>
    <w:rsid w:val="00095E64"/>
    <w:rsid w:val="0009643B"/>
    <w:rsid w:val="00097895"/>
    <w:rsid w:val="000A776C"/>
    <w:rsid w:val="000B0196"/>
    <w:rsid w:val="000D2969"/>
    <w:rsid w:val="000E2DE9"/>
    <w:rsid w:val="000E7775"/>
    <w:rsid w:val="000F54D7"/>
    <w:rsid w:val="00125DFA"/>
    <w:rsid w:val="001309FB"/>
    <w:rsid w:val="0015293E"/>
    <w:rsid w:val="00154B5E"/>
    <w:rsid w:val="0016002A"/>
    <w:rsid w:val="00162A43"/>
    <w:rsid w:val="00167B45"/>
    <w:rsid w:val="00167EEA"/>
    <w:rsid w:val="00170A5D"/>
    <w:rsid w:val="00170CC4"/>
    <w:rsid w:val="001725CA"/>
    <w:rsid w:val="001757AF"/>
    <w:rsid w:val="00187D72"/>
    <w:rsid w:val="001A7112"/>
    <w:rsid w:val="001C09C8"/>
    <w:rsid w:val="001C1D58"/>
    <w:rsid w:val="001C3D12"/>
    <w:rsid w:val="001E492D"/>
    <w:rsid w:val="001F4342"/>
    <w:rsid w:val="00200641"/>
    <w:rsid w:val="00203B1E"/>
    <w:rsid w:val="00206F58"/>
    <w:rsid w:val="00217C32"/>
    <w:rsid w:val="002425A8"/>
    <w:rsid w:val="002426EF"/>
    <w:rsid w:val="00243E96"/>
    <w:rsid w:val="00246648"/>
    <w:rsid w:val="00266BA7"/>
    <w:rsid w:val="00270207"/>
    <w:rsid w:val="00270787"/>
    <w:rsid w:val="0027260B"/>
    <w:rsid w:val="00274708"/>
    <w:rsid w:val="002846CD"/>
    <w:rsid w:val="002A06E7"/>
    <w:rsid w:val="002A285B"/>
    <w:rsid w:val="002A5476"/>
    <w:rsid w:val="002B3441"/>
    <w:rsid w:val="002B5DE7"/>
    <w:rsid w:val="002C2B83"/>
    <w:rsid w:val="002C5050"/>
    <w:rsid w:val="002C6B04"/>
    <w:rsid w:val="002D08C7"/>
    <w:rsid w:val="003114A7"/>
    <w:rsid w:val="00330104"/>
    <w:rsid w:val="003363FC"/>
    <w:rsid w:val="003549B9"/>
    <w:rsid w:val="00363FB3"/>
    <w:rsid w:val="003729C6"/>
    <w:rsid w:val="00372EE9"/>
    <w:rsid w:val="0037713F"/>
    <w:rsid w:val="00382222"/>
    <w:rsid w:val="003824D7"/>
    <w:rsid w:val="0038346D"/>
    <w:rsid w:val="003840E5"/>
    <w:rsid w:val="00387F62"/>
    <w:rsid w:val="003A6A18"/>
    <w:rsid w:val="003B26F4"/>
    <w:rsid w:val="003C292C"/>
    <w:rsid w:val="003D06FB"/>
    <w:rsid w:val="003D128E"/>
    <w:rsid w:val="003D2B17"/>
    <w:rsid w:val="003D4981"/>
    <w:rsid w:val="003D5845"/>
    <w:rsid w:val="004052E9"/>
    <w:rsid w:val="00415CAC"/>
    <w:rsid w:val="004233A2"/>
    <w:rsid w:val="004368BB"/>
    <w:rsid w:val="00444388"/>
    <w:rsid w:val="00445519"/>
    <w:rsid w:val="00445B04"/>
    <w:rsid w:val="00451074"/>
    <w:rsid w:val="00466CDC"/>
    <w:rsid w:val="0048660E"/>
    <w:rsid w:val="004A1303"/>
    <w:rsid w:val="004A16F5"/>
    <w:rsid w:val="004C548F"/>
    <w:rsid w:val="004D4D24"/>
    <w:rsid w:val="004E152E"/>
    <w:rsid w:val="004E17E5"/>
    <w:rsid w:val="004E3EF2"/>
    <w:rsid w:val="005154A7"/>
    <w:rsid w:val="00533448"/>
    <w:rsid w:val="005426BA"/>
    <w:rsid w:val="0055474E"/>
    <w:rsid w:val="0056128F"/>
    <w:rsid w:val="005636D1"/>
    <w:rsid w:val="00567A3C"/>
    <w:rsid w:val="00570AD0"/>
    <w:rsid w:val="0057616E"/>
    <w:rsid w:val="005841DB"/>
    <w:rsid w:val="00587602"/>
    <w:rsid w:val="005A1FC6"/>
    <w:rsid w:val="005A3FD8"/>
    <w:rsid w:val="005A6EA4"/>
    <w:rsid w:val="005B49AC"/>
    <w:rsid w:val="005B623D"/>
    <w:rsid w:val="005C0735"/>
    <w:rsid w:val="005C3DF4"/>
    <w:rsid w:val="005F3879"/>
    <w:rsid w:val="005F658E"/>
    <w:rsid w:val="0060448B"/>
    <w:rsid w:val="00607EE9"/>
    <w:rsid w:val="00613399"/>
    <w:rsid w:val="00620E94"/>
    <w:rsid w:val="00641D50"/>
    <w:rsid w:val="006426DA"/>
    <w:rsid w:val="0064720F"/>
    <w:rsid w:val="006478C4"/>
    <w:rsid w:val="006512AD"/>
    <w:rsid w:val="006518FB"/>
    <w:rsid w:val="0065457B"/>
    <w:rsid w:val="00654590"/>
    <w:rsid w:val="00660129"/>
    <w:rsid w:val="00664E4D"/>
    <w:rsid w:val="00665C10"/>
    <w:rsid w:val="00675428"/>
    <w:rsid w:val="00687107"/>
    <w:rsid w:val="0069318E"/>
    <w:rsid w:val="006A5C03"/>
    <w:rsid w:val="006C16FA"/>
    <w:rsid w:val="006C3B70"/>
    <w:rsid w:val="006C4DBE"/>
    <w:rsid w:val="006D47D1"/>
    <w:rsid w:val="006D6A9B"/>
    <w:rsid w:val="006D6E51"/>
    <w:rsid w:val="006D733F"/>
    <w:rsid w:val="006F568D"/>
    <w:rsid w:val="00731167"/>
    <w:rsid w:val="0073367E"/>
    <w:rsid w:val="00737C36"/>
    <w:rsid w:val="00740AA5"/>
    <w:rsid w:val="0074152E"/>
    <w:rsid w:val="007429ED"/>
    <w:rsid w:val="00756051"/>
    <w:rsid w:val="00763E37"/>
    <w:rsid w:val="007964CB"/>
    <w:rsid w:val="00796540"/>
    <w:rsid w:val="007A0E64"/>
    <w:rsid w:val="007A504D"/>
    <w:rsid w:val="007A5BEF"/>
    <w:rsid w:val="007B09E9"/>
    <w:rsid w:val="007B7C6B"/>
    <w:rsid w:val="007C181F"/>
    <w:rsid w:val="007C1A30"/>
    <w:rsid w:val="007C6D71"/>
    <w:rsid w:val="007C7BC2"/>
    <w:rsid w:val="007E4FEA"/>
    <w:rsid w:val="007F5E32"/>
    <w:rsid w:val="007F7221"/>
    <w:rsid w:val="0080709E"/>
    <w:rsid w:val="00813FD7"/>
    <w:rsid w:val="008252B9"/>
    <w:rsid w:val="00830EED"/>
    <w:rsid w:val="0083449F"/>
    <w:rsid w:val="00837A47"/>
    <w:rsid w:val="00842D5F"/>
    <w:rsid w:val="00847643"/>
    <w:rsid w:val="0084796C"/>
    <w:rsid w:val="00856DA0"/>
    <w:rsid w:val="00875312"/>
    <w:rsid w:val="0088328D"/>
    <w:rsid w:val="00883C2E"/>
    <w:rsid w:val="008970BC"/>
    <w:rsid w:val="008B6850"/>
    <w:rsid w:val="008B6B0C"/>
    <w:rsid w:val="008B72F5"/>
    <w:rsid w:val="008C4431"/>
    <w:rsid w:val="008D2E17"/>
    <w:rsid w:val="008D484E"/>
    <w:rsid w:val="008F68EB"/>
    <w:rsid w:val="00905591"/>
    <w:rsid w:val="0091041C"/>
    <w:rsid w:val="0091124C"/>
    <w:rsid w:val="00915FDE"/>
    <w:rsid w:val="00925E71"/>
    <w:rsid w:val="009267C3"/>
    <w:rsid w:val="00941FEF"/>
    <w:rsid w:val="00944C29"/>
    <w:rsid w:val="0094574E"/>
    <w:rsid w:val="00950F0E"/>
    <w:rsid w:val="00951E93"/>
    <w:rsid w:val="00974027"/>
    <w:rsid w:val="0098030D"/>
    <w:rsid w:val="00990374"/>
    <w:rsid w:val="0099721F"/>
    <w:rsid w:val="009A4FAC"/>
    <w:rsid w:val="009A6F84"/>
    <w:rsid w:val="009A7863"/>
    <w:rsid w:val="009B2655"/>
    <w:rsid w:val="009B6538"/>
    <w:rsid w:val="009B79B0"/>
    <w:rsid w:val="009C66B6"/>
    <w:rsid w:val="009C74D1"/>
    <w:rsid w:val="009D2DC4"/>
    <w:rsid w:val="009D3ABC"/>
    <w:rsid w:val="009D3CC3"/>
    <w:rsid w:val="009F6544"/>
    <w:rsid w:val="009F6BC8"/>
    <w:rsid w:val="00A0134E"/>
    <w:rsid w:val="00A111FD"/>
    <w:rsid w:val="00A20A89"/>
    <w:rsid w:val="00A30F1C"/>
    <w:rsid w:val="00A330EC"/>
    <w:rsid w:val="00A45DEF"/>
    <w:rsid w:val="00A5184D"/>
    <w:rsid w:val="00A63450"/>
    <w:rsid w:val="00A70081"/>
    <w:rsid w:val="00A74F52"/>
    <w:rsid w:val="00A773E1"/>
    <w:rsid w:val="00A8200E"/>
    <w:rsid w:val="00A8672A"/>
    <w:rsid w:val="00A94E00"/>
    <w:rsid w:val="00AA2872"/>
    <w:rsid w:val="00AA4E89"/>
    <w:rsid w:val="00AA533B"/>
    <w:rsid w:val="00AA635D"/>
    <w:rsid w:val="00AC4461"/>
    <w:rsid w:val="00AE0510"/>
    <w:rsid w:val="00AE7EE4"/>
    <w:rsid w:val="00B13902"/>
    <w:rsid w:val="00B14578"/>
    <w:rsid w:val="00B60D9B"/>
    <w:rsid w:val="00B62B8A"/>
    <w:rsid w:val="00B6313A"/>
    <w:rsid w:val="00B67E8C"/>
    <w:rsid w:val="00B71883"/>
    <w:rsid w:val="00B8681C"/>
    <w:rsid w:val="00BB04BE"/>
    <w:rsid w:val="00BB1058"/>
    <w:rsid w:val="00BB7EFC"/>
    <w:rsid w:val="00BC0D3C"/>
    <w:rsid w:val="00BC0DD6"/>
    <w:rsid w:val="00BC29FC"/>
    <w:rsid w:val="00BC352F"/>
    <w:rsid w:val="00BC5A4E"/>
    <w:rsid w:val="00BC68C1"/>
    <w:rsid w:val="00BE3B6E"/>
    <w:rsid w:val="00BF2D94"/>
    <w:rsid w:val="00C07D51"/>
    <w:rsid w:val="00C16BA1"/>
    <w:rsid w:val="00C23F91"/>
    <w:rsid w:val="00C329F1"/>
    <w:rsid w:val="00C32F0B"/>
    <w:rsid w:val="00C3588B"/>
    <w:rsid w:val="00C412BE"/>
    <w:rsid w:val="00C47083"/>
    <w:rsid w:val="00C53366"/>
    <w:rsid w:val="00C61EA8"/>
    <w:rsid w:val="00C64E80"/>
    <w:rsid w:val="00C91F0B"/>
    <w:rsid w:val="00C93B26"/>
    <w:rsid w:val="00C93E42"/>
    <w:rsid w:val="00C96AB2"/>
    <w:rsid w:val="00C96E0C"/>
    <w:rsid w:val="00C97AFA"/>
    <w:rsid w:val="00CA0109"/>
    <w:rsid w:val="00CA2994"/>
    <w:rsid w:val="00CA4492"/>
    <w:rsid w:val="00CA7C8B"/>
    <w:rsid w:val="00CC6A30"/>
    <w:rsid w:val="00CC70A1"/>
    <w:rsid w:val="00CD0445"/>
    <w:rsid w:val="00CD06DD"/>
    <w:rsid w:val="00CD3FA9"/>
    <w:rsid w:val="00CD5A64"/>
    <w:rsid w:val="00CD6966"/>
    <w:rsid w:val="00CF6CCC"/>
    <w:rsid w:val="00D02492"/>
    <w:rsid w:val="00D02B4D"/>
    <w:rsid w:val="00D172AD"/>
    <w:rsid w:val="00D2633A"/>
    <w:rsid w:val="00D32E75"/>
    <w:rsid w:val="00D33BEF"/>
    <w:rsid w:val="00D46684"/>
    <w:rsid w:val="00D476D9"/>
    <w:rsid w:val="00D54FBA"/>
    <w:rsid w:val="00D60448"/>
    <w:rsid w:val="00D67EB4"/>
    <w:rsid w:val="00D70040"/>
    <w:rsid w:val="00D948F0"/>
    <w:rsid w:val="00DA0E99"/>
    <w:rsid w:val="00DA1277"/>
    <w:rsid w:val="00DA564B"/>
    <w:rsid w:val="00DB66DE"/>
    <w:rsid w:val="00DC1A13"/>
    <w:rsid w:val="00DC2A3A"/>
    <w:rsid w:val="00DF62CB"/>
    <w:rsid w:val="00DF6D1C"/>
    <w:rsid w:val="00E05C22"/>
    <w:rsid w:val="00E10577"/>
    <w:rsid w:val="00E219B1"/>
    <w:rsid w:val="00E25B94"/>
    <w:rsid w:val="00E263F4"/>
    <w:rsid w:val="00E37DBC"/>
    <w:rsid w:val="00E40131"/>
    <w:rsid w:val="00E46622"/>
    <w:rsid w:val="00E5082A"/>
    <w:rsid w:val="00E65528"/>
    <w:rsid w:val="00E77E8D"/>
    <w:rsid w:val="00E83EDD"/>
    <w:rsid w:val="00EA3F0E"/>
    <w:rsid w:val="00EA4406"/>
    <w:rsid w:val="00EA5584"/>
    <w:rsid w:val="00EB0B75"/>
    <w:rsid w:val="00EB4C02"/>
    <w:rsid w:val="00EB5B36"/>
    <w:rsid w:val="00EB70CC"/>
    <w:rsid w:val="00EC1B19"/>
    <w:rsid w:val="00EC5848"/>
    <w:rsid w:val="00ED7EEA"/>
    <w:rsid w:val="00EE315E"/>
    <w:rsid w:val="00EF0706"/>
    <w:rsid w:val="00EF584C"/>
    <w:rsid w:val="00EF584E"/>
    <w:rsid w:val="00EF63F7"/>
    <w:rsid w:val="00EF66AB"/>
    <w:rsid w:val="00F11D5C"/>
    <w:rsid w:val="00F12657"/>
    <w:rsid w:val="00F13761"/>
    <w:rsid w:val="00F16C64"/>
    <w:rsid w:val="00F17056"/>
    <w:rsid w:val="00F2607A"/>
    <w:rsid w:val="00F35A80"/>
    <w:rsid w:val="00F4120C"/>
    <w:rsid w:val="00F4204F"/>
    <w:rsid w:val="00F478FF"/>
    <w:rsid w:val="00F54C92"/>
    <w:rsid w:val="00F56EC6"/>
    <w:rsid w:val="00F71034"/>
    <w:rsid w:val="00F73924"/>
    <w:rsid w:val="00F85574"/>
    <w:rsid w:val="00F93EF3"/>
    <w:rsid w:val="00FA3874"/>
    <w:rsid w:val="00FA4E56"/>
    <w:rsid w:val="00FB1648"/>
    <w:rsid w:val="00FB1D3A"/>
    <w:rsid w:val="00FB5A27"/>
    <w:rsid w:val="00FC2282"/>
    <w:rsid w:val="00FD1F5A"/>
    <w:rsid w:val="00FF5601"/>
    <w:rsid w:val="00FF742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52053"/>
  <w15:chartTrackingRefBased/>
  <w15:docId w15:val="{1ED54E9B-20CC-4235-A88E-878DF2E2F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CDC"/>
    <w:pPr>
      <w:spacing w:line="252" w:lineRule="auto"/>
    </w:pPr>
    <w:rPr>
      <w:rFonts w:ascii="Arial" w:hAnsi="Arial"/>
      <w:sz w:val="20"/>
    </w:rPr>
  </w:style>
  <w:style w:type="paragraph" w:styleId="Heading1">
    <w:name w:val="heading 1"/>
    <w:basedOn w:val="Normal"/>
    <w:next w:val="Normal"/>
    <w:link w:val="Heading1Char"/>
    <w:uiPriority w:val="9"/>
    <w:qFormat/>
    <w:rsid w:val="00F2607A"/>
    <w:pPr>
      <w:keepNext/>
      <w:keepLines/>
      <w:pBdr>
        <w:bottom w:val="single" w:sz="4" w:space="1" w:color="auto"/>
      </w:pBdr>
      <w:spacing w:after="0" w:line="256"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C02"/>
    <w:pPr>
      <w:ind w:left="720"/>
      <w:contextualSpacing/>
    </w:pPr>
  </w:style>
  <w:style w:type="character" w:customStyle="1" w:styleId="Heading1Char">
    <w:name w:val="Heading 1 Char"/>
    <w:basedOn w:val="DefaultParagraphFont"/>
    <w:link w:val="Heading1"/>
    <w:uiPriority w:val="9"/>
    <w:rsid w:val="00F2607A"/>
    <w:rPr>
      <w:rFonts w:ascii="Arial" w:eastAsiaTheme="majorEastAsia" w:hAnsi="Arial" w:cstheme="majorBidi"/>
      <w:b/>
      <w:color w:val="000000" w:themeColor="text1"/>
      <w:sz w:val="32"/>
      <w:szCs w:val="32"/>
    </w:rPr>
  </w:style>
  <w:style w:type="paragraph" w:styleId="Header">
    <w:name w:val="header"/>
    <w:basedOn w:val="Normal"/>
    <w:link w:val="HeaderChar"/>
    <w:uiPriority w:val="99"/>
    <w:unhideWhenUsed/>
    <w:rsid w:val="00F26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07A"/>
  </w:style>
  <w:style w:type="paragraph" w:styleId="Footer">
    <w:name w:val="footer"/>
    <w:basedOn w:val="Normal"/>
    <w:link w:val="FooterChar"/>
    <w:uiPriority w:val="99"/>
    <w:unhideWhenUsed/>
    <w:rsid w:val="00F26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07A"/>
  </w:style>
  <w:style w:type="paragraph" w:styleId="BalloonText">
    <w:name w:val="Balloon Text"/>
    <w:basedOn w:val="Normal"/>
    <w:link w:val="BalloonTextChar"/>
    <w:uiPriority w:val="99"/>
    <w:semiHidden/>
    <w:unhideWhenUsed/>
    <w:rsid w:val="00A45D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DEF"/>
    <w:rPr>
      <w:rFonts w:ascii="Segoe UI" w:hAnsi="Segoe UI" w:cs="Segoe UI"/>
      <w:sz w:val="18"/>
      <w:szCs w:val="18"/>
    </w:rPr>
  </w:style>
  <w:style w:type="character" w:styleId="CommentReference">
    <w:name w:val="annotation reference"/>
    <w:basedOn w:val="DefaultParagraphFont"/>
    <w:uiPriority w:val="99"/>
    <w:semiHidden/>
    <w:unhideWhenUsed/>
    <w:rsid w:val="00A45DEF"/>
    <w:rPr>
      <w:sz w:val="16"/>
      <w:szCs w:val="16"/>
    </w:rPr>
  </w:style>
  <w:style w:type="paragraph" w:styleId="CommentText">
    <w:name w:val="annotation text"/>
    <w:basedOn w:val="Normal"/>
    <w:link w:val="CommentTextChar"/>
    <w:uiPriority w:val="99"/>
    <w:semiHidden/>
    <w:unhideWhenUsed/>
    <w:rsid w:val="00A45DEF"/>
    <w:pPr>
      <w:spacing w:line="240" w:lineRule="auto"/>
    </w:pPr>
    <w:rPr>
      <w:szCs w:val="20"/>
    </w:rPr>
  </w:style>
  <w:style w:type="character" w:customStyle="1" w:styleId="CommentTextChar">
    <w:name w:val="Comment Text Char"/>
    <w:basedOn w:val="DefaultParagraphFont"/>
    <w:link w:val="CommentText"/>
    <w:uiPriority w:val="99"/>
    <w:semiHidden/>
    <w:rsid w:val="00A45DEF"/>
    <w:rPr>
      <w:sz w:val="20"/>
      <w:szCs w:val="20"/>
    </w:rPr>
  </w:style>
  <w:style w:type="paragraph" w:styleId="CommentSubject">
    <w:name w:val="annotation subject"/>
    <w:basedOn w:val="CommentText"/>
    <w:next w:val="CommentText"/>
    <w:link w:val="CommentSubjectChar"/>
    <w:uiPriority w:val="99"/>
    <w:semiHidden/>
    <w:unhideWhenUsed/>
    <w:rsid w:val="00A45DEF"/>
    <w:rPr>
      <w:b/>
      <w:bCs/>
    </w:rPr>
  </w:style>
  <w:style w:type="character" w:customStyle="1" w:styleId="CommentSubjectChar">
    <w:name w:val="Comment Subject Char"/>
    <w:basedOn w:val="CommentTextChar"/>
    <w:link w:val="CommentSubject"/>
    <w:uiPriority w:val="99"/>
    <w:semiHidden/>
    <w:rsid w:val="00A45DEF"/>
    <w:rPr>
      <w:b/>
      <w:bCs/>
      <w:sz w:val="20"/>
      <w:szCs w:val="20"/>
    </w:rPr>
  </w:style>
  <w:style w:type="paragraph" w:styleId="NoSpacing">
    <w:name w:val="No Spacing"/>
    <w:uiPriority w:val="1"/>
    <w:qFormat/>
    <w:rsid w:val="00B60D9B"/>
    <w:pPr>
      <w:spacing w:after="0" w:line="240" w:lineRule="auto"/>
    </w:pPr>
  </w:style>
  <w:style w:type="paragraph" w:styleId="NormalWeb">
    <w:name w:val="Normal (Web)"/>
    <w:basedOn w:val="Normal"/>
    <w:uiPriority w:val="99"/>
    <w:unhideWhenUsed/>
    <w:rsid w:val="00FB16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nlineCode">
    <w:name w:val="InlineCode"/>
    <w:basedOn w:val="DefaultParagraphFont"/>
    <w:uiPriority w:val="1"/>
    <w:qFormat/>
    <w:rsid w:val="006A5C03"/>
    <w:rPr>
      <w:rFonts w:cs="Arial"/>
      <w:b/>
      <w:color w:val="44546A" w:themeColor="text2"/>
      <w:szCs w:val="20"/>
    </w:rPr>
  </w:style>
  <w:style w:type="paragraph" w:customStyle="1" w:styleId="AnswerLine">
    <w:name w:val="AnswerLine"/>
    <w:basedOn w:val="Normal"/>
    <w:link w:val="AnswerLineChar"/>
    <w:qFormat/>
    <w:rsid w:val="0027260B"/>
    <w:pPr>
      <w:tabs>
        <w:tab w:val="right" w:leader="dot" w:pos="10205"/>
      </w:tabs>
      <w:spacing w:before="280" w:after="0" w:line="480" w:lineRule="auto"/>
      <w:ind w:left="425" w:right="425"/>
      <w:contextualSpacing/>
    </w:pPr>
    <w:rPr>
      <w:rFonts w:eastAsia="Arial" w:cs="Arial"/>
      <w:sz w:val="22"/>
      <w:lang w:val="en-US" w:eastAsia="en-GB"/>
    </w:rPr>
  </w:style>
  <w:style w:type="character" w:customStyle="1" w:styleId="AnswerLineChar">
    <w:name w:val="AnswerLine Char"/>
    <w:basedOn w:val="DefaultParagraphFont"/>
    <w:link w:val="AnswerLine"/>
    <w:rsid w:val="0027260B"/>
    <w:rPr>
      <w:rFonts w:ascii="Arial" w:eastAsia="Arial" w:hAnsi="Arial" w:cs="Aria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76">
      <w:bodyDiv w:val="1"/>
      <w:marLeft w:val="0"/>
      <w:marRight w:val="0"/>
      <w:marTop w:val="0"/>
      <w:marBottom w:val="0"/>
      <w:divBdr>
        <w:top w:val="none" w:sz="0" w:space="0" w:color="auto"/>
        <w:left w:val="none" w:sz="0" w:space="0" w:color="auto"/>
        <w:bottom w:val="none" w:sz="0" w:space="0" w:color="auto"/>
        <w:right w:val="none" w:sz="0" w:space="0" w:color="auto"/>
      </w:divBdr>
      <w:divsChild>
        <w:div w:id="434179663">
          <w:marLeft w:val="0"/>
          <w:marRight w:val="0"/>
          <w:marTop w:val="0"/>
          <w:marBottom w:val="0"/>
          <w:divBdr>
            <w:top w:val="none" w:sz="0" w:space="0" w:color="auto"/>
            <w:left w:val="none" w:sz="0" w:space="0" w:color="auto"/>
            <w:bottom w:val="none" w:sz="0" w:space="0" w:color="auto"/>
            <w:right w:val="none" w:sz="0" w:space="0" w:color="auto"/>
          </w:divBdr>
          <w:divsChild>
            <w:div w:id="855776986">
              <w:marLeft w:val="0"/>
              <w:marRight w:val="0"/>
              <w:marTop w:val="0"/>
              <w:marBottom w:val="0"/>
              <w:divBdr>
                <w:top w:val="none" w:sz="0" w:space="0" w:color="auto"/>
                <w:left w:val="none" w:sz="0" w:space="0" w:color="auto"/>
                <w:bottom w:val="none" w:sz="0" w:space="0" w:color="auto"/>
                <w:right w:val="none" w:sz="0" w:space="0" w:color="auto"/>
              </w:divBdr>
            </w:div>
            <w:div w:id="4285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725">
      <w:bodyDiv w:val="1"/>
      <w:marLeft w:val="0"/>
      <w:marRight w:val="0"/>
      <w:marTop w:val="0"/>
      <w:marBottom w:val="0"/>
      <w:divBdr>
        <w:top w:val="none" w:sz="0" w:space="0" w:color="auto"/>
        <w:left w:val="none" w:sz="0" w:space="0" w:color="auto"/>
        <w:bottom w:val="none" w:sz="0" w:space="0" w:color="auto"/>
        <w:right w:val="none" w:sz="0" w:space="0" w:color="auto"/>
      </w:divBdr>
    </w:div>
    <w:div w:id="570578381">
      <w:bodyDiv w:val="1"/>
      <w:marLeft w:val="0"/>
      <w:marRight w:val="0"/>
      <w:marTop w:val="0"/>
      <w:marBottom w:val="0"/>
      <w:divBdr>
        <w:top w:val="none" w:sz="0" w:space="0" w:color="auto"/>
        <w:left w:val="none" w:sz="0" w:space="0" w:color="auto"/>
        <w:bottom w:val="none" w:sz="0" w:space="0" w:color="auto"/>
        <w:right w:val="none" w:sz="0" w:space="0" w:color="auto"/>
      </w:divBdr>
      <w:divsChild>
        <w:div w:id="1276598980">
          <w:marLeft w:val="0"/>
          <w:marRight w:val="0"/>
          <w:marTop w:val="0"/>
          <w:marBottom w:val="0"/>
          <w:divBdr>
            <w:top w:val="none" w:sz="0" w:space="0" w:color="auto"/>
            <w:left w:val="none" w:sz="0" w:space="0" w:color="auto"/>
            <w:bottom w:val="none" w:sz="0" w:space="0" w:color="auto"/>
            <w:right w:val="none" w:sz="0" w:space="0" w:color="auto"/>
          </w:divBdr>
          <w:divsChild>
            <w:div w:id="160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2801">
      <w:bodyDiv w:val="1"/>
      <w:marLeft w:val="0"/>
      <w:marRight w:val="0"/>
      <w:marTop w:val="0"/>
      <w:marBottom w:val="0"/>
      <w:divBdr>
        <w:top w:val="none" w:sz="0" w:space="0" w:color="auto"/>
        <w:left w:val="none" w:sz="0" w:space="0" w:color="auto"/>
        <w:bottom w:val="none" w:sz="0" w:space="0" w:color="auto"/>
        <w:right w:val="none" w:sz="0" w:space="0" w:color="auto"/>
      </w:divBdr>
      <w:divsChild>
        <w:div w:id="1372267884">
          <w:marLeft w:val="0"/>
          <w:marRight w:val="0"/>
          <w:marTop w:val="0"/>
          <w:marBottom w:val="0"/>
          <w:divBdr>
            <w:top w:val="none" w:sz="0" w:space="0" w:color="auto"/>
            <w:left w:val="none" w:sz="0" w:space="0" w:color="auto"/>
            <w:bottom w:val="none" w:sz="0" w:space="0" w:color="auto"/>
            <w:right w:val="none" w:sz="0" w:space="0" w:color="auto"/>
          </w:divBdr>
          <w:divsChild>
            <w:div w:id="12249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268">
      <w:bodyDiv w:val="1"/>
      <w:marLeft w:val="0"/>
      <w:marRight w:val="0"/>
      <w:marTop w:val="0"/>
      <w:marBottom w:val="0"/>
      <w:divBdr>
        <w:top w:val="none" w:sz="0" w:space="0" w:color="auto"/>
        <w:left w:val="none" w:sz="0" w:space="0" w:color="auto"/>
        <w:bottom w:val="none" w:sz="0" w:space="0" w:color="auto"/>
        <w:right w:val="none" w:sz="0" w:space="0" w:color="auto"/>
      </w:divBdr>
    </w:div>
    <w:div w:id="939795484">
      <w:bodyDiv w:val="1"/>
      <w:marLeft w:val="0"/>
      <w:marRight w:val="0"/>
      <w:marTop w:val="0"/>
      <w:marBottom w:val="0"/>
      <w:divBdr>
        <w:top w:val="none" w:sz="0" w:space="0" w:color="auto"/>
        <w:left w:val="none" w:sz="0" w:space="0" w:color="auto"/>
        <w:bottom w:val="none" w:sz="0" w:space="0" w:color="auto"/>
        <w:right w:val="none" w:sz="0" w:space="0" w:color="auto"/>
      </w:divBdr>
    </w:div>
    <w:div w:id="998195254">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063fa90-1532-4607-85bd-a7fe100ab49d" xsi:nil="true"/>
    <lcf76f155ced4ddcb4097134ff3c332f xmlns="d1650294-eb2e-4d66-9edb-da61b6a70bc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3C74BAE04F246808DBB4AEFDAB6CA" ma:contentTypeVersion="12" ma:contentTypeDescription="Create a new document." ma:contentTypeScope="" ma:versionID="57a99dacaed76676f17df0237944bf37">
  <xsd:schema xmlns:xsd="http://www.w3.org/2001/XMLSchema" xmlns:xs="http://www.w3.org/2001/XMLSchema" xmlns:p="http://schemas.microsoft.com/office/2006/metadata/properties" xmlns:ns2="d1650294-eb2e-4d66-9edb-da61b6a70bcb" xmlns:ns3="a063fa90-1532-4607-85bd-a7fe100ab49d" targetNamespace="http://schemas.microsoft.com/office/2006/metadata/properties" ma:root="true" ma:fieldsID="cba8ff2682b68365f29cc0fcb2ffb640" ns2:_="" ns3:_="">
    <xsd:import namespace="d1650294-eb2e-4d66-9edb-da61b6a70bcb"/>
    <xsd:import namespace="a063fa90-1532-4607-85bd-a7fe100ab4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50294-eb2e-4d66-9edb-da61b6a70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00f9e56-177e-460b-872b-a9a7127bcca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63fa90-1532-4607-85bd-a7fe100ab49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f034704-76c9-47e0-9141-b25a653131d0}" ma:internalName="TaxCatchAll" ma:showField="CatchAllData" ma:web="a063fa90-1532-4607-85bd-a7fe100ab4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02E83-AB59-48E8-A8DB-93CC9E0178FF}">
  <ds:schemaRefs>
    <ds:schemaRef ds:uri="0c02b1b9-b044-4e27-be55-aa3e7eee762a"/>
    <ds:schemaRef ds:uri="http://purl.org/dc/elements/1.1/"/>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f1f46ce9-8e50-4177-bf6a-1f55104cc8d3"/>
    <ds:schemaRef ds:uri="http://schemas.microsoft.com/office/2006/metadata/properties"/>
    <ds:schemaRef ds:uri="http://www.w3.org/XML/1998/namespace"/>
    <ds:schemaRef ds:uri="http://purl.org/dc/dcmitype/"/>
    <ds:schemaRef ds:uri="09c8b568-5d9c-4e20-ba84-ccb34f689f67"/>
    <ds:schemaRef ds:uri="8caf5177-4c59-4105-a7f9-f48ef841a81d"/>
  </ds:schemaRefs>
</ds:datastoreItem>
</file>

<file path=customXml/itemProps2.xml><?xml version="1.0" encoding="utf-8"?>
<ds:datastoreItem xmlns:ds="http://schemas.openxmlformats.org/officeDocument/2006/customXml" ds:itemID="{D64FF9D9-A6F6-4805-9C7F-3BB7CB1BA8D2}"/>
</file>

<file path=customXml/itemProps3.xml><?xml version="1.0" encoding="utf-8"?>
<ds:datastoreItem xmlns:ds="http://schemas.openxmlformats.org/officeDocument/2006/customXml" ds:itemID="{8ED2CFE9-286A-4C43-A6FC-D2D8DB3CE506}">
  <ds:schemaRefs>
    <ds:schemaRef ds:uri="http://schemas.microsoft.com/sharepoint/v3/contenttype/forms"/>
  </ds:schemaRefs>
</ds:datastoreItem>
</file>

<file path=customXml/itemProps4.xml><?xml version="1.0" encoding="utf-8"?>
<ds:datastoreItem xmlns:ds="http://schemas.openxmlformats.org/officeDocument/2006/customXml" ds:itemID="{1D3BDCAB-9287-44E3-938E-973C73262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Natasha Andrew</cp:lastModifiedBy>
  <cp:revision>3</cp:revision>
  <cp:lastPrinted>2022-01-14T10:47:00Z</cp:lastPrinted>
  <dcterms:created xsi:type="dcterms:W3CDTF">2024-12-09T16:32:00Z</dcterms:created>
  <dcterms:modified xsi:type="dcterms:W3CDTF">2024-12-09T16:33:00Z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0x01010093C3C74BAE04F246808DBB4AEFDAB6CA</vt:lpwstr>
  </property>
  <property fmtid="{D5CDD505-2E9C-101B-9397-08002B2CF9AE}" pid="3" name="MediaServiceImageTags">
    <vt:lpwstr/>
  </property>
</Properties>
</file>