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1C592" w14:textId="039351A3" w:rsidR="003B4066" w:rsidRPr="007018CF" w:rsidRDefault="007018CF" w:rsidP="007018CF">
      <w:pPr>
        <w:pStyle w:val="BodyText"/>
        <w:spacing w:before="235"/>
        <w:jc w:val="center"/>
        <w:rPr>
          <w:b/>
          <w:bCs/>
          <w:sz w:val="32"/>
          <w:szCs w:val="32"/>
        </w:rPr>
      </w:pPr>
      <w:r w:rsidRPr="007018CF">
        <w:rPr>
          <w:b/>
          <w:bCs/>
          <w:sz w:val="32"/>
          <w:szCs w:val="32"/>
        </w:rPr>
        <w:t>ASSIGNMENT NO. 8</w:t>
      </w:r>
    </w:p>
    <w:p w14:paraId="21390B3D" w14:textId="77777777" w:rsidR="007018CF" w:rsidRPr="007018CF" w:rsidRDefault="007018CF" w:rsidP="007018CF">
      <w:pPr>
        <w:pStyle w:val="BodyText"/>
        <w:spacing w:before="235"/>
        <w:jc w:val="center"/>
        <w:rPr>
          <w:b/>
          <w:bCs/>
        </w:rPr>
      </w:pPr>
    </w:p>
    <w:p w14:paraId="7B0F4EA4" w14:textId="546DED05" w:rsidR="007018CF" w:rsidRPr="007018CF" w:rsidRDefault="007018CF" w:rsidP="007018CF">
      <w:pPr>
        <w:pStyle w:val="BodyText"/>
        <w:rPr>
          <w:b/>
          <w:bCs/>
        </w:rPr>
      </w:pPr>
      <w:r w:rsidRPr="007018CF">
        <w:rPr>
          <w:b/>
          <w:bCs/>
        </w:rPr>
        <w:t xml:space="preserve">Name: </w:t>
      </w:r>
      <w:r w:rsidR="00A22565">
        <w:rPr>
          <w:b/>
          <w:bCs/>
        </w:rPr>
        <w:t>Pratik Dhage</w:t>
      </w:r>
    </w:p>
    <w:p w14:paraId="74C99664" w14:textId="250878D2" w:rsidR="007018CF" w:rsidRPr="007018CF" w:rsidRDefault="007018CF" w:rsidP="007018CF">
      <w:pPr>
        <w:pStyle w:val="BodyText"/>
        <w:rPr>
          <w:b/>
          <w:bCs/>
        </w:rPr>
      </w:pPr>
      <w:r w:rsidRPr="007018CF">
        <w:rPr>
          <w:b/>
          <w:bCs/>
        </w:rPr>
        <w:t>Roll no.: 3820</w:t>
      </w:r>
      <w:r w:rsidR="00A22565">
        <w:rPr>
          <w:b/>
          <w:bCs/>
        </w:rPr>
        <w:t>49</w:t>
      </w:r>
    </w:p>
    <w:p w14:paraId="4DD57201" w14:textId="3071E18B" w:rsidR="007018CF" w:rsidRPr="007018CF" w:rsidRDefault="007018CF" w:rsidP="007018CF">
      <w:pPr>
        <w:pStyle w:val="BodyText"/>
        <w:rPr>
          <w:b/>
          <w:bCs/>
        </w:rPr>
      </w:pPr>
      <w:r w:rsidRPr="007018CF">
        <w:rPr>
          <w:b/>
          <w:bCs/>
        </w:rPr>
        <w:t>PRN No.: 2231</w:t>
      </w:r>
      <w:r w:rsidR="00A22565">
        <w:rPr>
          <w:b/>
          <w:bCs/>
        </w:rPr>
        <w:t>1578</w:t>
      </w:r>
    </w:p>
    <w:p w14:paraId="18111F2B" w14:textId="34DDC46C" w:rsidR="007018CF" w:rsidRDefault="007018CF" w:rsidP="007018CF">
      <w:pPr>
        <w:pStyle w:val="BodyText"/>
        <w:rPr>
          <w:b/>
          <w:bCs/>
        </w:rPr>
      </w:pPr>
      <w:r w:rsidRPr="007018CF">
        <w:rPr>
          <w:b/>
          <w:bCs/>
        </w:rPr>
        <w:t>Branch: CSE(AI) – B div</w:t>
      </w:r>
    </w:p>
    <w:p w14:paraId="381B1031" w14:textId="77777777" w:rsidR="007018CF" w:rsidRPr="007018CF" w:rsidRDefault="007018CF" w:rsidP="007018CF">
      <w:pPr>
        <w:pStyle w:val="BodyText"/>
        <w:rPr>
          <w:b/>
          <w:bCs/>
        </w:rPr>
      </w:pPr>
    </w:p>
    <w:p w14:paraId="39654F67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0" w:name="1._Theory_"/>
      <w:bookmarkEnd w:id="0"/>
      <w:r>
        <w:rPr>
          <w:spacing w:val="-2"/>
        </w:rPr>
        <w:t>Theory</w:t>
      </w:r>
    </w:p>
    <w:p w14:paraId="7EA3F955" w14:textId="77777777" w:rsidR="003B4066" w:rsidRDefault="00000000">
      <w:pPr>
        <w:pStyle w:val="BodyText"/>
        <w:spacing w:before="301" w:line="276" w:lineRule="auto"/>
      </w:pPr>
      <w:r>
        <w:t>Word</w:t>
      </w:r>
      <w:r>
        <w:rPr>
          <w:spacing w:val="-15"/>
        </w:rPr>
        <w:t xml:space="preserve"> </w:t>
      </w:r>
      <w:r>
        <w:t>Sense</w:t>
      </w:r>
      <w:r>
        <w:rPr>
          <w:spacing w:val="-15"/>
        </w:rPr>
        <w:t xml:space="preserve"> </w:t>
      </w:r>
      <w:r>
        <w:t>Disambiguation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fundamental</w:t>
      </w:r>
      <w:r>
        <w:rPr>
          <w:spacing w:val="-15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that involves identifying the correct meaning of a word based on the context in which it</w:t>
      </w:r>
    </w:p>
    <w:p w14:paraId="73A126B0" w14:textId="77777777" w:rsidR="003B4066" w:rsidRDefault="00000000">
      <w:pPr>
        <w:pStyle w:val="BodyText"/>
        <w:spacing w:line="276" w:lineRule="auto"/>
      </w:pPr>
      <w:r>
        <w:t>appears.</w:t>
      </w:r>
      <w:r>
        <w:rPr>
          <w:spacing w:val="-15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polysemous,</w:t>
      </w:r>
      <w:r>
        <w:rPr>
          <w:spacing w:val="-15"/>
        </w:rPr>
        <w:t xml:space="preserve"> </w:t>
      </w:r>
      <w:r>
        <w:t>having</w:t>
      </w:r>
      <w:r>
        <w:rPr>
          <w:spacing w:val="-15"/>
        </w:rPr>
        <w:t xml:space="preserve"> </w:t>
      </w:r>
      <w:r>
        <w:t>multiple</w:t>
      </w:r>
      <w:r>
        <w:rPr>
          <w:spacing w:val="-15"/>
        </w:rPr>
        <w:t xml:space="preserve"> </w:t>
      </w:r>
      <w:r>
        <w:t>meanings</w:t>
      </w:r>
      <w:r>
        <w:rPr>
          <w:spacing w:val="-15"/>
        </w:rPr>
        <w:t xml:space="preserve"> </w:t>
      </w:r>
      <w:r>
        <w:t>depending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usage. This assignment demonstrates WSD using the Lesk algorithm implemented in NLTK.</w:t>
      </w:r>
    </w:p>
    <w:p w14:paraId="08563509" w14:textId="77777777" w:rsidR="003B4066" w:rsidRDefault="003B4066">
      <w:pPr>
        <w:pStyle w:val="BodyText"/>
        <w:spacing w:before="192"/>
      </w:pPr>
    </w:p>
    <w:p w14:paraId="6E3D60ED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" w:name="1.1_Word_Sense_Disambiguation_Overview_"/>
      <w:bookmarkEnd w:id="1"/>
      <w:r>
        <w:t>Word</w:t>
      </w:r>
      <w:r>
        <w:rPr>
          <w:spacing w:val="-14"/>
        </w:rPr>
        <w:t xml:space="preserve"> </w:t>
      </w:r>
      <w:r>
        <w:t>Sense</w:t>
      </w:r>
      <w:r>
        <w:rPr>
          <w:spacing w:val="-13"/>
        </w:rPr>
        <w:t xml:space="preserve"> </w:t>
      </w:r>
      <w:r>
        <w:t>Disambiguation</w:t>
      </w:r>
      <w:r>
        <w:rPr>
          <w:spacing w:val="-13"/>
        </w:rPr>
        <w:t xml:space="preserve"> </w:t>
      </w:r>
      <w:r>
        <w:rPr>
          <w:spacing w:val="-2"/>
        </w:rPr>
        <w:t>Overview</w:t>
      </w:r>
    </w:p>
    <w:p w14:paraId="43BC48F4" w14:textId="77777777" w:rsidR="003B4066" w:rsidRDefault="00000000">
      <w:pPr>
        <w:pStyle w:val="BodyText"/>
        <w:spacing w:before="287" w:line="276" w:lineRule="auto"/>
        <w:ind w:right="302"/>
      </w:pPr>
      <w:r>
        <w:t>WSD</w:t>
      </w:r>
      <w:r>
        <w:rPr>
          <w:spacing w:val="-10"/>
        </w:rPr>
        <w:t xml:space="preserve"> </w:t>
      </w:r>
      <w:r>
        <w:t>determines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sense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word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activated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context.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considered</w:t>
      </w:r>
      <w:r>
        <w:rPr>
          <w:spacing w:val="-10"/>
        </w:rPr>
        <w:t xml:space="preserve"> </w:t>
      </w:r>
      <w:r>
        <w:t>an AI-complete problem as it requires signiﬁcant world knowledge and linguistic</w:t>
      </w:r>
    </w:p>
    <w:p w14:paraId="29477F00" w14:textId="77777777" w:rsidR="003B4066" w:rsidRDefault="00000000">
      <w:pPr>
        <w:pStyle w:val="BodyText"/>
        <w:spacing w:line="276" w:lineRule="auto"/>
        <w:ind w:right="864"/>
      </w:pPr>
      <w:r>
        <w:t>understanding.</w:t>
      </w:r>
      <w:r>
        <w:rPr>
          <w:spacing w:val="-15"/>
        </w:rPr>
        <w:t xml:space="preserve"> </w:t>
      </w:r>
      <w:r>
        <w:t>WSD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crucial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translation,</w:t>
      </w:r>
      <w:r>
        <w:rPr>
          <w:spacing w:val="-15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retrieval,</w:t>
      </w:r>
      <w:r>
        <w:rPr>
          <w:spacing w:val="-15"/>
        </w:rPr>
        <w:t xml:space="preserve"> </w:t>
      </w:r>
      <w:r>
        <w:t>text summarization, speech recognition, and question answering.</w:t>
      </w:r>
    </w:p>
    <w:p w14:paraId="36DFEBFB" w14:textId="77777777" w:rsidR="003B4066" w:rsidRDefault="003B4066">
      <w:pPr>
        <w:pStyle w:val="BodyText"/>
        <w:spacing w:before="192"/>
      </w:pPr>
    </w:p>
    <w:p w14:paraId="476CD2E0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2" w:name="1.2_Polysemy_and_Homonymy_"/>
      <w:bookmarkEnd w:id="2"/>
      <w:r>
        <w:t>Polysemy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Homonymy</w:t>
      </w:r>
    </w:p>
    <w:p w14:paraId="34E2BB49" w14:textId="77777777" w:rsidR="003B4066" w:rsidRDefault="00000000">
      <w:pPr>
        <w:pStyle w:val="BodyText"/>
        <w:spacing w:before="287"/>
      </w:pPr>
      <w:r>
        <w:t>Polysemy</w:t>
      </w:r>
      <w:r>
        <w:rPr>
          <w:spacing w:val="-13"/>
        </w:rPr>
        <w:t xml:space="preserve"> </w:t>
      </w:r>
      <w:r>
        <w:t>refers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single</w:t>
      </w:r>
      <w:r>
        <w:rPr>
          <w:spacing w:val="-12"/>
        </w:rPr>
        <w:t xml:space="preserve"> </w:t>
      </w:r>
      <w:r>
        <w:t>word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related</w:t>
      </w:r>
      <w:r>
        <w:rPr>
          <w:spacing w:val="-13"/>
        </w:rPr>
        <w:t xml:space="preserve"> </w:t>
      </w:r>
      <w:r>
        <w:t>meanings,</w:t>
      </w:r>
      <w:r>
        <w:rPr>
          <w:spacing w:val="-12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rPr>
          <w:spacing w:val="-2"/>
        </w:rPr>
        <w:t>"stock"</w:t>
      </w:r>
    </w:p>
    <w:p w14:paraId="7937A62C" w14:textId="77777777" w:rsidR="003B4066" w:rsidRDefault="00000000">
      <w:pPr>
        <w:pStyle w:val="BodyText"/>
        <w:spacing w:before="43" w:line="276" w:lineRule="auto"/>
      </w:pPr>
      <w:r>
        <w:t>meaning</w:t>
      </w:r>
      <w:r>
        <w:rPr>
          <w:spacing w:val="-15"/>
        </w:rPr>
        <w:t xml:space="preserve"> </w:t>
      </w:r>
      <w:r>
        <w:t>inventory,</w:t>
      </w:r>
      <w:r>
        <w:rPr>
          <w:spacing w:val="-15"/>
        </w:rPr>
        <w:t xml:space="preserve"> </w:t>
      </w:r>
      <w:r>
        <w:t>broth,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ﬁnancial</w:t>
      </w:r>
      <w:r>
        <w:rPr>
          <w:spacing w:val="-15"/>
        </w:rPr>
        <w:t xml:space="preserve"> </w:t>
      </w:r>
      <w:r>
        <w:t>shares.</w:t>
      </w:r>
      <w:r>
        <w:rPr>
          <w:spacing w:val="-15"/>
        </w:rPr>
        <w:t xml:space="preserve"> </w:t>
      </w:r>
      <w:r>
        <w:t>Homonymy</w:t>
      </w:r>
      <w:r>
        <w:rPr>
          <w:spacing w:val="-15"/>
        </w:rPr>
        <w:t xml:space="preserve"> </w:t>
      </w:r>
      <w:r>
        <w:t>refers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same form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unrelated</w:t>
      </w:r>
      <w:r>
        <w:rPr>
          <w:spacing w:val="-6"/>
        </w:rPr>
        <w:t xml:space="preserve"> </w:t>
      </w:r>
      <w:r>
        <w:t>meanings,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"bank"</w:t>
      </w:r>
      <w:r>
        <w:rPr>
          <w:spacing w:val="-6"/>
        </w:rPr>
        <w:t xml:space="preserve"> </w:t>
      </w:r>
      <w:r>
        <w:t>(ﬁnancial</w:t>
      </w:r>
      <w:r>
        <w:rPr>
          <w:spacing w:val="-6"/>
        </w:rPr>
        <w:t xml:space="preserve"> </w:t>
      </w:r>
      <w:r>
        <w:t>institution)</w:t>
      </w:r>
      <w:r>
        <w:rPr>
          <w:spacing w:val="-6"/>
        </w:rPr>
        <w:t xml:space="preserve"> </w:t>
      </w:r>
      <w:r>
        <w:t>versus</w:t>
      </w:r>
      <w:r>
        <w:rPr>
          <w:spacing w:val="-6"/>
        </w:rPr>
        <w:t xml:space="preserve"> </w:t>
      </w:r>
      <w:r>
        <w:t>"bank"</w:t>
      </w:r>
      <w:r>
        <w:rPr>
          <w:spacing w:val="-6"/>
        </w:rPr>
        <w:t xml:space="preserve"> </w:t>
      </w:r>
      <w:r>
        <w:t xml:space="preserve">(river </w:t>
      </w:r>
      <w:r>
        <w:rPr>
          <w:spacing w:val="-2"/>
        </w:rPr>
        <w:t>side).</w:t>
      </w:r>
    </w:p>
    <w:p w14:paraId="66EEF133" w14:textId="77777777" w:rsidR="003B4066" w:rsidRDefault="003B4066">
      <w:pPr>
        <w:pStyle w:val="BodyText"/>
        <w:spacing w:before="192"/>
      </w:pPr>
    </w:p>
    <w:p w14:paraId="77A81E3F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3" w:name="1.3_Lesk_Algorithm_"/>
      <w:bookmarkEnd w:id="3"/>
      <w:r>
        <w:t>Lesk</w:t>
      </w:r>
      <w:r>
        <w:rPr>
          <w:spacing w:val="-7"/>
        </w:rPr>
        <w:t xml:space="preserve"> </w:t>
      </w:r>
      <w:r>
        <w:rPr>
          <w:spacing w:val="-2"/>
        </w:rPr>
        <w:t>Algorithm</w:t>
      </w:r>
    </w:p>
    <w:p w14:paraId="079D463C" w14:textId="77777777" w:rsidR="003B4066" w:rsidRDefault="00000000">
      <w:pPr>
        <w:pStyle w:val="BodyText"/>
        <w:spacing w:before="287" w:line="276" w:lineRule="auto"/>
        <w:ind w:right="11"/>
      </w:pPr>
      <w:r>
        <w:t>The Lesk algorithm, developed in 1986, is an intuitive approach to WSD based on word overlap.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extracts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context</w:t>
      </w:r>
      <w:r>
        <w:rPr>
          <w:spacing w:val="-15"/>
        </w:rPr>
        <w:t xml:space="preserve"> </w:t>
      </w:r>
      <w:r>
        <w:t>surrounding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target</w:t>
      </w:r>
      <w:r>
        <w:rPr>
          <w:spacing w:val="-15"/>
        </w:rPr>
        <w:t xml:space="preserve"> </w:t>
      </w:r>
      <w:r>
        <w:t>word,</w:t>
      </w:r>
      <w:r>
        <w:rPr>
          <w:spacing w:val="-15"/>
        </w:rPr>
        <w:t xml:space="preserve"> </w:t>
      </w:r>
      <w:r>
        <w:t>retrieves</w:t>
      </w:r>
      <w:r>
        <w:rPr>
          <w:spacing w:val="-15"/>
        </w:rPr>
        <w:t xml:space="preserve"> </w:t>
      </w:r>
      <w:r>
        <w:t>dictionary</w:t>
      </w:r>
      <w:r>
        <w:rPr>
          <w:spacing w:val="-15"/>
        </w:rPr>
        <w:t xml:space="preserve"> </w:t>
      </w:r>
      <w:r>
        <w:t>deﬁnitions for each possible sense, measures word overlap between context and each deﬁnition, and selects the sense with the highest overlap score. The simpliﬁed Lesk algorithm</w:t>
      </w:r>
    </w:p>
    <w:p w14:paraId="379C1C47" w14:textId="77777777" w:rsidR="003B4066" w:rsidRDefault="00000000">
      <w:pPr>
        <w:pStyle w:val="BodyText"/>
      </w:pPr>
      <w:r>
        <w:t>compares</w:t>
      </w:r>
      <w:r>
        <w:rPr>
          <w:spacing w:val="-12"/>
        </w:rPr>
        <w:t xml:space="preserve"> </w:t>
      </w:r>
      <w:r>
        <w:t>context</w:t>
      </w:r>
      <w:r>
        <w:rPr>
          <w:spacing w:val="-11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gloss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sense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computational</w:t>
      </w:r>
      <w:r>
        <w:rPr>
          <w:spacing w:val="-11"/>
        </w:rPr>
        <w:t xml:space="preserve"> </w:t>
      </w:r>
      <w:r>
        <w:rPr>
          <w:spacing w:val="-2"/>
        </w:rPr>
        <w:t>eﬃciency.</w:t>
      </w:r>
    </w:p>
    <w:p w14:paraId="7AF59745" w14:textId="77777777" w:rsidR="003B4066" w:rsidRDefault="003B4066">
      <w:pPr>
        <w:pStyle w:val="BodyText"/>
        <w:spacing w:before="235"/>
      </w:pPr>
    </w:p>
    <w:p w14:paraId="3AB93D35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4" w:name="1.4_NLTK_Implementation_"/>
      <w:bookmarkEnd w:id="4"/>
      <w:r>
        <w:rPr>
          <w:spacing w:val="-4"/>
        </w:rPr>
        <w:t>NLTK</w:t>
      </w:r>
      <w:r>
        <w:rPr>
          <w:spacing w:val="-11"/>
        </w:rPr>
        <w:t xml:space="preserve"> </w:t>
      </w:r>
      <w:r>
        <w:rPr>
          <w:spacing w:val="-2"/>
        </w:rPr>
        <w:t>Implementation</w:t>
      </w:r>
    </w:p>
    <w:p w14:paraId="6F6DFFEE" w14:textId="77777777" w:rsidR="003B4066" w:rsidRDefault="003B4066">
      <w:pPr>
        <w:pStyle w:val="Heading2"/>
        <w:sectPr w:rsidR="003B4066" w:rsidSect="00B6594B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A0039F4" w14:textId="77777777" w:rsidR="003B4066" w:rsidRDefault="00000000">
      <w:pPr>
        <w:pStyle w:val="BodyText"/>
        <w:spacing w:before="80" w:line="273" w:lineRule="auto"/>
      </w:pPr>
      <w:r>
        <w:rPr>
          <w:spacing w:val="-2"/>
        </w:rPr>
        <w:lastRenderedPageBreak/>
        <w:t>NLTK</w:t>
      </w:r>
      <w:r>
        <w:rPr>
          <w:spacing w:val="-13"/>
        </w:rPr>
        <w:t xml:space="preserve"> </w:t>
      </w:r>
      <w:r>
        <w:rPr>
          <w:spacing w:val="-2"/>
        </w:rPr>
        <w:t>provides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built-in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  <w:r>
        <w:rPr>
          <w:spacing w:val="-9"/>
        </w:rPr>
        <w:t xml:space="preserve"> </w:t>
      </w:r>
      <w:r>
        <w:rPr>
          <w:spacing w:val="-2"/>
        </w:rPr>
        <w:t>through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rFonts w:ascii="Courier New"/>
          <w:spacing w:val="-2"/>
          <w:sz w:val="21"/>
        </w:rPr>
        <w:t>lesk</w:t>
      </w:r>
      <w:r>
        <w:rPr>
          <w:rFonts w:ascii="Courier New"/>
          <w:spacing w:val="-67"/>
          <w:sz w:val="21"/>
        </w:rPr>
        <w:t xml:space="preserve"> </w:t>
      </w:r>
      <w:r>
        <w:rPr>
          <w:spacing w:val="-2"/>
        </w:rPr>
        <w:t>function,</w:t>
      </w:r>
      <w:r>
        <w:rPr>
          <w:spacing w:val="-9"/>
        </w:rPr>
        <w:t xml:space="preserve"> </w:t>
      </w:r>
      <w:r>
        <w:rPr>
          <w:spacing w:val="-2"/>
        </w:rPr>
        <w:t>which</w:t>
      </w:r>
      <w:r>
        <w:rPr>
          <w:spacing w:val="-9"/>
        </w:rPr>
        <w:t xml:space="preserve"> </w:t>
      </w:r>
      <w:r>
        <w:rPr>
          <w:spacing w:val="-2"/>
        </w:rPr>
        <w:t xml:space="preserve">takes </w:t>
      </w:r>
      <w:r>
        <w:t>tokenized</w:t>
      </w:r>
      <w:r>
        <w:rPr>
          <w:spacing w:val="-6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word,</w:t>
      </w:r>
      <w:r>
        <w:rPr>
          <w:spacing w:val="-6"/>
        </w:rPr>
        <w:t xml:space="preserve"> </w:t>
      </w:r>
      <w:r>
        <w:t>returning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likely</w:t>
      </w:r>
      <w:r>
        <w:rPr>
          <w:spacing w:val="-6"/>
        </w:rPr>
        <w:t xml:space="preserve"> </w:t>
      </w:r>
      <w:r>
        <w:t>WordNet</w:t>
      </w:r>
      <w:r>
        <w:rPr>
          <w:spacing w:val="-6"/>
        </w:rPr>
        <w:t xml:space="preserve"> </w:t>
      </w:r>
      <w:r>
        <w:t>synset.</w:t>
      </w:r>
    </w:p>
    <w:p w14:paraId="25BC4672" w14:textId="77777777" w:rsidR="003B4066" w:rsidRDefault="003B4066">
      <w:pPr>
        <w:pStyle w:val="BodyText"/>
        <w:spacing w:before="194"/>
      </w:pPr>
    </w:p>
    <w:p w14:paraId="42E7401B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5" w:name="1.5_WordNet_Synsets_"/>
      <w:bookmarkEnd w:id="5"/>
      <w:r>
        <w:t>WordNet</w:t>
      </w:r>
      <w:r>
        <w:rPr>
          <w:spacing w:val="-11"/>
        </w:rPr>
        <w:t xml:space="preserve"> </w:t>
      </w:r>
      <w:r>
        <w:rPr>
          <w:spacing w:val="-2"/>
        </w:rPr>
        <w:t>Synsets</w:t>
      </w:r>
    </w:p>
    <w:p w14:paraId="3C932A98" w14:textId="77777777" w:rsidR="003B4066" w:rsidRDefault="00000000">
      <w:pPr>
        <w:pStyle w:val="BodyText"/>
        <w:spacing w:before="287" w:line="276" w:lineRule="auto"/>
        <w:ind w:right="11"/>
      </w:pPr>
      <w:r>
        <w:t>WordNet</w:t>
      </w:r>
      <w:r>
        <w:rPr>
          <w:spacing w:val="-15"/>
        </w:rPr>
        <w:t xml:space="preserve"> </w:t>
      </w:r>
      <w:r>
        <w:t>organizes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senses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synsets</w:t>
      </w:r>
      <w:r>
        <w:rPr>
          <w:spacing w:val="-15"/>
        </w:rPr>
        <w:t xml:space="preserve"> </w:t>
      </w:r>
      <w:r>
        <w:t>containing</w:t>
      </w:r>
      <w:r>
        <w:rPr>
          <w:spacing w:val="-15"/>
        </w:rPr>
        <w:t xml:space="preserve"> </w:t>
      </w:r>
      <w:r>
        <w:t>deﬁnitions,</w:t>
      </w:r>
      <w:r>
        <w:rPr>
          <w:spacing w:val="-15"/>
        </w:rPr>
        <w:t xml:space="preserve"> </w:t>
      </w:r>
      <w:r>
        <w:t>examples,</w:t>
      </w:r>
      <w:r>
        <w:rPr>
          <w:spacing w:val="-15"/>
        </w:rPr>
        <w:t xml:space="preserve"> </w:t>
      </w:r>
      <w:r>
        <w:t>lemmas, and</w:t>
      </w:r>
      <w:r>
        <w:rPr>
          <w:spacing w:val="-2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relationships.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"stock"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synsets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ﬁnancial, inventory, culinary, and lineage senses.</w:t>
      </w:r>
    </w:p>
    <w:p w14:paraId="74D5DA70" w14:textId="77777777" w:rsidR="003B4066" w:rsidRDefault="003B4066">
      <w:pPr>
        <w:pStyle w:val="BodyText"/>
        <w:spacing w:before="192"/>
      </w:pPr>
    </w:p>
    <w:p w14:paraId="4B29F6FE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6" w:name="2._Implementation_Details_"/>
      <w:bookmarkEnd w:id="6"/>
      <w:r>
        <w:t>Implementation</w:t>
      </w:r>
      <w:r>
        <w:rPr>
          <w:spacing w:val="-21"/>
        </w:rPr>
        <w:t xml:space="preserve"> </w:t>
      </w:r>
      <w:r>
        <w:rPr>
          <w:spacing w:val="-2"/>
        </w:rPr>
        <w:t>Details</w:t>
      </w:r>
    </w:p>
    <w:p w14:paraId="23F5554D" w14:textId="77777777" w:rsidR="003B4066" w:rsidRDefault="003B4066">
      <w:pPr>
        <w:pStyle w:val="BodyText"/>
        <w:spacing w:before="133"/>
        <w:rPr>
          <w:b/>
          <w:sz w:val="34"/>
        </w:rPr>
      </w:pPr>
    </w:p>
    <w:p w14:paraId="15D63B73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7" w:name="2.1_Environment_Setup_"/>
      <w:bookmarkEnd w:id="7"/>
      <w:r>
        <w:t>Environment</w:t>
      </w:r>
      <w:r>
        <w:rPr>
          <w:spacing w:val="-14"/>
        </w:rPr>
        <w:t xml:space="preserve"> </w:t>
      </w:r>
      <w:r>
        <w:rPr>
          <w:spacing w:val="-4"/>
        </w:rPr>
        <w:t>Setup</w:t>
      </w:r>
    </w:p>
    <w:p w14:paraId="56B36166" w14:textId="77777777" w:rsidR="003B4066" w:rsidRDefault="00000000">
      <w:pPr>
        <w:pStyle w:val="BodyText"/>
        <w:spacing w:before="287" w:line="276" w:lineRule="auto"/>
        <w:ind w:right="302"/>
      </w:pPr>
      <w:r>
        <w:rPr>
          <w:spacing w:val="-2"/>
        </w:rPr>
        <w:t>NLTK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>installed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required</w:t>
      </w:r>
      <w:r>
        <w:rPr>
          <w:spacing w:val="-6"/>
        </w:rPr>
        <w:t xml:space="preserve"> </w:t>
      </w:r>
      <w:r>
        <w:rPr>
          <w:spacing w:val="-2"/>
        </w:rPr>
        <w:t>resources</w:t>
      </w:r>
      <w:r>
        <w:rPr>
          <w:spacing w:val="-6"/>
        </w:rPr>
        <w:t xml:space="preserve"> </w:t>
      </w:r>
      <w:r>
        <w:rPr>
          <w:spacing w:val="-2"/>
        </w:rPr>
        <w:t>including</w:t>
      </w:r>
      <w:r>
        <w:rPr>
          <w:spacing w:val="-6"/>
        </w:rPr>
        <w:t xml:space="preserve"> </w:t>
      </w:r>
      <w:r>
        <w:rPr>
          <w:spacing w:val="-2"/>
        </w:rPr>
        <w:t>punkt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tokenization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t>wordnet for synset access.</w:t>
      </w:r>
    </w:p>
    <w:p w14:paraId="3AAC6FDB" w14:textId="77777777" w:rsidR="003B4066" w:rsidRDefault="003B4066">
      <w:pPr>
        <w:pStyle w:val="BodyText"/>
        <w:spacing w:before="192"/>
      </w:pPr>
    </w:p>
    <w:p w14:paraId="044BEA52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8" w:name="2.2_Test_Case_"/>
      <w:bookmarkEnd w:id="8"/>
      <w:r>
        <w:t>Test</w:t>
      </w:r>
      <w:r>
        <w:rPr>
          <w:spacing w:val="-4"/>
        </w:rPr>
        <w:t xml:space="preserve"> Case</w:t>
      </w:r>
    </w:p>
    <w:p w14:paraId="6F690362" w14:textId="77777777" w:rsidR="003B4066" w:rsidRDefault="00000000">
      <w:pPr>
        <w:pStyle w:val="BodyText"/>
        <w:spacing w:before="287" w:line="276" w:lineRule="auto"/>
      </w:pPr>
      <w:r>
        <w:t>The</w:t>
      </w:r>
      <w:r>
        <w:rPr>
          <w:spacing w:val="-15"/>
        </w:rPr>
        <w:t xml:space="preserve"> </w:t>
      </w:r>
      <w:r>
        <w:t>sentence</w:t>
      </w:r>
      <w:r>
        <w:rPr>
          <w:spacing w:val="-15"/>
        </w:rPr>
        <w:t xml:space="preserve"> </w:t>
      </w:r>
      <w:r>
        <w:t>"I</w:t>
      </w:r>
      <w:r>
        <w:rPr>
          <w:spacing w:val="-15"/>
        </w:rPr>
        <w:t xml:space="preserve"> </w:t>
      </w:r>
      <w:r>
        <w:t>walked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Bombay</w:t>
      </w:r>
      <w:r>
        <w:rPr>
          <w:spacing w:val="-15"/>
        </w:rPr>
        <w:t xml:space="preserve"> </w:t>
      </w:r>
      <w:r>
        <w:t>stock</w:t>
      </w:r>
      <w:r>
        <w:rPr>
          <w:spacing w:val="-15"/>
        </w:rPr>
        <w:t xml:space="preserve"> </w:t>
      </w:r>
      <w:r>
        <w:t>Exchange</w:t>
      </w:r>
      <w:r>
        <w:rPr>
          <w:spacing w:val="-15"/>
        </w:rPr>
        <w:t xml:space="preserve"> </w:t>
      </w:r>
      <w:r>
        <w:t>building"</w:t>
      </w:r>
      <w:r>
        <w:rPr>
          <w:spacing w:val="-15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"stock" as the target ambiguous word.</w:t>
      </w:r>
    </w:p>
    <w:p w14:paraId="2AB3BE44" w14:textId="77777777" w:rsidR="003B4066" w:rsidRDefault="003B4066">
      <w:pPr>
        <w:pStyle w:val="BodyText"/>
        <w:spacing w:before="192"/>
      </w:pPr>
    </w:p>
    <w:p w14:paraId="4C96ED53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9" w:name="2.3_Disambiguation_Process_"/>
      <w:bookmarkEnd w:id="9"/>
      <w:r>
        <w:rPr>
          <w:spacing w:val="-2"/>
        </w:rPr>
        <w:t>Disambiguation Process</w:t>
      </w:r>
    </w:p>
    <w:p w14:paraId="551B72F3" w14:textId="77777777" w:rsidR="003B4066" w:rsidRDefault="00000000">
      <w:pPr>
        <w:pStyle w:val="BodyText"/>
        <w:spacing w:before="287" w:line="276" w:lineRule="auto"/>
        <w:ind w:right="344"/>
        <w:jc w:val="both"/>
      </w:pPr>
      <w:r>
        <w:t>The</w:t>
      </w:r>
      <w:r>
        <w:rPr>
          <w:spacing w:val="-12"/>
        </w:rPr>
        <w:t xml:space="preserve"> </w:t>
      </w:r>
      <w:r>
        <w:t>sentence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tokenized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words.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Lesk</w:t>
      </w:r>
      <w:r>
        <w:rPr>
          <w:spacing w:val="-12"/>
        </w:rPr>
        <w:t xml:space="preserve"> </w:t>
      </w:r>
      <w:r>
        <w:t>algorithm</w:t>
      </w:r>
      <w:r>
        <w:rPr>
          <w:spacing w:val="-12"/>
        </w:rPr>
        <w:t xml:space="preserve"> </w:t>
      </w:r>
      <w:r>
        <w:t>compared</w:t>
      </w:r>
      <w:r>
        <w:rPr>
          <w:spacing w:val="-12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context words</w:t>
      </w:r>
      <w:r>
        <w:rPr>
          <w:spacing w:val="-13"/>
        </w:rPr>
        <w:t xml:space="preserve"> </w:t>
      </w:r>
      <w:r>
        <w:t>against</w:t>
      </w:r>
      <w:r>
        <w:rPr>
          <w:spacing w:val="-13"/>
        </w:rPr>
        <w:t xml:space="preserve"> </w:t>
      </w:r>
      <w:r>
        <w:t>deﬁnitions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possible</w:t>
      </w:r>
      <w:r>
        <w:rPr>
          <w:spacing w:val="-13"/>
        </w:rPr>
        <w:t xml:space="preserve"> </w:t>
      </w:r>
      <w:r>
        <w:t>"stock"</w:t>
      </w:r>
      <w:r>
        <w:rPr>
          <w:spacing w:val="-13"/>
        </w:rPr>
        <w:t xml:space="preserve"> </w:t>
      </w:r>
      <w:r>
        <w:t>senses.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sense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word overlap was selected, and its deﬁnition was retrieved.</w:t>
      </w:r>
    </w:p>
    <w:p w14:paraId="1915C067" w14:textId="77777777" w:rsidR="003B4066" w:rsidRDefault="003B4066">
      <w:pPr>
        <w:pStyle w:val="BodyText"/>
        <w:spacing w:before="191"/>
      </w:pPr>
    </w:p>
    <w:p w14:paraId="7282E703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spacing w:before="1"/>
        <w:ind w:left="376" w:hanging="376"/>
      </w:pPr>
      <w:bookmarkStart w:id="10" w:name="3._Results_and_Analysis_"/>
      <w:bookmarkEnd w:id="10"/>
      <w:r>
        <w:t>Results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22E555C1" w14:textId="77777777" w:rsidR="003B4066" w:rsidRDefault="003B4066">
      <w:pPr>
        <w:pStyle w:val="BodyText"/>
        <w:spacing w:before="132"/>
        <w:rPr>
          <w:b/>
          <w:sz w:val="34"/>
        </w:rPr>
      </w:pPr>
    </w:p>
    <w:p w14:paraId="531783BC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1"/>
        <w:ind w:left="435" w:hanging="435"/>
      </w:pPr>
      <w:bookmarkStart w:id="11" w:name="3.1_Disambiguation_Outcome_"/>
      <w:bookmarkEnd w:id="11"/>
      <w:r>
        <w:rPr>
          <w:spacing w:val="-2"/>
        </w:rPr>
        <w:t>Disambiguation Outcome</w:t>
      </w:r>
    </w:p>
    <w:p w14:paraId="4825AD18" w14:textId="77777777" w:rsidR="003B4066" w:rsidRDefault="00000000">
      <w:pPr>
        <w:pStyle w:val="BodyText"/>
        <w:spacing w:before="286" w:line="273" w:lineRule="auto"/>
      </w:pPr>
      <w:r>
        <w:t xml:space="preserve">The algorithm correctly identiﬁed the ﬁnancial sense, returning </w:t>
      </w:r>
      <w:r>
        <w:rPr>
          <w:rFonts w:ascii="Courier New" w:hAnsi="Courier New"/>
          <w:sz w:val="21"/>
        </w:rPr>
        <w:t>stock_certificate.n.01</w:t>
      </w:r>
      <w:r>
        <w:rPr>
          <w:rFonts w:ascii="Courier New" w:hAnsi="Courier New"/>
          <w:spacing w:val="-67"/>
          <w:sz w:val="21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deﬁnition</w:t>
      </w:r>
      <w:r>
        <w:rPr>
          <w:spacing w:val="-15"/>
        </w:rPr>
        <w:t xml:space="preserve"> </w:t>
      </w:r>
      <w:r>
        <w:t>"a</w:t>
      </w:r>
      <w:r>
        <w:rPr>
          <w:spacing w:val="-15"/>
        </w:rPr>
        <w:t xml:space="preserve"> </w:t>
      </w:r>
      <w:r>
        <w:t>certiﬁcate</w:t>
      </w:r>
      <w:r>
        <w:rPr>
          <w:spacing w:val="-15"/>
        </w:rPr>
        <w:t xml:space="preserve"> </w:t>
      </w:r>
      <w:r>
        <w:t>documenting</w:t>
      </w:r>
      <w:r>
        <w:rPr>
          <w:spacing w:val="-15"/>
        </w:rPr>
        <w:t xml:space="preserve"> </w:t>
      </w:r>
      <w:r>
        <w:t>the shareholder's ownership in the corporation".</w:t>
      </w:r>
    </w:p>
    <w:p w14:paraId="686E5DD7" w14:textId="77777777" w:rsidR="003B4066" w:rsidRDefault="003B4066">
      <w:pPr>
        <w:pStyle w:val="BodyText"/>
        <w:spacing w:line="273" w:lineRule="auto"/>
        <w:sectPr w:rsidR="003B4066" w:rsidSect="00B6594B"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D12DF10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80"/>
        <w:ind w:left="435" w:hanging="435"/>
      </w:pPr>
      <w:bookmarkStart w:id="12" w:name="3.2_Contextual_Factors_"/>
      <w:bookmarkEnd w:id="12"/>
      <w:r>
        <w:lastRenderedPageBreak/>
        <w:t>Contextual</w:t>
      </w:r>
      <w:r>
        <w:rPr>
          <w:spacing w:val="-15"/>
        </w:rPr>
        <w:t xml:space="preserve"> </w:t>
      </w:r>
      <w:r>
        <w:rPr>
          <w:spacing w:val="-2"/>
        </w:rPr>
        <w:t>Factors</w:t>
      </w:r>
    </w:p>
    <w:p w14:paraId="0804607A" w14:textId="77777777" w:rsidR="003B4066" w:rsidRDefault="00000000">
      <w:pPr>
        <w:pStyle w:val="BodyText"/>
        <w:spacing w:before="287"/>
      </w:pPr>
      <w:r>
        <w:rPr>
          <w:spacing w:val="-2"/>
        </w:rPr>
        <w:t>Key</w:t>
      </w:r>
      <w:r>
        <w:rPr>
          <w:spacing w:val="-5"/>
        </w:rPr>
        <w:t xml:space="preserve"> </w:t>
      </w:r>
      <w:r>
        <w:rPr>
          <w:spacing w:val="-2"/>
        </w:rPr>
        <w:t>contextual</w:t>
      </w:r>
      <w:r>
        <w:rPr>
          <w:spacing w:val="-5"/>
        </w:rPr>
        <w:t xml:space="preserve"> </w:t>
      </w:r>
      <w:r>
        <w:rPr>
          <w:spacing w:val="-2"/>
        </w:rPr>
        <w:t>clues</w:t>
      </w:r>
      <w:r>
        <w:rPr>
          <w:spacing w:val="-4"/>
        </w:rPr>
        <w:t xml:space="preserve"> </w:t>
      </w:r>
      <w:r>
        <w:rPr>
          <w:spacing w:val="-2"/>
        </w:rPr>
        <w:t>included</w:t>
      </w:r>
      <w:r>
        <w:rPr>
          <w:spacing w:val="-5"/>
        </w:rPr>
        <w:t xml:space="preserve"> </w:t>
      </w:r>
      <w:r>
        <w:rPr>
          <w:spacing w:val="-2"/>
        </w:rPr>
        <w:t>"Bombay"</w:t>
      </w:r>
      <w:r>
        <w:rPr>
          <w:spacing w:val="-4"/>
        </w:rPr>
        <w:t xml:space="preserve"> </w:t>
      </w:r>
      <w:r>
        <w:rPr>
          <w:spacing w:val="-2"/>
        </w:rPr>
        <w:t>(home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Bombay</w:t>
      </w:r>
      <w:r>
        <w:rPr>
          <w:spacing w:val="-4"/>
        </w:rPr>
        <w:t xml:space="preserve"> </w:t>
      </w:r>
      <w:r>
        <w:rPr>
          <w:spacing w:val="-2"/>
        </w:rPr>
        <w:t>Stock</w:t>
      </w:r>
      <w:r>
        <w:rPr>
          <w:spacing w:val="-5"/>
        </w:rPr>
        <w:t xml:space="preserve"> </w:t>
      </w:r>
      <w:r>
        <w:rPr>
          <w:spacing w:val="-2"/>
        </w:rPr>
        <w:t>Exchange),</w:t>
      </w:r>
    </w:p>
    <w:p w14:paraId="2AF5DEF2" w14:textId="77777777" w:rsidR="003B4066" w:rsidRDefault="00000000">
      <w:pPr>
        <w:pStyle w:val="BodyText"/>
        <w:spacing w:before="43" w:line="276" w:lineRule="auto"/>
        <w:ind w:right="143"/>
      </w:pPr>
      <w:r>
        <w:rPr>
          <w:spacing w:val="-2"/>
        </w:rPr>
        <w:t>"Exchange"</w:t>
      </w:r>
      <w:r>
        <w:rPr>
          <w:spacing w:val="-4"/>
        </w:rPr>
        <w:t xml:space="preserve"> </w:t>
      </w:r>
      <w:r>
        <w:rPr>
          <w:spacing w:val="-2"/>
        </w:rPr>
        <w:t>(stock</w:t>
      </w:r>
      <w:r>
        <w:rPr>
          <w:spacing w:val="-4"/>
        </w:rPr>
        <w:t xml:space="preserve"> </w:t>
      </w:r>
      <w:r>
        <w:rPr>
          <w:spacing w:val="-2"/>
        </w:rPr>
        <w:t>exchange</w:t>
      </w:r>
      <w:r>
        <w:rPr>
          <w:spacing w:val="-4"/>
        </w:rPr>
        <w:t xml:space="preserve"> </w:t>
      </w:r>
      <w:r>
        <w:rPr>
          <w:spacing w:val="-2"/>
        </w:rPr>
        <w:t>being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ﬁnancial</w:t>
      </w:r>
      <w:r>
        <w:rPr>
          <w:spacing w:val="-4"/>
        </w:rPr>
        <w:t xml:space="preserve"> </w:t>
      </w:r>
      <w:r>
        <w:rPr>
          <w:spacing w:val="-2"/>
        </w:rPr>
        <w:t>market),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"building"</w:t>
      </w:r>
      <w:r>
        <w:rPr>
          <w:spacing w:val="-4"/>
        </w:rPr>
        <w:t xml:space="preserve"> </w:t>
      </w:r>
      <w:r>
        <w:rPr>
          <w:spacing w:val="-2"/>
        </w:rPr>
        <w:t>(physical</w:t>
      </w:r>
      <w:r>
        <w:rPr>
          <w:spacing w:val="-4"/>
        </w:rPr>
        <w:t xml:space="preserve"> </w:t>
      </w:r>
      <w:r>
        <w:rPr>
          <w:spacing w:val="-2"/>
        </w:rPr>
        <w:t xml:space="preserve">location </w:t>
      </w:r>
      <w:r>
        <w:t>of the exchange). The common collocation "stock exchange" strongly favored the ﬁnancial sense over alternatives like inventory or broth.</w:t>
      </w:r>
    </w:p>
    <w:p w14:paraId="3576AD5A" w14:textId="77777777" w:rsidR="003B4066" w:rsidRDefault="003B4066">
      <w:pPr>
        <w:pStyle w:val="BodyText"/>
        <w:spacing w:before="191"/>
      </w:pPr>
    </w:p>
    <w:p w14:paraId="24E51B75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1"/>
        <w:ind w:left="435" w:hanging="435"/>
      </w:pPr>
      <w:bookmarkStart w:id="13" w:name="3.3_Factors_Contributing_to_Success_"/>
      <w:bookmarkEnd w:id="13"/>
      <w:r>
        <w:t>Factors</w:t>
      </w:r>
      <w:r>
        <w:rPr>
          <w:spacing w:val="-14"/>
        </w:rPr>
        <w:t xml:space="preserve"> </w:t>
      </w:r>
      <w:r>
        <w:t>Contributing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rPr>
          <w:spacing w:val="-2"/>
        </w:rPr>
        <w:t>Success</w:t>
      </w:r>
    </w:p>
    <w:p w14:paraId="045B0F1B" w14:textId="77777777" w:rsidR="003B4066" w:rsidRDefault="00000000">
      <w:pPr>
        <w:pStyle w:val="BodyText"/>
        <w:spacing w:before="286" w:line="276" w:lineRule="auto"/>
        <w:ind w:right="967"/>
      </w:pPr>
      <w:r>
        <w:t>Strong</w:t>
      </w:r>
      <w:r>
        <w:rPr>
          <w:spacing w:val="-15"/>
        </w:rPr>
        <w:t xml:space="preserve"> </w:t>
      </w:r>
      <w:r>
        <w:t>contextual</w:t>
      </w:r>
      <w:r>
        <w:rPr>
          <w:spacing w:val="-15"/>
        </w:rPr>
        <w:t xml:space="preserve"> </w:t>
      </w:r>
      <w:r>
        <w:t>cues,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collocation</w:t>
      </w:r>
      <w:r>
        <w:rPr>
          <w:spacing w:val="-15"/>
        </w:rPr>
        <w:t xml:space="preserve"> </w:t>
      </w:r>
      <w:r>
        <w:t>"stock</w:t>
      </w:r>
      <w:r>
        <w:rPr>
          <w:spacing w:val="-15"/>
        </w:rPr>
        <w:t xml:space="preserve"> </w:t>
      </w:r>
      <w:r>
        <w:t>exchange",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domain speciﬁcity of entering a building all contributed to accurate disambiguation.</w:t>
      </w:r>
    </w:p>
    <w:p w14:paraId="345F29BE" w14:textId="77777777" w:rsidR="003B4066" w:rsidRDefault="003B4066">
      <w:pPr>
        <w:pStyle w:val="BodyText"/>
        <w:spacing w:before="192"/>
      </w:pPr>
    </w:p>
    <w:p w14:paraId="41D13AEF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4" w:name="4._Limitations_of_the_Lesk_Algorithm_"/>
      <w:bookmarkEnd w:id="14"/>
      <w:r>
        <w:t>Limitations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Lesk</w:t>
      </w:r>
      <w:r>
        <w:rPr>
          <w:spacing w:val="-11"/>
        </w:rPr>
        <w:t xml:space="preserve"> </w:t>
      </w:r>
      <w:r>
        <w:rPr>
          <w:spacing w:val="-2"/>
        </w:rPr>
        <w:t>Algorithm</w:t>
      </w:r>
    </w:p>
    <w:p w14:paraId="12CEC5A8" w14:textId="77777777" w:rsidR="003B4066" w:rsidRDefault="00000000">
      <w:pPr>
        <w:pStyle w:val="BodyText"/>
        <w:spacing w:before="302"/>
        <w:jc w:val="both"/>
      </w:pPr>
      <w:r>
        <w:t>The</w:t>
      </w:r>
      <w:r>
        <w:rPr>
          <w:spacing w:val="-15"/>
        </w:rPr>
        <w:t xml:space="preserve"> </w:t>
      </w:r>
      <w:r>
        <w:t>algorithm</w:t>
      </w:r>
      <w:r>
        <w:rPr>
          <w:spacing w:val="-14"/>
        </w:rPr>
        <w:t xml:space="preserve"> </w:t>
      </w:r>
      <w:r>
        <w:t>depends</w:t>
      </w:r>
      <w:r>
        <w:rPr>
          <w:spacing w:val="-14"/>
        </w:rPr>
        <w:t xml:space="preserve"> </w:t>
      </w:r>
      <w:r>
        <w:t>entirely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WordNet</w:t>
      </w:r>
      <w:r>
        <w:rPr>
          <w:spacing w:val="-14"/>
        </w:rPr>
        <w:t xml:space="preserve"> </w:t>
      </w:r>
      <w:r>
        <w:t>deﬁnitions,</w:t>
      </w:r>
      <w:r>
        <w:rPr>
          <w:spacing w:val="-15"/>
        </w:rPr>
        <w:t xml:space="preserve"> </w:t>
      </w:r>
      <w:r>
        <w:t>limiting</w:t>
      </w:r>
      <w:r>
        <w:rPr>
          <w:spacing w:val="-14"/>
        </w:rPr>
        <w:t xml:space="preserve"> </w:t>
      </w:r>
      <w:r>
        <w:t>coverage</w:t>
      </w:r>
      <w:r>
        <w:rPr>
          <w:spacing w:val="-14"/>
        </w:rPr>
        <w:t xml:space="preserve"> </w:t>
      </w:r>
      <w:r>
        <w:rPr>
          <w:spacing w:val="-5"/>
        </w:rPr>
        <w:t>of</w:t>
      </w:r>
    </w:p>
    <w:p w14:paraId="218187EA" w14:textId="77777777" w:rsidR="003B4066" w:rsidRDefault="00000000">
      <w:pPr>
        <w:pStyle w:val="BodyText"/>
        <w:spacing w:before="43" w:line="276" w:lineRule="auto"/>
        <w:ind w:right="72"/>
        <w:jc w:val="both"/>
      </w:pPr>
      <w:r>
        <w:rPr>
          <w:spacing w:val="-2"/>
        </w:rPr>
        <w:t>domain-speciﬁc</w:t>
      </w:r>
      <w:r>
        <w:rPr>
          <w:spacing w:val="-6"/>
        </w:rPr>
        <w:t xml:space="preserve"> </w:t>
      </w:r>
      <w:r>
        <w:rPr>
          <w:spacing w:val="-2"/>
        </w:rPr>
        <w:t>terminology.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context</w:t>
      </w:r>
      <w:r>
        <w:rPr>
          <w:spacing w:val="-6"/>
        </w:rPr>
        <w:t xml:space="preserve"> </w:t>
      </w:r>
      <w:r>
        <w:rPr>
          <w:spacing w:val="-2"/>
        </w:rPr>
        <w:t>window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typically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entire</w:t>
      </w:r>
      <w:r>
        <w:rPr>
          <w:spacing w:val="-6"/>
        </w:rPr>
        <w:t xml:space="preserve"> </w:t>
      </w:r>
      <w:r>
        <w:rPr>
          <w:spacing w:val="-2"/>
        </w:rPr>
        <w:t>sentence,</w:t>
      </w:r>
      <w:r>
        <w:rPr>
          <w:spacing w:val="-6"/>
        </w:rPr>
        <w:t xml:space="preserve"> </w:t>
      </w:r>
      <w:r>
        <w:rPr>
          <w:spacing w:val="-2"/>
        </w:rPr>
        <w:t xml:space="preserve">which </w:t>
      </w:r>
      <w:r>
        <w:t>may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too</w:t>
      </w:r>
      <w:r>
        <w:rPr>
          <w:spacing w:val="-12"/>
        </w:rPr>
        <w:t xml:space="preserve"> </w:t>
      </w:r>
      <w:r>
        <w:t>narrow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too</w:t>
      </w:r>
      <w:r>
        <w:rPr>
          <w:spacing w:val="-12"/>
        </w:rPr>
        <w:t xml:space="preserve"> </w:t>
      </w:r>
      <w:r>
        <w:t>wide.</w:t>
      </w:r>
      <w:r>
        <w:rPr>
          <w:spacing w:val="-12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word</w:t>
      </w:r>
      <w:r>
        <w:rPr>
          <w:spacing w:val="-12"/>
        </w:rPr>
        <w:t xml:space="preserve"> </w:t>
      </w:r>
      <w:r>
        <w:t>overlap</w:t>
      </w:r>
      <w:r>
        <w:rPr>
          <w:spacing w:val="-12"/>
        </w:rPr>
        <w:t xml:space="preserve"> </w:t>
      </w:r>
      <w:r>
        <w:t>misses</w:t>
      </w:r>
      <w:r>
        <w:rPr>
          <w:spacing w:val="-12"/>
        </w:rPr>
        <w:t xml:space="preserve"> </w:t>
      </w:r>
      <w:r>
        <w:t>semantic</w:t>
      </w:r>
      <w:r>
        <w:rPr>
          <w:spacing w:val="-12"/>
        </w:rPr>
        <w:t xml:space="preserve"> </w:t>
      </w:r>
      <w:r>
        <w:t>relationships</w:t>
      </w:r>
      <w:r>
        <w:rPr>
          <w:spacing w:val="-12"/>
        </w:rPr>
        <w:t xml:space="preserve"> </w:t>
      </w:r>
      <w:r>
        <w:t>and synonyms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don't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words.</w:t>
      </w:r>
      <w:r>
        <w:rPr>
          <w:spacing w:val="-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modern</w:t>
      </w:r>
      <w:r>
        <w:rPr>
          <w:spacing w:val="-1"/>
        </w:rPr>
        <w:t xml:space="preserve"> </w:t>
      </w:r>
      <w:r>
        <w:t>neural</w:t>
      </w:r>
      <w:r>
        <w:rPr>
          <w:spacing w:val="-1"/>
        </w:rPr>
        <w:t xml:space="preserve"> </w:t>
      </w:r>
      <w:r>
        <w:t>approaches</w:t>
      </w:r>
      <w:r>
        <w:rPr>
          <w:spacing w:val="-1"/>
        </w:rPr>
        <w:t xml:space="preserve"> </w:t>
      </w:r>
      <w:r>
        <w:t>achieving</w:t>
      </w:r>
    </w:p>
    <w:p w14:paraId="0147D33C" w14:textId="77777777" w:rsidR="003B4066" w:rsidRDefault="00000000">
      <w:pPr>
        <w:pStyle w:val="BodyText"/>
        <w:spacing w:line="276" w:lineRule="auto"/>
        <w:ind w:right="1367"/>
        <w:jc w:val="both"/>
      </w:pPr>
      <w:r>
        <w:rPr>
          <w:spacing w:val="-2"/>
        </w:rPr>
        <w:t>75-85%</w:t>
      </w:r>
      <w:r>
        <w:rPr>
          <w:spacing w:val="-11"/>
        </w:rPr>
        <w:t xml:space="preserve"> </w:t>
      </w:r>
      <w:r>
        <w:rPr>
          <w:spacing w:val="-2"/>
        </w:rPr>
        <w:t>accuracy,</w:t>
      </w:r>
      <w:r>
        <w:rPr>
          <w:spacing w:val="-11"/>
        </w:rPr>
        <w:t xml:space="preserve"> </w:t>
      </w:r>
      <w:r>
        <w:rPr>
          <w:spacing w:val="-2"/>
        </w:rPr>
        <w:t>Lesk</w:t>
      </w:r>
      <w:r>
        <w:rPr>
          <w:spacing w:val="-11"/>
        </w:rPr>
        <w:t xml:space="preserve"> </w:t>
      </w:r>
      <w:r>
        <w:rPr>
          <w:spacing w:val="-2"/>
        </w:rPr>
        <w:t>achieves</w:t>
      </w:r>
      <w:r>
        <w:rPr>
          <w:spacing w:val="-11"/>
        </w:rPr>
        <w:t xml:space="preserve"> </w:t>
      </w:r>
      <w:r>
        <w:rPr>
          <w:spacing w:val="-2"/>
        </w:rPr>
        <w:t>50-60%</w:t>
      </w:r>
      <w:r>
        <w:rPr>
          <w:spacing w:val="-11"/>
        </w:rPr>
        <w:t xml:space="preserve"> </w:t>
      </w:r>
      <w:r>
        <w:rPr>
          <w:spacing w:val="-2"/>
        </w:rPr>
        <w:t>but</w:t>
      </w:r>
      <w:r>
        <w:rPr>
          <w:spacing w:val="-11"/>
        </w:rPr>
        <w:t xml:space="preserve"> </w:t>
      </w:r>
      <w:r>
        <w:rPr>
          <w:spacing w:val="-2"/>
        </w:rPr>
        <w:t>requires</w:t>
      </w:r>
      <w:r>
        <w:rPr>
          <w:spacing w:val="-11"/>
        </w:rPr>
        <w:t xml:space="preserve"> </w:t>
      </w:r>
      <w:r>
        <w:rPr>
          <w:spacing w:val="-2"/>
        </w:rPr>
        <w:t>no</w:t>
      </w:r>
      <w:r>
        <w:rPr>
          <w:spacing w:val="-11"/>
        </w:rPr>
        <w:t xml:space="preserve"> </w:t>
      </w:r>
      <w:r>
        <w:rPr>
          <w:spacing w:val="-2"/>
        </w:rPr>
        <w:t>training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 xml:space="preserve">is </w:t>
      </w:r>
      <w:r>
        <w:t>computationally fast.</w:t>
      </w:r>
    </w:p>
    <w:p w14:paraId="3B7F5341" w14:textId="77777777" w:rsidR="003B4066" w:rsidRDefault="003B4066">
      <w:pPr>
        <w:pStyle w:val="BodyText"/>
        <w:spacing w:before="192"/>
      </w:pPr>
    </w:p>
    <w:p w14:paraId="1EA9AFC5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5" w:name="5._Applications_"/>
      <w:bookmarkEnd w:id="15"/>
      <w:r>
        <w:rPr>
          <w:spacing w:val="-2"/>
        </w:rPr>
        <w:t>Applications</w:t>
      </w:r>
    </w:p>
    <w:p w14:paraId="6EC8DE9F" w14:textId="77777777" w:rsidR="003B4066" w:rsidRDefault="00000000">
      <w:pPr>
        <w:pStyle w:val="BodyText"/>
        <w:spacing w:before="301" w:line="276" w:lineRule="auto"/>
        <w:ind w:right="16"/>
      </w:pPr>
      <w:r>
        <w:t>WSD is essential for machine translation where words translate differently based on meaning,</w:t>
      </w:r>
      <w:r>
        <w:rPr>
          <w:spacing w:val="-15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retrieval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accurate</w:t>
      </w:r>
      <w:r>
        <w:rPr>
          <w:spacing w:val="-15"/>
        </w:rPr>
        <w:t xml:space="preserve"> </w:t>
      </w:r>
      <w:r>
        <w:t>query</w:t>
      </w:r>
      <w:r>
        <w:rPr>
          <w:spacing w:val="-15"/>
        </w:rPr>
        <w:t xml:space="preserve"> </w:t>
      </w:r>
      <w:r>
        <w:t>understanding,</w:t>
      </w:r>
      <w:r>
        <w:rPr>
          <w:spacing w:val="-15"/>
        </w:rPr>
        <w:t xml:space="preserve"> </w:t>
      </w:r>
      <w:r>
        <w:t>question</w:t>
      </w:r>
      <w:r>
        <w:rPr>
          <w:spacing w:val="-15"/>
        </w:rPr>
        <w:t xml:space="preserve"> </w:t>
      </w:r>
      <w:r>
        <w:t>answering</w:t>
      </w:r>
      <w:r>
        <w:rPr>
          <w:spacing w:val="-15"/>
        </w:rPr>
        <w:t xml:space="preserve"> </w:t>
      </w:r>
      <w:r>
        <w:t>for correct interpretation, text summarization for capturing intended meanings, and</w:t>
      </w:r>
    </w:p>
    <w:p w14:paraId="2B117399" w14:textId="77777777" w:rsidR="003B4066" w:rsidRDefault="00000000">
      <w:pPr>
        <w:pStyle w:val="BodyText"/>
      </w:pPr>
      <w:r>
        <w:rPr>
          <w:spacing w:val="-2"/>
        </w:rPr>
        <w:t>sentiment analysis where</w:t>
      </w:r>
      <w:r>
        <w:rPr>
          <w:spacing w:val="-1"/>
        </w:rPr>
        <w:t xml:space="preserve"> </w:t>
      </w:r>
      <w:r>
        <w:rPr>
          <w:spacing w:val="-2"/>
        </w:rPr>
        <w:t>word meanings</w:t>
      </w:r>
      <w:r>
        <w:rPr>
          <w:spacing w:val="-1"/>
        </w:rPr>
        <w:t xml:space="preserve"> </w:t>
      </w:r>
      <w:r>
        <w:rPr>
          <w:spacing w:val="-2"/>
        </w:rPr>
        <w:t>affect emotional</w:t>
      </w:r>
      <w:r>
        <w:rPr>
          <w:spacing w:val="-1"/>
        </w:rPr>
        <w:t xml:space="preserve"> </w:t>
      </w:r>
      <w:r>
        <w:rPr>
          <w:spacing w:val="-2"/>
        </w:rPr>
        <w:t>tone.</w:t>
      </w:r>
    </w:p>
    <w:p w14:paraId="578C758B" w14:textId="77777777" w:rsidR="003B4066" w:rsidRDefault="003B4066">
      <w:pPr>
        <w:pStyle w:val="BodyText"/>
        <w:spacing w:before="235"/>
      </w:pPr>
    </w:p>
    <w:p w14:paraId="428641D8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6" w:name="6._Conclusion_"/>
      <w:bookmarkEnd w:id="16"/>
      <w:r>
        <w:rPr>
          <w:spacing w:val="-2"/>
        </w:rPr>
        <w:t>Conclusion</w:t>
      </w:r>
    </w:p>
    <w:p w14:paraId="3398C7F9" w14:textId="77777777" w:rsidR="003B4066" w:rsidRDefault="00000000">
      <w:pPr>
        <w:pStyle w:val="BodyText"/>
        <w:spacing w:before="301"/>
      </w:pPr>
      <w:r>
        <w:rPr>
          <w:spacing w:val="-2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assignment</w:t>
      </w:r>
      <w:r>
        <w:rPr>
          <w:spacing w:val="-3"/>
        </w:rPr>
        <w:t xml:space="preserve"> </w:t>
      </w:r>
      <w:r>
        <w:rPr>
          <w:spacing w:val="-2"/>
        </w:rPr>
        <w:t>successfully</w:t>
      </w:r>
      <w:r>
        <w:rPr>
          <w:spacing w:val="-3"/>
        </w:rPr>
        <w:t xml:space="preserve"> </w:t>
      </w:r>
      <w:r>
        <w:rPr>
          <w:spacing w:val="-2"/>
        </w:rPr>
        <w:t>demonstrated</w:t>
      </w:r>
      <w:r>
        <w:rPr>
          <w:spacing w:val="-3"/>
        </w:rPr>
        <w:t xml:space="preserve"> </w:t>
      </w:r>
      <w:r>
        <w:rPr>
          <w:spacing w:val="-2"/>
        </w:rPr>
        <w:t>Word</w:t>
      </w:r>
      <w:r>
        <w:rPr>
          <w:spacing w:val="-3"/>
        </w:rPr>
        <w:t xml:space="preserve"> </w:t>
      </w:r>
      <w:r>
        <w:rPr>
          <w:spacing w:val="-2"/>
        </w:rPr>
        <w:t>Sense</w:t>
      </w:r>
      <w:r>
        <w:rPr>
          <w:spacing w:val="-3"/>
        </w:rPr>
        <w:t xml:space="preserve"> </w:t>
      </w:r>
      <w:r>
        <w:rPr>
          <w:spacing w:val="-2"/>
        </w:rPr>
        <w:t>Disambiguation</w:t>
      </w:r>
      <w:r>
        <w:rPr>
          <w:spacing w:val="-3"/>
        </w:rPr>
        <w:t xml:space="preserve"> </w:t>
      </w:r>
      <w:r>
        <w:rPr>
          <w:spacing w:val="-2"/>
        </w:rPr>
        <w:t xml:space="preserve">using </w:t>
      </w:r>
      <w:r>
        <w:rPr>
          <w:spacing w:val="-5"/>
        </w:rPr>
        <w:t>the</w:t>
      </w:r>
    </w:p>
    <w:p w14:paraId="073C6065" w14:textId="77777777" w:rsidR="003B4066" w:rsidRDefault="00000000">
      <w:pPr>
        <w:pStyle w:val="BodyText"/>
        <w:spacing w:before="44" w:line="276" w:lineRule="auto"/>
        <w:ind w:right="143"/>
      </w:pPr>
      <w:r>
        <w:t>Lesk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NLTK.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correctly</w:t>
      </w:r>
      <w:r>
        <w:rPr>
          <w:spacing w:val="-15"/>
        </w:rPr>
        <w:t xml:space="preserve"> </w:t>
      </w:r>
      <w:r>
        <w:t>identiﬁed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ﬁnancial</w:t>
      </w:r>
      <w:r>
        <w:rPr>
          <w:spacing w:val="-15"/>
        </w:rPr>
        <w:t xml:space="preserve"> </w:t>
      </w:r>
      <w:r>
        <w:t>sense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"stock" based on strong contextual cues, highlighting the importance of context in</w:t>
      </w:r>
    </w:p>
    <w:p w14:paraId="324ABA5D" w14:textId="77777777" w:rsidR="003B4066" w:rsidRDefault="00000000">
      <w:pPr>
        <w:pStyle w:val="BodyText"/>
        <w:spacing w:line="276" w:lineRule="auto"/>
        <w:ind w:right="62"/>
      </w:pPr>
      <w:r>
        <w:t>understanding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meanings.</w:t>
      </w:r>
      <w:r>
        <w:rPr>
          <w:spacing w:val="-15"/>
        </w:rPr>
        <w:t xml:space="preserve"> </w:t>
      </w:r>
      <w:r>
        <w:t>Seamless</w:t>
      </w:r>
      <w:r>
        <w:rPr>
          <w:spacing w:val="-15"/>
        </w:rPr>
        <w:t xml:space="preserve"> </w:t>
      </w:r>
      <w:r>
        <w:t>integration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WordNet</w:t>
      </w:r>
      <w:r>
        <w:rPr>
          <w:spacing w:val="-15"/>
        </w:rPr>
        <w:t xml:space="preserve"> </w:t>
      </w:r>
      <w:r>
        <w:t>provided</w:t>
      </w:r>
      <w:r>
        <w:rPr>
          <w:spacing w:val="-15"/>
        </w:rPr>
        <w:t xml:space="preserve"> </w:t>
      </w:r>
      <w:r>
        <w:t>rich</w:t>
      </w:r>
      <w:r>
        <w:rPr>
          <w:spacing w:val="-15"/>
        </w:rPr>
        <w:t xml:space="preserve"> </w:t>
      </w:r>
      <w:r>
        <w:t>lexical information, while the algorithm's simple word overlap approach made its decisions</w:t>
      </w:r>
    </w:p>
    <w:p w14:paraId="77DC5A0C" w14:textId="77777777" w:rsidR="003B4066" w:rsidRDefault="00000000">
      <w:pPr>
        <w:pStyle w:val="BodyText"/>
      </w:pPr>
      <w:r>
        <w:rPr>
          <w:spacing w:val="-2"/>
        </w:rPr>
        <w:t>interpretable.</w:t>
      </w:r>
    </w:p>
    <w:sectPr w:rsidR="003B4066" w:rsidSect="00B6594B">
      <w:pgSz w:w="12240" w:h="15840"/>
      <w:pgMar w:top="1360" w:right="144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03A"/>
    <w:multiLevelType w:val="multilevel"/>
    <w:tmpl w:val="76006E64"/>
    <w:lvl w:ilvl="0">
      <w:start w:val="1"/>
      <w:numFmt w:val="decimal"/>
      <w:lvlText w:val="%1."/>
      <w:lvlJc w:val="left"/>
      <w:pPr>
        <w:ind w:left="378" w:hanging="378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439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31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2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3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4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5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6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7" w:hanging="439"/>
      </w:pPr>
      <w:rPr>
        <w:rFonts w:hint="default"/>
        <w:lang w:val="en-US" w:eastAsia="en-US" w:bidi="ar-SA"/>
      </w:rPr>
    </w:lvl>
  </w:abstractNum>
  <w:num w:numId="1" w16cid:durableId="104906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66"/>
    <w:rsid w:val="000A7EA3"/>
    <w:rsid w:val="003B4066"/>
    <w:rsid w:val="00404FF6"/>
    <w:rsid w:val="007018CF"/>
    <w:rsid w:val="00A22565"/>
    <w:rsid w:val="00B6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3B77"/>
  <w15:docId w15:val="{F9FDEE9C-6ED4-4FF9-8BC5-9E247452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35" w:hanging="43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5" w:hanging="4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8</dc:title>
  <dc:creator>Aditee Mohanty</dc:creator>
  <cp:lastModifiedBy>Pratik Dhage</cp:lastModifiedBy>
  <cp:revision>3</cp:revision>
  <dcterms:created xsi:type="dcterms:W3CDTF">2026-03-12T03:42:00Z</dcterms:created>
  <dcterms:modified xsi:type="dcterms:W3CDTF">2026-03-12T09:12:00Z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</Properties>
</file>