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0"/>
        <w:gridCol w:w="2200"/>
        <w:gridCol w:w="1500"/>
        <w:gridCol w:w="1200"/>
        <w:gridCol w:w="1800"/>
        <w:gridCol w:w="25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5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5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c>
          <w:tcPr>
            <w:tcW w:w="1400" w:type="dxa"/>
          </w:tcPr>
          <w:p>
            <w:r>
              <w:t xml:space="preserve">{%tr for entity in exhibit_a_entities %}</w:t>
            </w:r>
          </w:p>
        </w:tc>
        <w:tc>
          <w:tcPr>
            <w:tcW w:w="2200" w:type="dxa"/>
          </w:tcPr>
          <w:p/>
        </w:tc>
        <w:tc>
          <w:tcPr>
            <w:tcW w:w="1500" w:type="dxa"/>
          </w:tcPr>
          <w:p/>
        </w:tc>
        <w:tc>
          <w:tcPr>
            <w:tcW w:w="1200" w:type="dxa"/>
          </w:tcPr>
          <w:p/>
        </w:tc>
        <w:tc>
          <w:tcPr>
            <w:tcW w:w="1800" w:type="dxa"/>
          </w:tcPr>
          <w:p/>
        </w:tc>
        <w:tc>
          <w:tcPr>
            <w:tcW w:w="2553" w:type="dxa"/>
          </w:tcPr>
          <w:p/>
        </w:tc>
      </w:tr>
      <w:tr>
        <w:tc>
          <w:tcPr>
            <w:tcW w:w="1400" w:type="dxa"/>
          </w:tcPr>
          <w:p>
            <w:r>
              <w:t xml:space="preserve">{{ entity.name }}</w:t>
            </w:r>
          </w:p>
        </w:tc>
        <w:tc>
          <w:tcPr>
            <w:tcW w:w="2200" w:type="dxa"/>
          </w:tcPr>
          <w:p>
            <w:r>
              <w:t xml:space="preserve">{{ entity.address }}</w:t>
            </w:r>
          </w:p>
        </w:tc>
        <w:tc>
          <w:tcPr>
            <w:tcW w:w="1500" w:type="dxa"/>
          </w:tcPr>
          <w:p>
            <w:r>
              <w:t xml:space="preserve">{{ entity.municipality }}</w:t>
            </w:r>
          </w:p>
        </w:tc>
        <w:tc>
          <w:tcPr>
            <w:tcW w:w="1200" w:type="dxa"/>
          </w:tcPr>
          <w:p>
            <w:r>
              <w:t xml:space="preserve">{{ entity.county }}</w:t>
            </w:r>
          </w:p>
        </w:tc>
        <w:tc>
          <w:tcPr>
            <w:tcW w:w="1800" w:type="dxa"/>
          </w:tcPr>
          <w:p>
            <w:r>
              <w:t xml:space="preserve">{{ entity.parcel_ids }}</w:t>
            </w:r>
          </w:p>
        </w:tc>
        <w:tc>
          <w:tcPr>
            <w:tcW w:w="2553" w:type="dxa"/>
          </w:tcPr>
          <w:p>
            <w:r>
              <w:t xml:space="preserve">{{ entity.legal_description }}</w:t>
            </w:r>
          </w:p>
        </w:tc>
      </w:tr>
      <w:tr>
        <w:tc>
          <w:tcPr>
            <w:tcW w:w="1400" w:type="dxa"/>
          </w:tcPr>
          <w:p>
            <w:r>
              <w:t xml:space="preserve">{%tr endfor %}</w:t>
            </w:r>
          </w:p>
        </w:tc>
        <w:tc>
          <w:tcPr>
            <w:tcW w:w="2200" w:type="dxa"/>
          </w:tcPr>
          <w:p/>
        </w:tc>
        <w:tc>
          <w:tcPr>
            <w:tcW w:w="1500" w:type="dxa"/>
          </w:tcPr>
          <w:p/>
        </w:tc>
        <w:tc>
          <w:tcPr>
            <w:tcW w:w="1200" w:type="dxa"/>
          </w:tcPr>
          <w:p/>
        </w:tc>
        <w:tc>
          <w:tcPr>
            <w:tcW w:w="1800" w:type="dxa"/>
          </w:tcPr>
          <w:p/>
        </w:tc>
        <w:tc>
          <w:tcPr>
            <w:tcW w:w="2553" w:type="dxa"/>
          </w:tcPr>
          <w:p/>
        </w:tc>
      </w:tr>
    </w:tbl>
    <w:p w:rsidR="00000000" w:rsidDel="00000000" w:rsidP="00000000" w:rsidRDefault="00000000" w:rsidRPr="00000000" w14:paraId="000000D5">
      <w:pPr>
        <w:rPr/>
      </w:pPr>
      <w:r w:rsidDel="00000000" w:rsidR="00000000" w:rsidRPr="00000000">
        <w:rPr>
          <w:rtl w:val="0"/>
        </w:rPr>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