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29EA" w14:textId="7BCAD896" w:rsidR="004E7215" w:rsidRPr="004E7215" w:rsidRDefault="004E7215" w:rsidP="004E7215">
      <w:pPr>
        <w:rPr>
          <w:b/>
        </w:rPr>
      </w:pPr>
      <w:r w:rsidRPr="004E7215">
        <w:rPr>
          <w:b/>
        </w:rPr>
        <w:t>Die Zehn wichtigsten Merksätze</w:t>
      </w:r>
    </w:p>
    <w:p w14:paraId="557DF872" w14:textId="77777777" w:rsidR="004E7215" w:rsidRDefault="004E7215" w:rsidP="004E7215"/>
    <w:p w14:paraId="2AE5B062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Alles Bedingte ist vergänglich (Anicca).</w:t>
      </w:r>
    </w:p>
    <w:p w14:paraId="48AC6E20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Was vergänglich ist, kann keine dauerhafte Erfüllung geben (Dukkha).</w:t>
      </w:r>
    </w:p>
    <w:p w14:paraId="1A09A94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Was vergänglich ist, kann kein Selbst sein (</w:t>
      </w:r>
      <w:proofErr w:type="spellStart"/>
      <w:r>
        <w:t>Anattā</w:t>
      </w:r>
      <w:proofErr w:type="spellEnd"/>
      <w:r>
        <w:t>).</w:t>
      </w:r>
    </w:p>
    <w:p w14:paraId="7FAEDE1A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Karma ist Absicht.</w:t>
      </w:r>
    </w:p>
    <w:p w14:paraId="728B9430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Achtsamkeit ist der Beginn jeder Einsicht.</w:t>
      </w:r>
    </w:p>
    <w:p w14:paraId="6FC0E24E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Meditation beruhigt den Geist – Weisheit befreit ihn.</w:t>
      </w:r>
    </w:p>
    <w:p w14:paraId="55B6C7B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Nicht das Festhalten, sondern das Loslassen beendet Leiden.</w:t>
      </w:r>
    </w:p>
    <w:p w14:paraId="6017A6CB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Der Buddha zeigt den Weg – gehen muss ihn jeder selbst.</w:t>
      </w:r>
    </w:p>
    <w:p w14:paraId="06669D4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Alle Phänomene entstehen in Abhängigkeit von Ursachen und Bedingungen.</w:t>
      </w:r>
    </w:p>
    <w:p w14:paraId="10B72C04" w14:textId="29AB827C" w:rsidR="003A3AAE" w:rsidRDefault="00FA029B" w:rsidP="004065AC">
      <w:pPr>
        <w:pStyle w:val="Listenabsatz"/>
        <w:numPr>
          <w:ilvl w:val="0"/>
          <w:numId w:val="2"/>
        </w:numPr>
      </w:pPr>
      <w:r>
        <w:t>Der Achtfache Pfad ist die praktische Umsetzung der Vier Edlen Wahrheiten.</w:t>
      </w:r>
    </w:p>
    <w:p w14:paraId="381EE32A" w14:textId="77777777" w:rsidR="004E7215" w:rsidRDefault="004E7215" w:rsidP="004E7215"/>
    <w:p w14:paraId="43BC5185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Merksätze Module 1–4</w:t>
      </w:r>
    </w:p>
    <w:p w14:paraId="2A902BF1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Der Buddha und seine Lehre</w:t>
      </w:r>
    </w:p>
    <w:p w14:paraId="77F2811B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Buddha zeigt den Weg – gehen muss ihn jeder selbst. </w:t>
      </w:r>
    </w:p>
    <w:p w14:paraId="2D4FF0BB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Erwachen entsteht durch eigene Einsicht, nicht durch Glauben. </w:t>
      </w:r>
    </w:p>
    <w:p w14:paraId="6ED2FC97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Mittlere Weg vermeidet sowohl Sinnesgenuss als auch Selbstquälerei. </w:t>
      </w:r>
    </w:p>
    <w:p w14:paraId="2F3111B6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</w:t>
      </w:r>
      <w:proofErr w:type="spellStart"/>
      <w:r w:rsidRPr="004E7215">
        <w:t>Dhamma</w:t>
      </w:r>
      <w:proofErr w:type="spellEnd"/>
      <w:r w:rsidRPr="004E7215">
        <w:t xml:space="preserve"> ist zum Erfahren da, nicht nur zum Verstehen. </w:t>
      </w:r>
    </w:p>
    <w:p w14:paraId="0881397B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Die Vier Edlen Wahrheiten</w:t>
      </w:r>
    </w:p>
    <w:p w14:paraId="6086C64C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Leiden zu erkennen ist der Anfang der Befreiung. </w:t>
      </w:r>
    </w:p>
    <w:p w14:paraId="2D724EAB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Dukkha entsteht durch Anhaften. </w:t>
      </w:r>
    </w:p>
    <w:p w14:paraId="1540AFAB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Mit dem Ende des Anhaftens endet das Leiden. </w:t>
      </w:r>
    </w:p>
    <w:p w14:paraId="6D9FF9C7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Der Achtfache Pfad ist der praktische Weg zur Befreiung. </w:t>
      </w:r>
    </w:p>
    <w:p w14:paraId="2D3E2C26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Der Edle Achtfache Pfad</w:t>
      </w:r>
    </w:p>
    <w:p w14:paraId="4530742A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Weisheit erkennt. </w:t>
      </w:r>
    </w:p>
    <w:p w14:paraId="6EE5383C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Ethik schützt. </w:t>
      </w:r>
    </w:p>
    <w:p w14:paraId="6AAB52DA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Meditation verwandelt. </w:t>
      </w:r>
    </w:p>
    <w:p w14:paraId="4996552E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Achtsamkeit ist das Tor zur Weisheit. </w:t>
      </w:r>
    </w:p>
    <w:p w14:paraId="274E9357" w14:textId="77777777" w:rsidR="004E7215" w:rsidRPr="004E7215" w:rsidRDefault="004E7215" w:rsidP="004E7215">
      <w:pPr>
        <w:numPr>
          <w:ilvl w:val="0"/>
          <w:numId w:val="5"/>
        </w:numPr>
      </w:pPr>
      <w:proofErr w:type="spellStart"/>
      <w:r w:rsidRPr="004E7215">
        <w:t>Samādhi</w:t>
      </w:r>
      <w:proofErr w:type="spellEnd"/>
      <w:r w:rsidRPr="004E7215">
        <w:t xml:space="preserve"> beruhigt den Geist – </w:t>
      </w:r>
      <w:proofErr w:type="spellStart"/>
      <w:r w:rsidRPr="004E7215">
        <w:t>Paññā</w:t>
      </w:r>
      <w:proofErr w:type="spellEnd"/>
      <w:r w:rsidRPr="004E7215">
        <w:t xml:space="preserve"> befreit ihn. </w:t>
      </w:r>
    </w:p>
    <w:p w14:paraId="0C772AFA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Die drei Daseinsmerkmale</w:t>
      </w:r>
    </w:p>
    <w:p w14:paraId="52B87F67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Alles Bedingte ist vergänglich (</w:t>
      </w:r>
      <w:r w:rsidRPr="004E7215">
        <w:rPr>
          <w:i/>
          <w:iCs/>
        </w:rPr>
        <w:t>Anicca</w:t>
      </w:r>
      <w:r w:rsidRPr="004E7215">
        <w:t xml:space="preserve">). </w:t>
      </w:r>
    </w:p>
    <w:p w14:paraId="0AFC704F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Alles Vergängliche kann keine dauerhafte Erfüllung geben (</w:t>
      </w:r>
      <w:r w:rsidRPr="004E7215">
        <w:rPr>
          <w:i/>
          <w:iCs/>
        </w:rPr>
        <w:t>Dukkha</w:t>
      </w:r>
      <w:r w:rsidRPr="004E7215">
        <w:t xml:space="preserve">). </w:t>
      </w:r>
    </w:p>
    <w:p w14:paraId="116D2AAB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Was vergänglich ist, kann kein dauerhaftes Selbst sein (</w:t>
      </w:r>
      <w:proofErr w:type="spellStart"/>
      <w:r w:rsidRPr="004E7215">
        <w:rPr>
          <w:i/>
          <w:iCs/>
        </w:rPr>
        <w:t>Anattā</w:t>
      </w:r>
      <w:proofErr w:type="spellEnd"/>
      <w:r w:rsidRPr="004E7215">
        <w:t xml:space="preserve">). </w:t>
      </w:r>
    </w:p>
    <w:p w14:paraId="240A9CCB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Karma</w:t>
      </w:r>
    </w:p>
    <w:p w14:paraId="462DD3D7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>Karma ist Absicht (</w:t>
      </w:r>
      <w:proofErr w:type="spellStart"/>
      <w:r w:rsidRPr="004E7215">
        <w:rPr>
          <w:i/>
          <w:iCs/>
        </w:rPr>
        <w:t>Cetanā</w:t>
      </w:r>
      <w:proofErr w:type="spellEnd"/>
      <w:r w:rsidRPr="004E7215">
        <w:t xml:space="preserve">). </w:t>
      </w:r>
    </w:p>
    <w:p w14:paraId="6724AC81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 xml:space="preserve">Nicht das Ereignis, sondern die Absicht bestimmt die karmische Qualität. </w:t>
      </w:r>
    </w:p>
    <w:p w14:paraId="04FAC30F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 xml:space="preserve">Jeder Gedanke formt den Geist. </w:t>
      </w:r>
    </w:p>
    <w:p w14:paraId="2319C309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Bedingtes Entstehen</w:t>
      </w:r>
    </w:p>
    <w:p w14:paraId="2E5BE6AB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Nichts entsteht unabhängig. </w:t>
      </w:r>
    </w:p>
    <w:p w14:paraId="16AD0305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Alles entsteht durch Ursachen und Bedingungen. </w:t>
      </w:r>
    </w:p>
    <w:p w14:paraId="06598294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Wer Ursachen verändert, verändert auch die Wirkungen. </w:t>
      </w:r>
    </w:p>
    <w:p w14:paraId="32F31E3D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Wiedergeburt</w:t>
      </w:r>
    </w:p>
    <w:p w14:paraId="33DBE606" w14:textId="77777777" w:rsidR="004E7215" w:rsidRPr="004E7215" w:rsidRDefault="004E7215" w:rsidP="004E7215">
      <w:pPr>
        <w:numPr>
          <w:ilvl w:val="0"/>
          <w:numId w:val="9"/>
        </w:numPr>
      </w:pPr>
      <w:r w:rsidRPr="004E7215">
        <w:t xml:space="preserve">Es wandert keine Seele. </w:t>
      </w:r>
    </w:p>
    <w:p w14:paraId="1614422F" w14:textId="77777777" w:rsidR="004E7215" w:rsidRPr="004E7215" w:rsidRDefault="004E7215" w:rsidP="004E7215">
      <w:pPr>
        <w:numPr>
          <w:ilvl w:val="0"/>
          <w:numId w:val="9"/>
        </w:numPr>
      </w:pPr>
      <w:r w:rsidRPr="004E7215">
        <w:t xml:space="preserve">Wiedergeburt ist die Fortsetzung eines bedingten Prozesses. </w:t>
      </w:r>
    </w:p>
    <w:p w14:paraId="223BBBED" w14:textId="5CB11A0F" w:rsidR="004E7215" w:rsidRDefault="004E7215" w:rsidP="004E7215">
      <w:pPr>
        <w:numPr>
          <w:ilvl w:val="0"/>
          <w:numId w:val="9"/>
        </w:numPr>
      </w:pPr>
      <w:r w:rsidRPr="004E7215">
        <w:t>Karma verbindet Leben ohne ein unveränderliches Selbst.</w:t>
      </w:r>
    </w:p>
    <w:p w14:paraId="1CB70E78" w14:textId="35B2CAC4" w:rsidR="004E7215" w:rsidRDefault="004E7215">
      <w:r>
        <w:br w:type="page"/>
      </w:r>
    </w:p>
    <w:p w14:paraId="68A52513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lastRenderedPageBreak/>
        <w:t>Die fünf Aggregate</w:t>
      </w:r>
    </w:p>
    <w:p w14:paraId="228C29A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Der Mensch besteht aus Prozessen, nicht aus einem festen Ich. </w:t>
      </w:r>
    </w:p>
    <w:p w14:paraId="7627177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Die fünf Aggregate sind vergänglich. </w:t>
      </w:r>
    </w:p>
    <w:p w14:paraId="54BC906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Anhaften an den Aggregaten erzeugt Leiden. </w:t>
      </w:r>
    </w:p>
    <w:p w14:paraId="60FD1E54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Achtsamkeit</w:t>
      </w:r>
    </w:p>
    <w:p w14:paraId="698164F7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Achtsamkeit erkennt, ohne zu urteilen. </w:t>
      </w:r>
    </w:p>
    <w:p w14:paraId="240B3984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Nur was erkannt wird, kann losgelassen werden. </w:t>
      </w:r>
    </w:p>
    <w:p w14:paraId="5DAA3200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Jeder achtsame Augenblick schwächt Unwissenheit. </w:t>
      </w:r>
    </w:p>
    <w:p w14:paraId="654D1AEA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Meditation</w:t>
      </w:r>
    </w:p>
    <w:p w14:paraId="5A0E78F2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Meditation ist Schulung, nicht Flucht. </w:t>
      </w:r>
    </w:p>
    <w:p w14:paraId="7842B201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Ein ruhiger Geist erkennt klar. </w:t>
      </w:r>
    </w:p>
    <w:p w14:paraId="31B3C541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Sammlung ohne Weisheit genügt nicht. </w:t>
      </w:r>
    </w:p>
    <w:p w14:paraId="58A30FE0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 xml:space="preserve">MN 19 – </w:t>
      </w:r>
      <w:proofErr w:type="spellStart"/>
      <w:r w:rsidRPr="004E7215">
        <w:rPr>
          <w:b/>
          <w:bCs/>
        </w:rPr>
        <w:t>Dvedhāvitakka</w:t>
      </w:r>
      <w:proofErr w:type="spellEnd"/>
      <w:r w:rsidRPr="004E7215">
        <w:rPr>
          <w:b/>
          <w:bCs/>
        </w:rPr>
        <w:t xml:space="preserve"> Sutta</w:t>
      </w:r>
    </w:p>
    <w:p w14:paraId="02A4E63C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Gedanken nähren den Charakter. </w:t>
      </w:r>
    </w:p>
    <w:p w14:paraId="0B2147D1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Heilsame Gedanken fördern Freiheit. </w:t>
      </w:r>
    </w:p>
    <w:p w14:paraId="16CCE35D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Unheilsame Gedanken verlieren ihre Kraft, wenn sie erkannt und nicht genährt werden. </w:t>
      </w:r>
    </w:p>
    <w:p w14:paraId="4D3B275D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 xml:space="preserve">MN 20 – </w:t>
      </w:r>
      <w:proofErr w:type="spellStart"/>
      <w:r w:rsidRPr="004E7215">
        <w:rPr>
          <w:b/>
          <w:bCs/>
        </w:rPr>
        <w:t>Vitakkasaṇṭhāna</w:t>
      </w:r>
      <w:proofErr w:type="spellEnd"/>
      <w:r w:rsidRPr="004E7215">
        <w:rPr>
          <w:b/>
          <w:bCs/>
        </w:rPr>
        <w:t xml:space="preserve"> </w:t>
      </w:r>
      <w:proofErr w:type="spellStart"/>
      <w:r w:rsidRPr="004E7215">
        <w:rPr>
          <w:b/>
          <w:bCs/>
        </w:rPr>
        <w:t>Sutta</w:t>
      </w:r>
      <w:proofErr w:type="spellEnd"/>
    </w:p>
    <w:p w14:paraId="7161FB67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Gedanken können bewusst gelenkt werden. </w:t>
      </w:r>
    </w:p>
    <w:p w14:paraId="56F6940E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Der Geist ist trainierbar. </w:t>
      </w:r>
    </w:p>
    <w:p w14:paraId="4C9ABDD1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Hartnäckige unheilsame Gedanken können mit verschiedenen Methoden überwunden werden. </w:t>
      </w:r>
    </w:p>
    <w:p w14:paraId="6770E7DF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 xml:space="preserve">MN 35 – </w:t>
      </w:r>
      <w:proofErr w:type="spellStart"/>
      <w:r w:rsidRPr="004E7215">
        <w:rPr>
          <w:b/>
          <w:bCs/>
        </w:rPr>
        <w:t>Cūḷasaccaka</w:t>
      </w:r>
      <w:proofErr w:type="spellEnd"/>
      <w:r w:rsidRPr="004E7215">
        <w:rPr>
          <w:b/>
          <w:bCs/>
        </w:rPr>
        <w:t xml:space="preserve"> Sutta</w:t>
      </w:r>
    </w:p>
    <w:p w14:paraId="717C33E5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Was nicht beherrschbar ist, kann kein Selbst sein. </w:t>
      </w:r>
    </w:p>
    <w:p w14:paraId="44DFC8E2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Die fünf Aggregate widerlegen die Vorstellung eines unveränderlichen Ichs. </w:t>
      </w:r>
    </w:p>
    <w:p w14:paraId="582A6722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Loslassen beginnt mit richtiger Einsicht. </w:t>
      </w:r>
    </w:p>
    <w:p w14:paraId="6DC365CE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 xml:space="preserve">MN 36 – </w:t>
      </w:r>
      <w:proofErr w:type="spellStart"/>
      <w:r w:rsidRPr="004E7215">
        <w:rPr>
          <w:b/>
          <w:bCs/>
        </w:rPr>
        <w:t>Mahāsaccaka</w:t>
      </w:r>
      <w:proofErr w:type="spellEnd"/>
      <w:r w:rsidRPr="004E7215">
        <w:rPr>
          <w:b/>
          <w:bCs/>
        </w:rPr>
        <w:t xml:space="preserve"> Sutta</w:t>
      </w:r>
    </w:p>
    <w:p w14:paraId="7C258399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Extreme führen nicht zur Befreiung. </w:t>
      </w:r>
    </w:p>
    <w:p w14:paraId="463676D9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Der Mittlere Weg führt zum Erwachen. </w:t>
      </w:r>
    </w:p>
    <w:p w14:paraId="327A3CD2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Tiefe Sammlung wird zur Grundlage der Weisheit. </w:t>
      </w:r>
    </w:p>
    <w:p w14:paraId="167C23E7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 xml:space="preserve">Lama </w:t>
      </w:r>
      <w:proofErr w:type="spellStart"/>
      <w:r w:rsidRPr="004E7215">
        <w:rPr>
          <w:b/>
          <w:bCs/>
        </w:rPr>
        <w:t>Anagarika</w:t>
      </w:r>
      <w:proofErr w:type="spellEnd"/>
      <w:r w:rsidRPr="004E7215">
        <w:rPr>
          <w:b/>
          <w:bCs/>
        </w:rPr>
        <w:t xml:space="preserve"> Govinda</w:t>
      </w:r>
    </w:p>
    <w:p w14:paraId="3379FFB4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Wissen wird erst durch Erfahrung zu Weisheit. </w:t>
      </w:r>
    </w:p>
    <w:p w14:paraId="6A536B5D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Bewusstsein und Geistesfaktoren entstehen gemeinsam. </w:t>
      </w:r>
    </w:p>
    <w:p w14:paraId="1D4AB9DC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Der Charakter entsteht durch wiederholte Geisteszustände. </w:t>
      </w:r>
    </w:p>
    <w:p w14:paraId="56C8F60D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Meditation verwandelt nicht die Welt, sondern die Sicht auf die Welt. </w:t>
      </w:r>
    </w:p>
    <w:p w14:paraId="5D0059A9" w14:textId="77777777" w:rsidR="004E7215" w:rsidRPr="004E7215" w:rsidRDefault="004E7215" w:rsidP="004E7215">
      <w:pPr>
        <w:rPr>
          <w:b/>
          <w:bCs/>
        </w:rPr>
      </w:pPr>
      <w:r>
        <w:rPr>
          <w:b/>
          <w:bCs/>
        </w:rPr>
        <w:t>Bhikkhu Anālayo – Der direkte Weg (</w:t>
      </w:r>
      <w:proofErr w:type="spellStart"/>
      <w:r>
        <w:rPr>
          <w:b/>
          <w:bCs/>
        </w:rPr>
        <w:t>Satipaṭṭhāna</w:t>
      </w:r>
      <w:proofErr w:type="spellEnd"/>
      <w:r>
        <w:rPr>
          <w:b/>
          <w:bCs/>
        </w:rPr>
        <w:t>)</w:t>
      </w:r>
    </w:p>
    <w:p w14:paraId="717C8AEC" w14:textId="77777777" w:rsidR="004E7215" w:rsidRPr="004E7215" w:rsidRDefault="004E7215" w:rsidP="004E7215">
      <w:pPr>
        <w:numPr>
          <w:ilvl w:val="0"/>
          <w:numId w:val="17"/>
        </w:numPr>
      </w:pPr>
      <w:proofErr w:type="spellStart"/>
      <w:r>
        <w:t>Satipaṭṭhāna</w:t>
      </w:r>
      <w:proofErr w:type="spellEnd"/>
      <w:r>
        <w:t xml:space="preserve"> ist der direkte Weg zur Läuterung, zur Überwindung von Dukkha und zur Verwirklichung von </w:t>
      </w:r>
      <w:proofErr w:type="spellStart"/>
      <w:r>
        <w:t>Nibbāna</w:t>
      </w:r>
      <w:proofErr w:type="spellEnd"/>
      <w:r>
        <w:t>.</w:t>
      </w:r>
    </w:p>
    <w:p w14:paraId="51EA7A77" w14:textId="77777777" w:rsidR="004E7215" w:rsidRPr="004E7215" w:rsidRDefault="004E7215" w:rsidP="004E7215">
      <w:pPr>
        <w:numPr>
          <w:ilvl w:val="0"/>
          <w:numId w:val="17"/>
        </w:numPr>
      </w:pPr>
      <w:r>
        <w:t>Die vier Grundlagen der Achtsamkeit führen über unterschiedliche Beobachtungsfelder auf dasselbe Ziel der Befreiung hin.</w:t>
      </w:r>
    </w:p>
    <w:p w14:paraId="2B691574" w14:textId="77777777" w:rsidR="004E7215" w:rsidRPr="004E7215" w:rsidRDefault="004E7215" w:rsidP="004E7215">
      <w:pPr>
        <w:numPr>
          <w:ilvl w:val="0"/>
          <w:numId w:val="17"/>
        </w:numPr>
      </w:pPr>
      <w:r>
        <w:t xml:space="preserve">Achtsamkeit und Wissensklarheit machen Körper, Gefühle, Geist und </w:t>
      </w:r>
      <w:proofErr w:type="spellStart"/>
      <w:r>
        <w:t>Dhammas</w:t>
      </w:r>
      <w:proofErr w:type="spellEnd"/>
      <w:r>
        <w:t xml:space="preserve"> unmittelbar erkennbar.</w:t>
      </w:r>
    </w:p>
    <w:p w14:paraId="7968BE08" w14:textId="77777777" w:rsidR="004E7215" w:rsidRPr="004E7215" w:rsidRDefault="004E7215" w:rsidP="004E7215">
      <w:pPr>
        <w:numPr>
          <w:ilvl w:val="0"/>
          <w:numId w:val="17"/>
        </w:numPr>
      </w:pPr>
      <w:r>
        <w:t>Achtsame Betrachtung richtet sich auf Entstehen und Vergehen, ohne sich an das Beobachtete zu klammern.</w:t>
      </w:r>
    </w:p>
    <w:p w14:paraId="424F3044" w14:textId="77777777" w:rsidR="004E7215" w:rsidRPr="004E7215" w:rsidRDefault="004E7215" w:rsidP="004E7215">
      <w:pPr>
        <w:numPr>
          <w:ilvl w:val="0"/>
          <w:numId w:val="17"/>
        </w:numPr>
      </w:pPr>
      <w:r>
        <w:t>Unheilsame Geisteszustände verlieren Kraft, wenn sie klar erkannt werden, ohne dass man sich in ihnen verstrickt.</w:t>
      </w:r>
    </w:p>
    <w:p w14:paraId="72FB882D" w14:textId="77777777" w:rsidR="004E7215" w:rsidRPr="004E7215" w:rsidRDefault="004E7215" w:rsidP="004E7215">
      <w:pPr>
        <w:numPr>
          <w:ilvl w:val="0"/>
          <w:numId w:val="17"/>
        </w:numPr>
      </w:pPr>
      <w:r>
        <w:t>Atemachtsamkeit ist keine bloße Entspannung, sondern ein Übungsweg zu Sammlung, Einsicht und Befreiung.</w:t>
      </w:r>
    </w:p>
    <w:p w14:paraId="76943559" w14:textId="77777777" w:rsidR="004E7215" w:rsidRPr="004E7215" w:rsidRDefault="004E7215" w:rsidP="004E7215">
      <w:pPr>
        <w:rPr>
          <w:b/>
          <w:bCs/>
        </w:rPr>
      </w:pPr>
      <w:proofErr w:type="spellStart"/>
      <w:r w:rsidRPr="004E7215">
        <w:rPr>
          <w:b/>
          <w:bCs/>
        </w:rPr>
        <w:t>Thích</w:t>
      </w:r>
      <w:proofErr w:type="spellEnd"/>
      <w:r w:rsidRPr="004E7215">
        <w:rPr>
          <w:b/>
          <w:bCs/>
        </w:rPr>
        <w:t xml:space="preserve"> </w:t>
      </w:r>
      <w:proofErr w:type="spellStart"/>
      <w:r w:rsidRPr="004E7215">
        <w:rPr>
          <w:b/>
          <w:bCs/>
        </w:rPr>
        <w:t>Nhất</w:t>
      </w:r>
      <w:proofErr w:type="spellEnd"/>
      <w:r w:rsidRPr="004E7215">
        <w:rPr>
          <w:b/>
          <w:bCs/>
        </w:rPr>
        <w:t xml:space="preserve"> Hạnh</w:t>
      </w:r>
    </w:p>
    <w:p w14:paraId="2ECF955D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Der gegenwärtige Augenblick ist der einzige Ort des Lebens. </w:t>
      </w:r>
    </w:p>
    <w:p w14:paraId="6CA1D857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Achtsames Atmen bringt Körper und Geist zusammen. </w:t>
      </w:r>
    </w:p>
    <w:p w14:paraId="17F56D5B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lastRenderedPageBreak/>
        <w:t xml:space="preserve">Frieden beginnt im eigenen Herzen. </w:t>
      </w:r>
    </w:p>
    <w:p w14:paraId="3D70F754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Verstehen ist die Grundlage echten Mitgefühls. </w:t>
      </w:r>
    </w:p>
    <w:p w14:paraId="36A420A2" w14:textId="77777777" w:rsidR="004E7215" w:rsidRPr="004E7215" w:rsidRDefault="004E7215" w:rsidP="004E7215">
      <w:pPr>
        <w:rPr>
          <w:b/>
          <w:bCs/>
        </w:rPr>
      </w:pPr>
      <w:proofErr w:type="spellStart"/>
      <w:r>
        <w:rPr>
          <w:b/>
          <w:bCs/>
        </w:rPr>
        <w:t>Dhammapada</w:t>
      </w:r>
      <w:proofErr w:type="spellEnd"/>
      <w:r>
        <w:rPr>
          <w:b/>
          <w:bCs/>
        </w:rPr>
        <w:t xml:space="preserve"> – Die Weisheitslehren des Buddha (Munish B. </w:t>
      </w:r>
      <w:proofErr w:type="spellStart"/>
      <w:r>
        <w:rPr>
          <w:b/>
          <w:bCs/>
        </w:rPr>
        <w:t>Schiekel</w:t>
      </w:r>
      <w:proofErr w:type="spellEnd"/>
      <w:r>
        <w:rPr>
          <w:b/>
          <w:bCs/>
        </w:rPr>
        <w:t>)</w:t>
      </w:r>
    </w:p>
    <w:p w14:paraId="5184AB1C" w14:textId="77777777" w:rsidR="004E7215" w:rsidRPr="004E7215" w:rsidRDefault="004E7215" w:rsidP="004E7215">
      <w:pPr>
        <w:numPr>
          <w:ilvl w:val="0"/>
          <w:numId w:val="18"/>
        </w:numPr>
      </w:pPr>
      <w:r>
        <w:t xml:space="preserve">Achtsamkeit ist der Weg zum </w:t>
      </w:r>
      <w:proofErr w:type="spellStart"/>
      <w:r>
        <w:t>Todlosen</w:t>
      </w:r>
      <w:proofErr w:type="spellEnd"/>
      <w:r>
        <w:t>; Unachtsamkeit führt tiefer in Verblendung und Leiden.</w:t>
      </w:r>
    </w:p>
    <w:p w14:paraId="69A53D37" w14:textId="77777777" w:rsidR="004E7215" w:rsidRPr="004E7215" w:rsidRDefault="004E7215" w:rsidP="004E7215">
      <w:pPr>
        <w:numPr>
          <w:ilvl w:val="0"/>
          <w:numId w:val="18"/>
        </w:numPr>
      </w:pPr>
      <w:r>
        <w:t>Der Geist muss geschult und bezähmt werden, denn aus ihm erwachsen heilsame wie unheilsame Handlungen.</w:t>
      </w:r>
    </w:p>
    <w:p w14:paraId="032A6457" w14:textId="77777777" w:rsidR="004E7215" w:rsidRPr="004E7215" w:rsidRDefault="004E7215" w:rsidP="004E7215">
      <w:pPr>
        <w:numPr>
          <w:ilvl w:val="0"/>
          <w:numId w:val="18"/>
        </w:numPr>
      </w:pPr>
      <w:r>
        <w:t>Sittlichkeit, Selbstbezähmung, Achtsamkeit und Meditation tragen gemeinsam zur Befreiung bei.</w:t>
      </w:r>
    </w:p>
    <w:p w14:paraId="0C580CAA" w14:textId="77777777" w:rsidR="004E7215" w:rsidRPr="004E7215" w:rsidRDefault="004E7215" w:rsidP="004E7215">
      <w:pPr>
        <w:numPr>
          <w:ilvl w:val="0"/>
          <w:numId w:val="18"/>
        </w:numPr>
      </w:pPr>
      <w:r>
        <w:t>Gewalt und verletzende Rede vermehren Leiden; friedvolles und verantwortliches Handeln vermindert es.</w:t>
      </w:r>
    </w:p>
    <w:p w14:paraId="28EA8BEF" w14:textId="77777777" w:rsidR="004E7215" w:rsidRPr="004E7215" w:rsidRDefault="004E7215" w:rsidP="004E7215">
      <w:pPr>
        <w:numPr>
          <w:ilvl w:val="0"/>
          <w:numId w:val="18"/>
        </w:numPr>
      </w:pPr>
      <w:r>
        <w:t>Vergänglichkeit, Alter und Tod erinnern daran, nichts Bedingtes als dauerhaft festzuhalten.</w:t>
      </w:r>
    </w:p>
    <w:p w14:paraId="490726CE" w14:textId="77777777" w:rsidR="004E7215" w:rsidRPr="004E7215" w:rsidRDefault="004E7215" w:rsidP="004E7215">
      <w:pPr>
        <w:numPr>
          <w:ilvl w:val="0"/>
          <w:numId w:val="18"/>
        </w:numPr>
      </w:pPr>
      <w:r>
        <w:t xml:space="preserve">Loslassen von Verlangen, Abneigung und Unwissenheit führt zu innerem Frieden und </w:t>
      </w:r>
      <w:proofErr w:type="spellStart"/>
      <w:r>
        <w:t>Nibbāna</w:t>
      </w:r>
      <w:proofErr w:type="spellEnd"/>
      <w:r>
        <w:t>.</w:t>
      </w:r>
    </w:p>
    <w:p w14:paraId="3268995F" w14:textId="77777777" w:rsidR="004E7215" w:rsidRPr="004E7215" w:rsidRDefault="004E7215" w:rsidP="004E7215">
      <w:pPr>
        <w:numPr>
          <w:ilvl w:val="0"/>
          <w:numId w:val="18"/>
        </w:numPr>
      </w:pPr>
      <w:r>
        <w:t xml:space="preserve">Der </w:t>
      </w:r>
      <w:proofErr w:type="spellStart"/>
      <w:r>
        <w:t>Dhamma</w:t>
      </w:r>
      <w:proofErr w:type="spellEnd"/>
      <w:r>
        <w:t xml:space="preserve"> soll nicht nur gelesen, sondern kontempliert und im täglichen Leben verwirklicht werden.</w:t>
      </w:r>
    </w:p>
    <w:p w14:paraId="31CD1EFE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Mitgefühl und Ethik</w:t>
      </w:r>
    </w:p>
    <w:p w14:paraId="252AC912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Alle Wesen wünschen Glück und wollen Leiden vermeiden. </w:t>
      </w:r>
    </w:p>
    <w:p w14:paraId="7570865C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Mitgefühl entsteht aus dem Erkennen gemeinsamen Leidens. </w:t>
      </w:r>
    </w:p>
    <w:p w14:paraId="78DF7AEB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Rechte Rede beginnt mit einem heilsamen Herzen. </w:t>
      </w:r>
    </w:p>
    <w:p w14:paraId="307B812F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Wer loslässt, schenkt sich selbst Frieden. </w:t>
      </w:r>
    </w:p>
    <w:p w14:paraId="4D1EF45D" w14:textId="77777777" w:rsidR="004E7215" w:rsidRDefault="004E7215" w:rsidP="004E7215">
      <w:pPr>
        <w:rPr>
          <w:b/>
          <w:bCs/>
        </w:rPr>
      </w:pPr>
    </w:p>
    <w:p w14:paraId="0D17ACA3" w14:textId="1A0501B3" w:rsidR="004E7215" w:rsidRPr="004E7215" w:rsidRDefault="004E7215" w:rsidP="004E7215">
      <w:pPr>
        <w:shd w:val="clear" w:color="auto" w:fill="FFFFCC"/>
        <w:rPr>
          <w:b/>
          <w:bCs/>
        </w:rPr>
      </w:pPr>
      <w:r w:rsidRPr="004E7215">
        <w:rPr>
          <w:b/>
          <w:bCs/>
        </w:rPr>
        <w:t>Der Merksatz über alle vier Module</w:t>
      </w:r>
    </w:p>
    <w:p w14:paraId="6046A468" w14:textId="77777777" w:rsidR="004E7215" w:rsidRPr="004E7215" w:rsidRDefault="004E7215" w:rsidP="004E7215">
      <w:pPr>
        <w:shd w:val="clear" w:color="auto" w:fill="FFFFCC"/>
      </w:pPr>
      <w:r w:rsidRPr="004E7215">
        <w:rPr>
          <w:bCs/>
        </w:rPr>
        <w:t>Alles Bedingte ist vergänglich. Leiden entsteht durch Anhaften. Durch Ethik, Achtsamkeit, Meditation und Weisheit erkennt der Mensch die Wirklichkeit, lässt Anhaftung los und verwirklicht inneren Frieden und Befreiung.</w:t>
      </w:r>
    </w:p>
    <w:p w14:paraId="13EFA04A" w14:textId="77777777" w:rsidR="004E7215" w:rsidRDefault="004E7215" w:rsidP="004E7215"/>
    <w:sectPr w:rsidR="004E7215" w:rsidSect="00FA02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269F" w14:textId="77777777" w:rsidR="000070D7" w:rsidRDefault="000070D7" w:rsidP="004065AC">
      <w:r>
        <w:separator/>
      </w:r>
    </w:p>
  </w:endnote>
  <w:endnote w:type="continuationSeparator" w:id="0">
    <w:p w14:paraId="0BB40AAE" w14:textId="77777777" w:rsidR="000070D7" w:rsidRDefault="000070D7" w:rsidP="0040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93D1" w14:textId="77777777" w:rsidR="004065AC" w:rsidRDefault="004065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3038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8739BE6" w14:textId="1BDFDECD" w:rsidR="00127C29" w:rsidRDefault="00127C29" w:rsidP="00127C29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DF5" w14:textId="77777777" w:rsidR="004065AC" w:rsidRDefault="004065A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FDB9" w14:textId="77777777" w:rsidR="000070D7" w:rsidRDefault="000070D7" w:rsidP="004065AC">
      <w:r>
        <w:separator/>
      </w:r>
    </w:p>
  </w:footnote>
  <w:footnote w:type="continuationSeparator" w:id="0">
    <w:p w14:paraId="327C6ACF" w14:textId="77777777" w:rsidR="000070D7" w:rsidRDefault="000070D7" w:rsidP="00406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D0D5" w14:textId="77777777" w:rsidR="004065AC" w:rsidRDefault="004065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F6D4" w14:textId="171847A4" w:rsidR="004065AC" w:rsidRDefault="004065AC" w:rsidP="004065AC">
    <w:pPr>
      <w:pStyle w:val="Kopfzeile"/>
      <w:jc w:val="center"/>
    </w:pPr>
    <w:r w:rsidRPr="004065AC">
      <w:t>MERKSAETZE</w:t>
    </w:r>
  </w:p>
  <w:p w14:paraId="7CBC57CC" w14:textId="77777777" w:rsidR="004065AC" w:rsidRDefault="004065AC" w:rsidP="004065AC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47FE" w14:textId="77777777" w:rsidR="004065AC" w:rsidRDefault="004065A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B55"/>
    <w:multiLevelType w:val="multilevel"/>
    <w:tmpl w:val="CDC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504D"/>
    <w:multiLevelType w:val="multilevel"/>
    <w:tmpl w:val="B0F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6B4D"/>
    <w:multiLevelType w:val="multilevel"/>
    <w:tmpl w:val="84D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2CB7"/>
    <w:multiLevelType w:val="multilevel"/>
    <w:tmpl w:val="2B6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6F32"/>
    <w:multiLevelType w:val="multilevel"/>
    <w:tmpl w:val="606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81D46"/>
    <w:multiLevelType w:val="multilevel"/>
    <w:tmpl w:val="560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E06"/>
    <w:multiLevelType w:val="multilevel"/>
    <w:tmpl w:val="E1E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23009"/>
    <w:multiLevelType w:val="multilevel"/>
    <w:tmpl w:val="142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237A7"/>
    <w:multiLevelType w:val="multilevel"/>
    <w:tmpl w:val="7B1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64E78"/>
    <w:multiLevelType w:val="multilevel"/>
    <w:tmpl w:val="472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7785C"/>
    <w:multiLevelType w:val="multilevel"/>
    <w:tmpl w:val="7F9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951F2"/>
    <w:multiLevelType w:val="multilevel"/>
    <w:tmpl w:val="ECA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321F1"/>
    <w:multiLevelType w:val="multilevel"/>
    <w:tmpl w:val="A2E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72623"/>
    <w:multiLevelType w:val="hybridMultilevel"/>
    <w:tmpl w:val="7DC435DA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E0C98"/>
    <w:multiLevelType w:val="multilevel"/>
    <w:tmpl w:val="8DB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220E"/>
    <w:multiLevelType w:val="multilevel"/>
    <w:tmpl w:val="549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67E6F"/>
    <w:multiLevelType w:val="multilevel"/>
    <w:tmpl w:val="867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913B9"/>
    <w:multiLevelType w:val="multilevel"/>
    <w:tmpl w:val="9FE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1256C"/>
    <w:multiLevelType w:val="hybridMultilevel"/>
    <w:tmpl w:val="E076B8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85148">
    <w:abstractNumId w:val="13"/>
  </w:num>
  <w:num w:numId="2" w16cid:durableId="1563979752">
    <w:abstractNumId w:val="18"/>
  </w:num>
  <w:num w:numId="3" w16cid:durableId="426267670">
    <w:abstractNumId w:val="2"/>
  </w:num>
  <w:num w:numId="4" w16cid:durableId="604770183">
    <w:abstractNumId w:val="3"/>
  </w:num>
  <w:num w:numId="5" w16cid:durableId="2133403292">
    <w:abstractNumId w:val="11"/>
  </w:num>
  <w:num w:numId="6" w16cid:durableId="1117019483">
    <w:abstractNumId w:val="17"/>
  </w:num>
  <w:num w:numId="7" w16cid:durableId="242029597">
    <w:abstractNumId w:val="9"/>
  </w:num>
  <w:num w:numId="8" w16cid:durableId="232934593">
    <w:abstractNumId w:val="16"/>
  </w:num>
  <w:num w:numId="9" w16cid:durableId="226116115">
    <w:abstractNumId w:val="14"/>
  </w:num>
  <w:num w:numId="10" w16cid:durableId="2078089735">
    <w:abstractNumId w:val="1"/>
  </w:num>
  <w:num w:numId="11" w16cid:durableId="326174423">
    <w:abstractNumId w:val="5"/>
  </w:num>
  <w:num w:numId="12" w16cid:durableId="504631078">
    <w:abstractNumId w:val="4"/>
  </w:num>
  <w:num w:numId="13" w16cid:durableId="1895001092">
    <w:abstractNumId w:val="12"/>
  </w:num>
  <w:num w:numId="14" w16cid:durableId="1310209268">
    <w:abstractNumId w:val="6"/>
  </w:num>
  <w:num w:numId="15" w16cid:durableId="1583953543">
    <w:abstractNumId w:val="8"/>
  </w:num>
  <w:num w:numId="16" w16cid:durableId="30502703">
    <w:abstractNumId w:val="0"/>
  </w:num>
  <w:num w:numId="17" w16cid:durableId="855578903">
    <w:abstractNumId w:val="7"/>
  </w:num>
  <w:num w:numId="18" w16cid:durableId="91317083">
    <w:abstractNumId w:val="10"/>
  </w:num>
  <w:num w:numId="19" w16cid:durableId="1987663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9B"/>
    <w:rsid w:val="000070D7"/>
    <w:rsid w:val="000A07B2"/>
    <w:rsid w:val="00127C29"/>
    <w:rsid w:val="0013045F"/>
    <w:rsid w:val="00280CA1"/>
    <w:rsid w:val="003253F5"/>
    <w:rsid w:val="0035756A"/>
    <w:rsid w:val="003A3AAE"/>
    <w:rsid w:val="003C4C79"/>
    <w:rsid w:val="003C609C"/>
    <w:rsid w:val="004065AC"/>
    <w:rsid w:val="00437C7E"/>
    <w:rsid w:val="004957C9"/>
    <w:rsid w:val="004B37E8"/>
    <w:rsid w:val="004E7215"/>
    <w:rsid w:val="00543832"/>
    <w:rsid w:val="005C7A15"/>
    <w:rsid w:val="00701810"/>
    <w:rsid w:val="007B641B"/>
    <w:rsid w:val="00876E5D"/>
    <w:rsid w:val="008B3552"/>
    <w:rsid w:val="00985F5F"/>
    <w:rsid w:val="00997802"/>
    <w:rsid w:val="009C061D"/>
    <w:rsid w:val="009D07D5"/>
    <w:rsid w:val="009E488B"/>
    <w:rsid w:val="00A10A24"/>
    <w:rsid w:val="00A80940"/>
    <w:rsid w:val="00AA0366"/>
    <w:rsid w:val="00AB289F"/>
    <w:rsid w:val="00B75252"/>
    <w:rsid w:val="00BD2F1C"/>
    <w:rsid w:val="00BE3089"/>
    <w:rsid w:val="00CA1A79"/>
    <w:rsid w:val="00CF2BD4"/>
    <w:rsid w:val="00D52531"/>
    <w:rsid w:val="00DB1181"/>
    <w:rsid w:val="00E86D09"/>
    <w:rsid w:val="00F31B32"/>
    <w:rsid w:val="00F335BB"/>
    <w:rsid w:val="00FA029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48AF3"/>
  <w15:chartTrackingRefBased/>
  <w15:docId w15:val="{505DF75C-53D8-4844-9D28-F4BBE1AD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A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02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0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0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02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02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02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02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029B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029B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029B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029B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029B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029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029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029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029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FA02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029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02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029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FA0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029B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FA0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0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029B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FA029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065A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65AC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065A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65AC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4708</Characters>
  <Application>Microsoft Office Word</Application>
  <DocSecurity>0</DocSecurity>
  <Lines>130</Lines>
  <Paragraphs>139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2026-08-09T21:05:00Z</dcterms:created>
  <dcterms:modified xsi:type="dcterms:W3CDTF">2026-08-09T21:05:00Z</dcterms:modified>
</cp:coreProperties>
</file>