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AC18DF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Нарахування стипендії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EA17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EA1755" w:rsidRDefault="00EA1755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ОГНЯНИК І.І.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505FB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505FB" w:rsidRPr="00F505FB" w:rsidRDefault="006F6A74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E2045A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E2045A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E2045A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6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_Toc463647686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505FB" w:rsidRDefault="006F6A74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вказати та аргументувати 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proofErr w:type="spellStart"/>
      <w:r w:rsidR="000A5FAB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42BD" w:rsidRDefault="009D24AD" w:rsidP="00AC18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Головний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B34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34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B342B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розбива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 xml:space="preserve">на 4 </w:t>
      </w:r>
      <w:proofErr w:type="spellStart"/>
      <w:r w:rsidR="00B342BD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="00B342BD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2BD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B342B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342BD" w:rsidRPr="002935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42BD" w:rsidRDefault="00B342BD" w:rsidP="00AC18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свою чергу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розбивається на наступні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 «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>Всі розробляються за каскадною моделлю життєвого циклу.</w:t>
      </w:r>
    </w:p>
    <w:p w:rsidR="00B342BD" w:rsidRDefault="00B342BD" w:rsidP="00AC18D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uk-UA"/>
        </w:rPr>
        <w:t>» - «</w:t>
      </w:r>
      <w:proofErr w:type="spellStart"/>
      <w:r w:rsidR="00AC18DF">
        <w:rPr>
          <w:rFonts w:ascii="Times New Roman" w:hAnsi="Times New Roman" w:cs="Times New Roman"/>
          <w:sz w:val="28"/>
          <w:szCs w:val="28"/>
          <w:lang w:val="en-US"/>
        </w:rPr>
        <w:t>Add_subject</w:t>
      </w:r>
      <w:proofErr w:type="spellEnd"/>
      <w:r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AC18DF">
        <w:rPr>
          <w:rFonts w:ascii="Times New Roman" w:hAnsi="Times New Roman" w:cs="Times New Roman"/>
          <w:sz w:val="28"/>
          <w:szCs w:val="28"/>
          <w:lang w:val="en-US"/>
        </w:rPr>
        <w:t>Delete_subject</w:t>
      </w:r>
      <w:proofErr w:type="spellEnd"/>
      <w:r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AC18DF">
        <w:rPr>
          <w:rFonts w:ascii="Times New Roman" w:hAnsi="Times New Roman" w:cs="Times New Roman"/>
          <w:sz w:val="28"/>
          <w:szCs w:val="28"/>
          <w:lang w:val="en-US"/>
        </w:rPr>
        <w:t>View_student_list</w:t>
      </w:r>
      <w:proofErr w:type="spellEnd"/>
      <w:r w:rsidR="00AC18D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 xml:space="preserve">Всі розробляються </w:t>
      </w:r>
      <w:r w:rsidR="00600496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V-</w:t>
      </w:r>
      <w:r w:rsidR="00600496">
        <w:rPr>
          <w:rFonts w:ascii="Times New Roman" w:hAnsi="Times New Roman" w:cs="Times New Roman"/>
          <w:sz w:val="28"/>
          <w:szCs w:val="28"/>
          <w:lang w:val="uk-UA"/>
        </w:rPr>
        <w:t>моделлю.</w:t>
      </w:r>
    </w:p>
    <w:p w:rsidR="00B342BD" w:rsidRDefault="00B342BD" w:rsidP="00AC18DF">
      <w:pPr>
        <w:spacing w:line="360" w:lineRule="auto"/>
        <w:ind w:left="1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AC18DF">
        <w:rPr>
          <w:rFonts w:ascii="Times New Roman" w:hAnsi="Times New Roman" w:cs="Times New Roman"/>
          <w:sz w:val="28"/>
          <w:szCs w:val="28"/>
          <w:lang w:val="en-US"/>
        </w:rPr>
        <w:t>Add_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bject</w:t>
      </w:r>
      <w:proofErr w:type="spellEnd"/>
      <w:r w:rsidR="00AC18DF"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AC18DF">
        <w:rPr>
          <w:rFonts w:ascii="Times New Roman" w:hAnsi="Times New Roman" w:cs="Times New Roman"/>
          <w:sz w:val="28"/>
          <w:szCs w:val="28"/>
          <w:lang w:val="en-US"/>
        </w:rPr>
        <w:t>Delete_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bject</w:t>
      </w:r>
      <w:proofErr w:type="spellEnd"/>
      <w:r w:rsidR="00AC18DF"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AC18DF">
        <w:rPr>
          <w:rFonts w:ascii="Times New Roman" w:hAnsi="Times New Roman" w:cs="Times New Roman"/>
          <w:sz w:val="28"/>
          <w:szCs w:val="28"/>
          <w:lang w:val="en-US"/>
        </w:rPr>
        <w:t>View_student_list</w:t>
      </w:r>
      <w:proofErr w:type="spellEnd"/>
      <w:r w:rsidR="00AC18D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 xml:space="preserve">Всі розробляються за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V-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>моделлю</w:t>
      </w:r>
      <w:r w:rsidR="006004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625D" w:rsidRPr="00C52B9C" w:rsidRDefault="00600496" w:rsidP="00AC18DF">
      <w:pPr>
        <w:spacing w:line="360" w:lineRule="auto"/>
        <w:ind w:left="1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 xml:space="preserve">» не </w:t>
      </w:r>
      <w:proofErr w:type="spellStart"/>
      <w:r w:rsidR="00AC18DF">
        <w:rPr>
          <w:rFonts w:ascii="Times New Roman" w:hAnsi="Times New Roman" w:cs="Times New Roman"/>
          <w:sz w:val="28"/>
          <w:szCs w:val="28"/>
          <w:lang w:val="uk-UA"/>
        </w:rPr>
        <w:t>розбиваєтся</w:t>
      </w:r>
      <w:proofErr w:type="spellEnd"/>
      <w:r w:rsidR="00AC18D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34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Розробляються за </w:t>
      </w:r>
      <w:r w:rsidR="00AC18D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C18DF" w:rsidRPr="00AC18DF">
        <w:rPr>
          <w:rFonts w:ascii="Times New Roman" w:hAnsi="Times New Roman" w:cs="Times New Roman"/>
          <w:sz w:val="28"/>
          <w:szCs w:val="28"/>
        </w:rPr>
        <w:t>-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>моделлю</w:t>
      </w:r>
      <w:r w:rsidR="00AC18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життєвого циклу.</w:t>
      </w: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0496" w:rsidRDefault="00600496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 розробляються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кастадною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моделлю життєвого циклу, бо включають роботу з персональними даними користувачів і відповідно повинні мати високий рівень безпеки.</w:t>
      </w:r>
    </w:p>
    <w:p w:rsidR="004E623A" w:rsidRDefault="00AC18DF" w:rsidP="00600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процеса</w:t>
      </w:r>
      <w:proofErr w:type="spellEnd"/>
      <w:r w:rsidR="00600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uk-UA"/>
        </w:rPr>
        <w:t>» -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00496">
        <w:rPr>
          <w:rFonts w:ascii="Times New Roman" w:hAnsi="Times New Roman" w:cs="Times New Roman"/>
          <w:sz w:val="28"/>
          <w:szCs w:val="28"/>
          <w:lang w:val="uk-UA"/>
        </w:rPr>
        <w:t xml:space="preserve"> розробляються за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моделлю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496">
        <w:rPr>
          <w:rFonts w:ascii="Times New Roman" w:hAnsi="Times New Roman" w:cs="Times New Roman"/>
          <w:sz w:val="28"/>
          <w:szCs w:val="28"/>
          <w:lang w:val="uk-UA"/>
        </w:rPr>
        <w:t>життєвого циклу, бо вони є головними процесами без яких не буде самої інформаційної системи і відповідно повинні мати високу якість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є значні обмеження по часу та фінансах</w:t>
      </w:r>
      <w:r w:rsidR="006004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80B" w:rsidRDefault="00AC18DF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ECE"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>» -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B342BD"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C6ECE">
        <w:rPr>
          <w:rFonts w:ascii="Times New Roman" w:hAnsi="Times New Roman" w:cs="Times New Roman"/>
          <w:sz w:val="28"/>
          <w:szCs w:val="28"/>
          <w:lang w:val="uk-UA"/>
        </w:rPr>
        <w:t xml:space="preserve">» та процес </w:t>
      </w:r>
      <w:r w:rsidR="00EC6EC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C6ECE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EC6ECE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ECE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EC6ECE"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EC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EC6ECE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розробляються за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C18D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моделлю життєвого циклу, бо вони</w:t>
      </w:r>
      <w:r w:rsidR="00EC6ECE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головними процесами без яких не буде самої інформаційної системи і відповідно повинні мати високу якість розробки а також є значні обмеження по часу та фінансах.</w:t>
      </w:r>
      <w:bookmarkStart w:id="3" w:name="_GoBack"/>
      <w:bookmarkEnd w:id="3"/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64768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5A" w:rsidRDefault="00E2045A" w:rsidP="00473B5E">
      <w:pPr>
        <w:spacing w:after="0" w:line="240" w:lineRule="auto"/>
      </w:pPr>
      <w:r>
        <w:separator/>
      </w:r>
    </w:p>
  </w:endnote>
  <w:endnote w:type="continuationSeparator" w:id="0">
    <w:p w:rsidR="00E2045A" w:rsidRDefault="00E2045A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5A" w:rsidRDefault="00E2045A" w:rsidP="00473B5E">
      <w:pPr>
        <w:spacing w:after="0" w:line="240" w:lineRule="auto"/>
      </w:pPr>
      <w:r>
        <w:separator/>
      </w:r>
    </w:p>
  </w:footnote>
  <w:footnote w:type="continuationSeparator" w:id="0">
    <w:p w:rsidR="00E2045A" w:rsidRDefault="00E2045A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F505F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C6EC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0496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24AD"/>
    <w:rsid w:val="009D72B8"/>
    <w:rsid w:val="009F102C"/>
    <w:rsid w:val="009F2FAB"/>
    <w:rsid w:val="009F3330"/>
    <w:rsid w:val="009F4448"/>
    <w:rsid w:val="009F5267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18DF"/>
    <w:rsid w:val="00AC2C5F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342BD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045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1755"/>
    <w:rsid w:val="00EA30F5"/>
    <w:rsid w:val="00EA64FE"/>
    <w:rsid w:val="00EB18D8"/>
    <w:rsid w:val="00EB4762"/>
    <w:rsid w:val="00EC13AE"/>
    <w:rsid w:val="00EC6EC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6FE25-2061-464E-BF0F-DC839448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1983</Words>
  <Characters>1131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Огняник Ігор</cp:lastModifiedBy>
  <cp:revision>10</cp:revision>
  <cp:lastPrinted>2016-09-20T02:26:00Z</cp:lastPrinted>
  <dcterms:created xsi:type="dcterms:W3CDTF">2016-10-07T20:46:00Z</dcterms:created>
  <dcterms:modified xsi:type="dcterms:W3CDTF">2017-01-24T09:39:00Z</dcterms:modified>
</cp:coreProperties>
</file>