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0E2A3" w14:textId="7210B2B2" w:rsidR="00543949" w:rsidRPr="002606BE" w:rsidRDefault="00543949" w:rsidP="00AA07BE">
      <w:pPr>
        <w:pStyle w:val="Heading1"/>
        <w:jc w:val="both"/>
        <w:rPr>
          <w:b w:val="0"/>
        </w:rPr>
      </w:pPr>
      <w:r w:rsidRPr="002606BE">
        <w:t xml:space="preserve">Referto di </w:t>
      </w:r>
      <w:r>
        <w:t>Medicina di Laboratorio</w:t>
      </w:r>
    </w:p>
    <w:p w14:paraId="0D60D336" w14:textId="77777777" w:rsidR="003A51E6" w:rsidRPr="00F1588F" w:rsidRDefault="003A51E6" w:rsidP="00AA07BE">
      <w:pPr>
        <w:pStyle w:val="Heading2"/>
        <w:jc w:val="both"/>
      </w:pPr>
      <w:r w:rsidRPr="00F1588F">
        <w:t>Casi di Test – OK</w:t>
      </w:r>
    </w:p>
    <w:p w14:paraId="28CAD93C" w14:textId="1D6BFB89" w:rsidR="00217D90" w:rsidRDefault="00D04F6A" w:rsidP="00AA07BE">
      <w:pPr>
        <w:jc w:val="both"/>
      </w:pPr>
      <w:r>
        <w:t xml:space="preserve">Il referto di Medicina di Laboratorio è più complesso e prevede più casi </w:t>
      </w:r>
      <w:r w:rsidR="00454803">
        <w:t xml:space="preserve">di test OK </w:t>
      </w:r>
      <w:r>
        <w:t xml:space="preserve">specifici. </w:t>
      </w:r>
    </w:p>
    <w:p w14:paraId="762F94E3" w14:textId="7C37280C" w:rsidR="00C217E1" w:rsidRDefault="00217D90" w:rsidP="00AA07BE">
      <w:pPr>
        <w:jc w:val="both"/>
      </w:pPr>
      <w:r>
        <w:t xml:space="preserve">I casi di test di </w:t>
      </w:r>
      <w:r w:rsidR="0020567D">
        <w:t>OK</w:t>
      </w:r>
      <w:r>
        <w:t xml:space="preserve"> esplicitati di seguito sono riportati nel file </w:t>
      </w:r>
      <w:r w:rsidR="008032EB">
        <w:t>“</w:t>
      </w:r>
      <w:r w:rsidR="00A553F8" w:rsidRPr="5675DDE1">
        <w:rPr>
          <w:i/>
          <w:iCs/>
        </w:rPr>
        <w:t>CDA2_Referto Medicina di Laboratorio_OK</w:t>
      </w:r>
      <w:r w:rsidR="007039AC" w:rsidRPr="5675DDE1">
        <w:rPr>
          <w:i/>
          <w:iCs/>
        </w:rPr>
        <w:t>.xls</w:t>
      </w:r>
      <w:r w:rsidR="00A553F8">
        <w:t>”</w:t>
      </w:r>
      <w:r w:rsidR="004868F1">
        <w:t>.</w:t>
      </w:r>
    </w:p>
    <w:p w14:paraId="7FAE658A" w14:textId="5C09503D" w:rsidR="00514364" w:rsidRPr="006D542C" w:rsidRDefault="2B1F0039" w:rsidP="006D542C">
      <w:pPr>
        <w:jc w:val="both"/>
      </w:pPr>
      <w:r>
        <w:rPr>
          <w:noProof/>
        </w:rPr>
        <w:drawing>
          <wp:inline distT="0" distB="0" distL="0" distR="0" wp14:anchorId="712540BD" wp14:editId="4121AB3B">
            <wp:extent cx="6115050" cy="495300"/>
            <wp:effectExtent l="0" t="0" r="0" b="0"/>
            <wp:docPr id="479784785" name="Picture 479784785" descr="Text 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9AE" w14:textId="77777777" w:rsidR="00514364" w:rsidRPr="00EF792A" w:rsidRDefault="00514364" w:rsidP="00514364">
      <w:pPr>
        <w:pStyle w:val="ListParagraph"/>
        <w:spacing w:before="120" w:after="120"/>
        <w:jc w:val="both"/>
        <w:rPr>
          <w:rFonts w:cs="Open Sans"/>
        </w:rPr>
      </w:pPr>
    </w:p>
    <w:p w14:paraId="4E697D70" w14:textId="451ED4B2" w:rsidR="00514364" w:rsidRPr="006D542C" w:rsidRDefault="00514364" w:rsidP="006D542C">
      <w:pPr>
        <w:pStyle w:val="Heading3"/>
        <w:jc w:val="both"/>
      </w:pPr>
      <w:r w:rsidRPr="00EF792A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17</w:t>
      </w:r>
    </w:p>
    <w:p w14:paraId="3FFE1ABD" w14:textId="60846C0D" w:rsidR="00514364" w:rsidRDefault="00514364" w:rsidP="00514364">
      <w:pPr>
        <w:jc w:val="both"/>
        <w:rPr>
          <w:rFonts w:cs="Open Sans"/>
        </w:rPr>
      </w:pPr>
      <w:r w:rsidRPr="00EF792A">
        <w:rPr>
          <w:rFonts w:cs="Open Sans"/>
        </w:rPr>
        <w:t xml:space="preserve">Il Caso di Test </w:t>
      </w:r>
      <w:r w:rsidR="00F864BA">
        <w:rPr>
          <w:rFonts w:cs="Open Sans"/>
        </w:rPr>
        <w:t>17</w:t>
      </w:r>
      <w:r w:rsidRPr="00EF792A">
        <w:rPr>
          <w:rFonts w:cs="Open Sans"/>
        </w:rPr>
        <w:t xml:space="preserve"> corrisponde ad un esempio di CDA2 in cui sono presenti tutte le sezioni e campi corrispondenti ai dati essenziali del Decreto 7 </w:t>
      </w:r>
      <w:proofErr w:type="gramStart"/>
      <w:r w:rsidRPr="00EF792A">
        <w:rPr>
          <w:rFonts w:cs="Open Sans"/>
        </w:rPr>
        <w:t>Settembre</w:t>
      </w:r>
      <w:proofErr w:type="gramEnd"/>
      <w:r w:rsidRPr="00EF792A">
        <w:rPr>
          <w:rFonts w:cs="Open Sans"/>
        </w:rPr>
        <w:t xml:space="preserve"> 2023; in particolare, il CDA2 contiene i seguenti campi obbligatori ed opzionali:</w:t>
      </w:r>
    </w:p>
    <w:p w14:paraId="12549177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15D3CAC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dai seguenti elementi: </w:t>
      </w:r>
    </w:p>
    <w:p w14:paraId="00ED8667" w14:textId="77777777" w:rsidR="00514364" w:rsidRPr="00334AA9" w:rsidRDefault="00514364" w:rsidP="00514364">
      <w:pPr>
        <w:pStyle w:val="ListParagraph"/>
        <w:numPr>
          <w:ilvl w:val="0"/>
          <w:numId w:val="1"/>
        </w:numPr>
        <w:jc w:val="both"/>
      </w:pPr>
      <w:r w:rsidRPr="00334AA9">
        <w:rPr>
          <w:i/>
          <w:iCs/>
        </w:rPr>
        <w:t>specimen</w:t>
      </w:r>
      <w:r w:rsidRPr="00334AA9">
        <w:t>: in questo elemento viene specificat</w:t>
      </w:r>
      <w:r>
        <w:t>o</w:t>
      </w:r>
      <w:r w:rsidRPr="00334AA9">
        <w:t xml:space="preserve"> la tipologia di campione che si sta analizzando;</w:t>
      </w:r>
    </w:p>
    <w:p w14:paraId="3349D0D2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</w:t>
      </w:r>
      <w:proofErr w:type="spellEnd"/>
      <w:r>
        <w:t xml:space="preserve">: verrà riportato il risultato di una singola osservazione effettuata sul campione. </w:t>
      </w:r>
    </w:p>
    <w:p w14:paraId="31DCD2FF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proofErr w:type="spellStart"/>
      <w:r>
        <w:rPr>
          <w:i/>
          <w:iCs/>
        </w:rPr>
        <w:t>referenceRange</w:t>
      </w:r>
      <w:proofErr w:type="spellEnd"/>
      <w:r>
        <w:t>: che rappresenta l’intervallo di riferimento dell’osservazione e l’interpretazione associata a tale intervallo.</w:t>
      </w:r>
    </w:p>
    <w:p w14:paraId="7F974348" w14:textId="77777777" w:rsidR="00514364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/procedure</w:t>
      </w:r>
      <w:r w:rsidRPr="009B5B2A">
        <w:t>:</w:t>
      </w:r>
      <w:r>
        <w:t xml:space="preserve"> che riporta il sito di prelievo del campione</w:t>
      </w:r>
    </w:p>
    <w:p w14:paraId="68FD2404" w14:textId="77777777" w:rsidR="00514364" w:rsidRPr="000859FD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observationMedia</w:t>
      </w:r>
      <w:proofErr w:type="spellEnd"/>
      <w:r w:rsidRPr="00D4633D">
        <w:t>:</w:t>
      </w:r>
      <w:r>
        <w:t xml:space="preserve"> per la gestione di eventuali allegati multimediali da associare all’elemento all’osservazione.</w:t>
      </w:r>
    </w:p>
    <w:p w14:paraId="525BA39D" w14:textId="77777777" w:rsidR="00514364" w:rsidRDefault="00514364" w:rsidP="0019715C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D23C0C">
        <w:t>: per la gestione delle note e commenti relativa all’osservazione in oggetto.</w:t>
      </w:r>
    </w:p>
    <w:p w14:paraId="20A0A909" w14:textId="77777777" w:rsidR="00514364" w:rsidRDefault="00514364" w:rsidP="00514364">
      <w:pPr>
        <w:jc w:val="both"/>
      </w:pPr>
    </w:p>
    <w:p w14:paraId="4E81806E" w14:textId="4367F800" w:rsidR="00514364" w:rsidRPr="006D542C" w:rsidRDefault="00514364" w:rsidP="006D542C">
      <w:pPr>
        <w:pStyle w:val="Heading3"/>
        <w:jc w:val="both"/>
        <w:rPr>
          <w:rFonts w:cs="Open Sans"/>
          <w:bCs/>
        </w:rPr>
      </w:pPr>
      <w:r w:rsidRPr="00FE27D6">
        <w:rPr>
          <w:rFonts w:cs="Open Sans"/>
          <w:bCs/>
        </w:rPr>
        <w:t xml:space="preserve">CASO DI TEST </w:t>
      </w:r>
      <w:r w:rsidR="00F864BA">
        <w:rPr>
          <w:rFonts w:cs="Open Sans"/>
          <w:bCs/>
        </w:rPr>
        <w:t>4</w:t>
      </w:r>
    </w:p>
    <w:p w14:paraId="5928E4B6" w14:textId="0C3528E3" w:rsidR="00514364" w:rsidRDefault="00514364" w:rsidP="00514364">
      <w:pPr>
        <w:jc w:val="both"/>
      </w:pPr>
      <w:r w:rsidRPr="00FE27D6">
        <w:rPr>
          <w:rFonts w:cs="Open Sans"/>
        </w:rPr>
        <w:t xml:space="preserve">Il Caso di Test </w:t>
      </w:r>
      <w:r w:rsidR="00F864BA">
        <w:rPr>
          <w:rFonts w:cs="Open Sans"/>
        </w:rPr>
        <w:t>4</w:t>
      </w:r>
      <w:r w:rsidRPr="00FE27D6">
        <w:rPr>
          <w:rFonts w:cs="Open Sans"/>
        </w:rPr>
        <w:t xml:space="preserve"> corrisponde ad un esempio di CDA2</w:t>
      </w:r>
      <w:r>
        <w:rPr>
          <w:rFonts w:cs="Open Sans"/>
        </w:rPr>
        <w:t xml:space="preserve"> specifico. </w:t>
      </w:r>
      <w:r>
        <w:t>Si prende in esame il caso di un paziente che effettua un esame Microbiologico delle vie aeree inferiori a causa di una infezione. Tale esame consiste in un Esame Batterio Isolato Da Esami Colturali Diversi ed un solo test di Resistenza agli Antibiotici.</w:t>
      </w:r>
    </w:p>
    <w:p w14:paraId="10DAF169" w14:textId="77777777" w:rsidR="00514364" w:rsidRDefault="00514364" w:rsidP="00514364">
      <w:pPr>
        <w:jc w:val="both"/>
      </w:pPr>
      <w:r>
        <w:t>Dati:</w:t>
      </w:r>
    </w:p>
    <w:p w14:paraId="3A6C1413" w14:textId="77777777" w:rsidR="00514364" w:rsidRDefault="00514364" w:rsidP="00514364">
      <w:pPr>
        <w:ind w:left="708"/>
        <w:jc w:val="both"/>
      </w:pPr>
      <w:r>
        <w:t xml:space="preserve">Alcuni leucociti, bacilli </w:t>
      </w:r>
      <w:proofErr w:type="spellStart"/>
      <w:r>
        <w:t>gram</w:t>
      </w:r>
      <w:proofErr w:type="spellEnd"/>
      <w:r>
        <w:t xml:space="preserve"> negativi, cocchi </w:t>
      </w:r>
      <w:proofErr w:type="spellStart"/>
      <w:r>
        <w:t>gram</w:t>
      </w:r>
      <w:proofErr w:type="spellEnd"/>
      <w:r>
        <w:t xml:space="preserve"> positivi carica batterica &gt; 100.000 UFC/</w:t>
      </w:r>
      <w:proofErr w:type="spellStart"/>
      <w:r>
        <w:t>mL</w:t>
      </w:r>
      <w:proofErr w:type="spellEnd"/>
    </w:p>
    <w:p w14:paraId="5F4AE8F4" w14:textId="77777777" w:rsidR="00514364" w:rsidRDefault="00514364" w:rsidP="00514364">
      <w:pPr>
        <w:ind w:left="708"/>
        <w:jc w:val="both"/>
      </w:pPr>
      <w:r>
        <w:t>Esame colturale in aerobiosi</w:t>
      </w:r>
    </w:p>
    <w:p w14:paraId="57D7C07D" w14:textId="77777777" w:rsidR="00514364" w:rsidRPr="00472B82" w:rsidRDefault="00514364" w:rsidP="00514364">
      <w:pPr>
        <w:ind w:left="708"/>
        <w:jc w:val="both"/>
      </w:pPr>
      <w:r w:rsidRPr="00472B82">
        <w:t xml:space="preserve">S1 </w:t>
      </w:r>
      <w:proofErr w:type="spellStart"/>
      <w:r w:rsidRPr="00472B82">
        <w:t>Staphylococcus</w:t>
      </w:r>
      <w:proofErr w:type="spellEnd"/>
      <w:r w:rsidRPr="00472B82">
        <w:t xml:space="preserve"> </w:t>
      </w:r>
      <w:proofErr w:type="spellStart"/>
      <w:r w:rsidRPr="00472B82">
        <w:t>aureus</w:t>
      </w:r>
      <w:proofErr w:type="spellEnd"/>
      <w:r w:rsidRPr="00472B82">
        <w:t xml:space="preserve"> 100,000/</w:t>
      </w:r>
      <w:proofErr w:type="spellStart"/>
      <w:r w:rsidRPr="00472B82">
        <w:t>mL</w:t>
      </w:r>
      <w:proofErr w:type="spellEnd"/>
      <w:r>
        <w:t>.</w:t>
      </w:r>
    </w:p>
    <w:p w14:paraId="0B00722D" w14:textId="77777777" w:rsidR="00514364" w:rsidRDefault="00514364" w:rsidP="00514364">
      <w:pPr>
        <w:jc w:val="both"/>
      </w:pPr>
    </w:p>
    <w:p w14:paraId="2B28D801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di specialità</w:t>
      </w:r>
      <w:r>
        <w:t xml:space="preserve"> – Tale sezione rappresenta la specialità, e conterrà al suo interno una sezione foglia. </w:t>
      </w:r>
    </w:p>
    <w:p w14:paraId="58F365EB" w14:textId="77777777" w:rsidR="00514364" w:rsidRDefault="00514364" w:rsidP="00514364">
      <w:pPr>
        <w:jc w:val="both"/>
      </w:pPr>
      <w:proofErr w:type="spellStart"/>
      <w:r>
        <w:rPr>
          <w:b/>
          <w:bCs/>
          <w:i/>
          <w:iCs/>
        </w:rPr>
        <w:t>Section</w:t>
      </w:r>
      <w:proofErr w:type="spellEnd"/>
      <w:r>
        <w:rPr>
          <w:b/>
          <w:bCs/>
          <w:i/>
          <w:iCs/>
        </w:rPr>
        <w:t xml:space="preserve"> foglia</w:t>
      </w:r>
      <w:r>
        <w:rPr>
          <w:i/>
          <w:iCs/>
        </w:rPr>
        <w:t xml:space="preserve"> </w:t>
      </w:r>
      <w:r>
        <w:t xml:space="preserve">– tale sezione riporta le informazioni relative all’esame riportato sopra definite dai seguenti elementi: </w:t>
      </w:r>
    </w:p>
    <w:p w14:paraId="0C99D41F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r>
        <w:rPr>
          <w:i/>
          <w:iCs/>
        </w:rPr>
        <w:t>specimen</w:t>
      </w:r>
      <w:r>
        <w:t xml:space="preserve">: in questo elemento viene specificato la tipologia di campione che si sta analizzando, </w:t>
      </w:r>
      <w:proofErr w:type="spellStart"/>
      <w:r>
        <w:t>sputum</w:t>
      </w:r>
      <w:proofErr w:type="spellEnd"/>
      <w:r>
        <w:t>;</w:t>
      </w:r>
    </w:p>
    <w:p w14:paraId="046B6462" w14:textId="77777777" w:rsidR="00514364" w:rsidRDefault="00514364" w:rsidP="00514364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lastRenderedPageBreak/>
        <w:t>entryRelationship</w:t>
      </w:r>
      <w:proofErr w:type="spellEnd"/>
      <w:r>
        <w:rPr>
          <w:i/>
          <w:iCs/>
        </w:rPr>
        <w:t>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CLUSTER]</w:t>
      </w:r>
      <w:r>
        <w:t xml:space="preserve">: che descrive le prove di resistenza agli antibiotici sull'isolato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 xml:space="preserve"> identificato attraverso l'esame colturale in aerobiosi;</w:t>
      </w:r>
    </w:p>
    <w:p w14:paraId="26F6C325" w14:textId="77777777" w:rsidR="00514364" w:rsidRPr="00610F21" w:rsidRDefault="00514364" w:rsidP="00514364">
      <w:pPr>
        <w:pStyle w:val="ListParagraph"/>
        <w:numPr>
          <w:ilvl w:val="1"/>
          <w:numId w:val="1"/>
        </w:numPr>
        <w:jc w:val="both"/>
      </w:pPr>
      <w:r w:rsidRPr="00610F21">
        <w:rPr>
          <w:i/>
          <w:iCs/>
        </w:rPr>
        <w:t>specimen:</w:t>
      </w:r>
      <w:r w:rsidRPr="003E4457">
        <w:t xml:space="preserve"> specifica il campione analizzato, </w:t>
      </w:r>
      <w:proofErr w:type="spellStart"/>
      <w:r w:rsidRPr="003E4457">
        <w:t>Staphylococcus</w:t>
      </w:r>
      <w:proofErr w:type="spellEnd"/>
      <w:r w:rsidRPr="003E4457">
        <w:t xml:space="preserve"> </w:t>
      </w:r>
      <w:proofErr w:type="spellStart"/>
      <w:r w:rsidRPr="003E4457">
        <w:t>aureus</w:t>
      </w:r>
      <w:proofErr w:type="spellEnd"/>
      <w:r w:rsidRPr="003E4457">
        <w:t>;</w:t>
      </w:r>
    </w:p>
    <w:p w14:paraId="63A9171D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riporta i dati relativi all’osservazione associato all’esame colturale in aerobiosi che ha identificato lo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, come la data di effettuazione, lo stato e il valore dell’osservazione;</w:t>
      </w:r>
    </w:p>
    <w:p w14:paraId="68E8A7F9" w14:textId="77777777" w:rsidR="00514364" w:rsidRDefault="00514364" w:rsidP="00514364">
      <w:pPr>
        <w:pStyle w:val="ListParagraph"/>
        <w:numPr>
          <w:ilvl w:val="1"/>
          <w:numId w:val="1"/>
        </w:numPr>
        <w:jc w:val="both"/>
      </w:pPr>
      <w:r>
        <w:rPr>
          <w:i/>
          <w:iCs/>
        </w:rPr>
        <w:t>component/</w:t>
      </w:r>
      <w:proofErr w:type="gramStart"/>
      <w:r>
        <w:rPr>
          <w:i/>
          <w:iCs/>
        </w:rPr>
        <w:t>organizer[</w:t>
      </w:r>
      <w:proofErr w:type="gramEnd"/>
      <w:r>
        <w:rPr>
          <w:i/>
          <w:iCs/>
        </w:rPr>
        <w:t>BATTERY]</w:t>
      </w:r>
      <w:r>
        <w:t xml:space="preserve">: riporta le informazioni relative al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4080DFA3" w14:textId="77777777" w:rsidR="00514364" w:rsidRDefault="00514364" w:rsidP="00514364">
      <w:pPr>
        <w:pStyle w:val="ListParagraph"/>
        <w:numPr>
          <w:ilvl w:val="2"/>
          <w:numId w:val="1"/>
        </w:numPr>
        <w:jc w:val="both"/>
      </w:pPr>
      <w:r>
        <w:rPr>
          <w:i/>
          <w:iCs/>
        </w:rPr>
        <w:t>component/</w:t>
      </w:r>
      <w:proofErr w:type="spellStart"/>
      <w:r>
        <w:rPr>
          <w:i/>
          <w:iCs/>
        </w:rPr>
        <w:t>observation</w:t>
      </w:r>
      <w:proofErr w:type="spellEnd"/>
      <w:r>
        <w:t xml:space="preserve">: </w:t>
      </w:r>
      <w:proofErr w:type="spellStart"/>
      <w:r>
        <w:t>observation</w:t>
      </w:r>
      <w:proofErr w:type="spellEnd"/>
      <w:r>
        <w:t xml:space="preserve"> per la prova di resistenza alla "Penicillina g" del batterio isolato </w:t>
      </w:r>
      <w:proofErr w:type="spellStart"/>
      <w:r>
        <w:t>Staphylococcus</w:t>
      </w:r>
      <w:proofErr w:type="spellEnd"/>
      <w:r>
        <w:t xml:space="preserve"> </w:t>
      </w:r>
      <w:proofErr w:type="spellStart"/>
      <w:r>
        <w:t>aureus</w:t>
      </w:r>
      <w:proofErr w:type="spellEnd"/>
      <w:r>
        <w:t>;</w:t>
      </w:r>
    </w:p>
    <w:p w14:paraId="2E1C8D96" w14:textId="0F70989B" w:rsidR="00FD2329" w:rsidRDefault="00514364" w:rsidP="00CB3AD1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i/>
          <w:iCs/>
        </w:rPr>
        <w:t>entryRelationship</w:t>
      </w:r>
      <w:proofErr w:type="spellEnd"/>
      <w:r>
        <w:rPr>
          <w:i/>
          <w:iCs/>
        </w:rPr>
        <w:t>/act</w:t>
      </w:r>
      <w:r w:rsidRPr="00217513">
        <w:t>:</w:t>
      </w:r>
      <w:r>
        <w:t xml:space="preserve"> per la gestione delle note e commenti relativa all’osservazione in oggetto</w:t>
      </w:r>
      <w:r w:rsidR="00FD2329">
        <w:t>.</w:t>
      </w:r>
    </w:p>
    <w:p w14:paraId="73E0035F" w14:textId="77777777" w:rsidR="00514364" w:rsidRDefault="00514364" w:rsidP="00514364">
      <w:pPr>
        <w:jc w:val="both"/>
      </w:pPr>
    </w:p>
    <w:p w14:paraId="465EC8B1" w14:textId="77777777" w:rsidR="000030EE" w:rsidRPr="00803D06" w:rsidRDefault="000030EE" w:rsidP="00AA07BE">
      <w:pPr>
        <w:pStyle w:val="Heading2"/>
        <w:jc w:val="both"/>
      </w:pPr>
      <w:r w:rsidRPr="00803D06">
        <w:t>Cas</w:t>
      </w:r>
      <w:r>
        <w:t>i</w:t>
      </w:r>
      <w:r w:rsidRPr="00803D06">
        <w:t xml:space="preserve"> di Test – KO</w:t>
      </w:r>
    </w:p>
    <w:p w14:paraId="25C8D2E0" w14:textId="7B4ED157" w:rsidR="00C217E1" w:rsidRDefault="00011F58" w:rsidP="00AA07BE">
      <w:pPr>
        <w:jc w:val="both"/>
      </w:pPr>
      <w:r w:rsidRPr="00EF4053">
        <w:t xml:space="preserve">I casi </w:t>
      </w:r>
      <w:r w:rsidR="002C692B">
        <w:t>di test</w:t>
      </w:r>
      <w:r w:rsidRPr="00EF4053">
        <w:t xml:space="preserve"> di errore esplicitati di seguito sono relativi ad errori di tipo sintattico, semantico e terminologico. </w:t>
      </w:r>
      <w:r w:rsidR="002C64B5">
        <w:t xml:space="preserve">Per tutti i casi di test vengono evidenziati i campi </w:t>
      </w:r>
      <w:r w:rsidR="00083DDD">
        <w:t>di interesse nel file “</w:t>
      </w:r>
      <w:r w:rsidR="00083DDD" w:rsidRPr="00A553F8">
        <w:rPr>
          <w:i/>
          <w:iCs/>
        </w:rPr>
        <w:t>CDA2_Referto Medicina di Laboratorio_</w:t>
      </w:r>
      <w:r w:rsidR="00083DDD">
        <w:rPr>
          <w:i/>
          <w:iCs/>
        </w:rPr>
        <w:t>KO.xls</w:t>
      </w:r>
      <w:r w:rsidR="00083DDD">
        <w:t>”.</w:t>
      </w:r>
    </w:p>
    <w:p w14:paraId="10C06D00" w14:textId="77777777" w:rsidR="00227847" w:rsidRDefault="00227847" w:rsidP="00AA07BE">
      <w:pPr>
        <w:jc w:val="both"/>
      </w:pPr>
    </w:p>
    <w:p w14:paraId="41224030" w14:textId="55DE35EA" w:rsidR="00227847" w:rsidRDefault="00227847" w:rsidP="00AA07BE">
      <w:pPr>
        <w:pStyle w:val="Heading3"/>
        <w:jc w:val="both"/>
      </w:pPr>
      <w:r>
        <w:t>CASO DI TEST 7</w:t>
      </w:r>
    </w:p>
    <w:p w14:paraId="2519323A" w14:textId="3226D839" w:rsidR="02ACD2A9" w:rsidRDefault="02ACD2A9" w:rsidP="091BDD60">
      <w:pPr>
        <w:pStyle w:val="paragraph"/>
        <w:spacing w:before="0" w:beforeAutospacing="0" w:after="160" w:afterAutospacing="0" w:line="256" w:lineRule="auto"/>
        <w:jc w:val="both"/>
      </w:pP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Durante la fase di compilazione dei dati anagrafici dell’assistito, il test case riguarda la generazione di un 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  <w:sz w:val="22"/>
          <w:szCs w:val="22"/>
        </w:rPr>
        <w:t xml:space="preserve"> scatenato dell’inserimento nel campo relativo al CF di un codice con caratteri minuscoli</w:t>
      </w:r>
      <w:r w:rsidRPr="091BDD60">
        <w:rPr>
          <w:color w:val="000000" w:themeColor="text1"/>
        </w:rPr>
        <w:t>.</w:t>
      </w:r>
    </w:p>
    <w:p w14:paraId="5C5F7D72" w14:textId="77777777" w:rsidR="00AA07BE" w:rsidRDefault="00AA07BE" w:rsidP="00AA07BE">
      <w:pPr>
        <w:jc w:val="both"/>
      </w:pPr>
    </w:p>
    <w:p w14:paraId="299C3F86" w14:textId="1E30ED75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9</w:t>
      </w:r>
    </w:p>
    <w:p w14:paraId="40E65372" w14:textId="0FA1CE41" w:rsidR="24C74BFE" w:rsidRDefault="24C74BFE" w:rsidP="091BDD60">
      <w:pPr>
        <w:jc w:val="both"/>
      </w:pP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Durante la fase di compilazione dei dati anagrafici dell’assistito, il test case riguarda la generazione di un </w:t>
      </w:r>
      <w:r w:rsidRPr="091BDD60">
        <w:rPr>
          <w:rStyle w:val="normaltextrun"/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Style w:val="normaltextrun"/>
          <w:rFonts w:ascii="Calibri" w:eastAsia="Calibri" w:hAnsi="Calibri" w:cs="Calibri"/>
          <w:color w:val="000000" w:themeColor="text1"/>
        </w:rPr>
        <w:t xml:space="preserve"> causato dall’inserimento dell’indirizzo ma non la specifica del comune di residenza del paziente. </w:t>
      </w:r>
    </w:p>
    <w:p w14:paraId="5C4BDEA6" w14:textId="77777777" w:rsidR="00F9614B" w:rsidRPr="0020265A" w:rsidRDefault="00F9614B" w:rsidP="00AA07BE">
      <w:pPr>
        <w:jc w:val="both"/>
      </w:pPr>
    </w:p>
    <w:p w14:paraId="65A96948" w14:textId="67E0F7C2" w:rsidR="00F9614B" w:rsidRDefault="00F9614B" w:rsidP="00AA07BE">
      <w:pPr>
        <w:pStyle w:val="Heading3"/>
        <w:jc w:val="both"/>
      </w:pPr>
      <w:r>
        <w:t xml:space="preserve">CASO DI TEST </w:t>
      </w:r>
      <w:r w:rsidR="00227847">
        <w:t>10</w:t>
      </w:r>
    </w:p>
    <w:p w14:paraId="1B3C003D" w14:textId="12BEE0D4" w:rsidR="0010EE8D" w:rsidRDefault="0010EE8D" w:rsidP="091BDD60">
      <w:pPr>
        <w:jc w:val="both"/>
      </w:pPr>
      <w:r w:rsidRPr="091BDD60">
        <w:rPr>
          <w:rFonts w:ascii="Calibri" w:eastAsia="Calibri" w:hAnsi="Calibri" w:cs="Calibri"/>
          <w:color w:val="000000" w:themeColor="text1"/>
        </w:rPr>
        <w:t>Durante la fase di compilazione dei dati inerenti al nominativo del paziente, viene indicato il cognome ma omesso il nome dello stesso (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patient</w:t>
      </w:r>
      <w:proofErr w:type="spellEnd"/>
      <w:r w:rsidRPr="091BDD60">
        <w:rPr>
          <w:rFonts w:ascii="Calibri" w:eastAsia="Calibri" w:hAnsi="Calibri" w:cs="Calibri"/>
          <w:i/>
          <w:iCs/>
          <w:color w:val="000000" w:themeColor="text1"/>
        </w:rPr>
        <w:t>/name/</w:t>
      </w:r>
      <w:proofErr w:type="spellStart"/>
      <w:r w:rsidRPr="091BDD60">
        <w:rPr>
          <w:rFonts w:ascii="Calibri" w:eastAsia="Calibri" w:hAnsi="Calibri" w:cs="Calibri"/>
          <w:i/>
          <w:iCs/>
          <w:color w:val="000000" w:themeColor="text1"/>
        </w:rPr>
        <w:t>given</w:t>
      </w:r>
      <w:proofErr w:type="spellEnd"/>
      <w:r w:rsidRPr="091BDD60">
        <w:rPr>
          <w:rFonts w:ascii="Calibri" w:eastAsia="Calibri" w:hAnsi="Calibri" w:cs="Calibri"/>
          <w:color w:val="000000" w:themeColor="text1"/>
        </w:rPr>
        <w:t xml:space="preserve">). Il risultato è un </w:t>
      </w:r>
      <w:r w:rsidRPr="091BDD60">
        <w:rPr>
          <w:rFonts w:ascii="Calibri" w:eastAsia="Calibri" w:hAnsi="Calibri" w:cs="Calibri"/>
          <w:color w:val="000000" w:themeColor="text1"/>
          <w:u w:val="single"/>
        </w:rPr>
        <w:t>errore semantico</w:t>
      </w:r>
      <w:r w:rsidRPr="091BDD60">
        <w:rPr>
          <w:rFonts w:ascii="Calibri" w:eastAsia="Calibri" w:hAnsi="Calibri" w:cs="Calibri"/>
          <w:color w:val="000000" w:themeColor="text1"/>
        </w:rPr>
        <w:t xml:space="preserve">. </w:t>
      </w:r>
      <w:r w:rsidRPr="091BDD60">
        <w:t xml:space="preserve"> </w:t>
      </w:r>
    </w:p>
    <w:p w14:paraId="015B8C5C" w14:textId="77777777" w:rsidR="00AA07BE" w:rsidRDefault="00AA07BE" w:rsidP="00AA07BE">
      <w:pPr>
        <w:jc w:val="both"/>
      </w:pPr>
    </w:p>
    <w:p w14:paraId="35F5D196" w14:textId="2488FB5F" w:rsidR="00F9614B" w:rsidRDefault="00F9614B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1</w:t>
      </w:r>
    </w:p>
    <w:p w14:paraId="4C905F4E" w14:textId="6DD1013A" w:rsidR="00E95BBF" w:rsidRDefault="00E95BBF" w:rsidP="091BDD60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Durante la </w:t>
      </w:r>
      <w:r w:rsidR="4238EA85" w:rsidRPr="091BDD60">
        <w:rPr>
          <w:rStyle w:val="normaltextrun"/>
          <w:rFonts w:ascii="Calibri" w:hAnsi="Calibri" w:cs="Calibri"/>
          <w:sz w:val="22"/>
          <w:szCs w:val="22"/>
        </w:rPr>
        <w:t xml:space="preserve">fase di 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compilazione dei dati inerenti all’anagrafica del paziente, </w:t>
      </w:r>
      <w:r w:rsidRPr="091BDD60">
        <w:rPr>
          <w:rStyle w:val="normaltextrun"/>
          <w:rFonts w:ascii="Calibri" w:eastAsiaTheme="majorEastAsia" w:hAnsi="Calibri" w:cs="Calibri"/>
          <w:sz w:val="22"/>
          <w:szCs w:val="22"/>
        </w:rPr>
        <w:t>viene indicato</w:t>
      </w:r>
      <w:r w:rsidRPr="091BDD60">
        <w:rPr>
          <w:rStyle w:val="normaltextrun"/>
          <w:rFonts w:ascii="Calibri" w:hAnsi="Calibri" w:cs="Calibri"/>
          <w:sz w:val="22"/>
          <w:szCs w:val="22"/>
        </w:rPr>
        <w:t xml:space="preserve"> un valore errato nel campo relativo al “Sesso” del paziente (</w:t>
      </w:r>
      <w:proofErr w:type="spellStart"/>
      <w:r w:rsidRPr="091BDD60">
        <w:rPr>
          <w:rStyle w:val="normaltextrun"/>
          <w:rFonts w:ascii="Calibri" w:hAnsi="Calibri" w:cs="Calibri"/>
          <w:i/>
          <w:iCs/>
          <w:sz w:val="22"/>
          <w:szCs w:val="22"/>
        </w:rPr>
        <w:t>administrativeGenderCode</w:t>
      </w:r>
      <w:proofErr w:type="spellEnd"/>
      <w:r w:rsidRPr="091BDD60">
        <w:rPr>
          <w:rStyle w:val="normaltextrun"/>
          <w:rFonts w:ascii="Calibri" w:hAnsi="Calibri" w:cs="Calibri"/>
          <w:sz w:val="22"/>
          <w:szCs w:val="22"/>
        </w:rPr>
        <w:t xml:space="preserve">), cioè un valore diverso da quelli ammessi che corrispondono a ‘maschio’, ‘femmina’ o ‘indifferenziato’. Viene così generato un </w:t>
      </w:r>
      <w:r w:rsidRPr="091BDD60">
        <w:rPr>
          <w:rStyle w:val="normaltextrun"/>
          <w:rFonts w:ascii="Calibri" w:hAnsi="Calibri" w:cs="Calibri"/>
          <w:sz w:val="22"/>
          <w:szCs w:val="22"/>
          <w:u w:val="single"/>
        </w:rPr>
        <w:t>errore terminologico</w:t>
      </w:r>
      <w:r w:rsidRPr="091BDD60">
        <w:rPr>
          <w:rStyle w:val="normaltextrun"/>
          <w:rFonts w:ascii="Calibri" w:hAnsi="Calibri" w:cs="Calibri"/>
          <w:sz w:val="22"/>
          <w:szCs w:val="22"/>
        </w:rPr>
        <w:t>.</w:t>
      </w:r>
      <w:r w:rsidRPr="091BDD60">
        <w:rPr>
          <w:rStyle w:val="eop"/>
          <w:rFonts w:ascii="Calibri" w:hAnsi="Calibri" w:cs="Calibri"/>
          <w:sz w:val="22"/>
          <w:szCs w:val="22"/>
        </w:rPr>
        <w:t> </w:t>
      </w:r>
    </w:p>
    <w:p w14:paraId="7B6DD881" w14:textId="77777777" w:rsidR="00AA07BE" w:rsidRDefault="00AA07BE" w:rsidP="00AA07BE">
      <w:pPr>
        <w:jc w:val="both"/>
      </w:pPr>
    </w:p>
    <w:p w14:paraId="35FD2202" w14:textId="0C14C1C5" w:rsidR="00FA4285" w:rsidRDefault="00FA4285" w:rsidP="00AA07BE">
      <w:pPr>
        <w:pStyle w:val="Heading3"/>
        <w:jc w:val="both"/>
      </w:pPr>
      <w:r w:rsidRPr="009B04E0">
        <w:t xml:space="preserve">CASO DI TEST </w:t>
      </w:r>
      <w:r>
        <w:t>1</w:t>
      </w:r>
      <w:r w:rsidR="00227847">
        <w:t>2</w:t>
      </w:r>
    </w:p>
    <w:p w14:paraId="69F97FDA" w14:textId="181C8F1B" w:rsidR="00AA07BE" w:rsidRDefault="00637D4C" w:rsidP="00AA07BE">
      <w:pPr>
        <w:jc w:val="both"/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Si prende in esame il caso in cui la priorità associata alla richiesta indicata nella ricetta (</w:t>
      </w:r>
      <w:proofErr w:type="spellStart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order</w:t>
      </w:r>
      <w:proofErr w:type="spellEnd"/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/</w:t>
      </w:r>
      <w:proofErr w:type="spellStart"/>
      <w:r>
        <w:rPr>
          <w:rStyle w:val="findhit"/>
          <w:rFonts w:ascii="Calibri" w:hAnsi="Calibri" w:cs="Calibri"/>
          <w:i/>
          <w:iCs/>
          <w:color w:val="000000"/>
          <w:shd w:val="clear" w:color="auto" w:fill="FFFFFF"/>
        </w:rPr>
        <w:t>priority</w:t>
      </w:r>
      <w:r>
        <w:rPr>
          <w:rStyle w:val="normaltextrun"/>
          <w:rFonts w:ascii="Calibri" w:hAnsi="Calibri" w:cs="Calibri"/>
          <w:i/>
          <w:iCs/>
          <w:color w:val="000000"/>
          <w:shd w:val="clear" w:color="auto" w:fill="FFFFFF"/>
        </w:rPr>
        <w:t>Code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venga valorizzata con codice previsto dal sistema di codifica utilizzato, ma non accettabile dallo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schematron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cioè con un valore diverso da quelli ammessi che corrispondono a ‘Normale’, ‘Preoperatoria’, ‘Urgente', ‘Emergenza’. Così facendo, viene generato un </w:t>
      </w:r>
      <w:r>
        <w:rPr>
          <w:rStyle w:val="normaltextrun"/>
          <w:rFonts w:ascii="Calibri" w:hAnsi="Calibri" w:cs="Calibri"/>
          <w:color w:val="000000"/>
          <w:u w:val="single"/>
          <w:shd w:val="clear" w:color="auto" w:fill="FFFFFF"/>
        </w:rPr>
        <w:t>errore semantico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> </w:t>
      </w:r>
    </w:p>
    <w:p w14:paraId="452E77E4" w14:textId="77777777" w:rsidR="00637D4C" w:rsidRPr="006D1266" w:rsidRDefault="00637D4C" w:rsidP="00AA07BE">
      <w:pPr>
        <w:jc w:val="both"/>
      </w:pPr>
    </w:p>
    <w:p w14:paraId="48F54A76" w14:textId="0EDF906D" w:rsidR="00EA283C" w:rsidRPr="00227847" w:rsidRDefault="00EA283C" w:rsidP="00AA07BE">
      <w:pPr>
        <w:pStyle w:val="Heading3"/>
        <w:jc w:val="both"/>
      </w:pPr>
      <w:r w:rsidRPr="00227847">
        <w:lastRenderedPageBreak/>
        <w:t>CASO DI TEST 1</w:t>
      </w:r>
      <w:r w:rsidR="00227847" w:rsidRPr="00227847">
        <w:t>3</w:t>
      </w:r>
    </w:p>
    <w:p w14:paraId="4CF2A3D2" w14:textId="65EAFD41" w:rsidR="00FA4285" w:rsidRDefault="00E77482" w:rsidP="00AA07BE">
      <w:pPr>
        <w:jc w:val="both"/>
      </w:pPr>
      <w:r>
        <w:t>Il mancato inserimento del campo inerente all’identificativo univoco della prescrizione (</w:t>
      </w:r>
      <w:proofErr w:type="spellStart"/>
      <w:r w:rsidRPr="1D5A9304">
        <w:rPr>
          <w:i/>
          <w:iCs/>
        </w:rPr>
        <w:t>inFulfillmentOf</w:t>
      </w:r>
      <w:proofErr w:type="spellEnd"/>
      <w:r w:rsidRPr="1D5A9304">
        <w:rPr>
          <w:i/>
          <w:iCs/>
        </w:rPr>
        <w:t>/</w:t>
      </w:r>
      <w:proofErr w:type="spellStart"/>
      <w:r w:rsidRPr="1D5A9304">
        <w:rPr>
          <w:i/>
          <w:iCs/>
        </w:rPr>
        <w:t>order</w:t>
      </w:r>
      <w:proofErr w:type="spellEnd"/>
      <w:r w:rsidRPr="1D5A9304">
        <w:rPr>
          <w:i/>
          <w:iCs/>
        </w:rPr>
        <w:t>/id</w:t>
      </w:r>
      <w:r>
        <w:t>)</w:t>
      </w:r>
      <w:r w:rsidR="00797A28">
        <w:t>)</w:t>
      </w:r>
      <w:r w:rsidR="00193426">
        <w:t xml:space="preserve"> </w:t>
      </w:r>
      <w:r w:rsidR="00EA283C" w:rsidRPr="00227847">
        <w:t>che pr</w:t>
      </w:r>
      <w:r>
        <w:t>o</w:t>
      </w:r>
      <w:r w:rsidR="00EA283C" w:rsidRPr="00227847">
        <w:t xml:space="preserve">viene al laboratorio di analisi, </w:t>
      </w:r>
      <w:r>
        <w:t>genera</w:t>
      </w:r>
      <w:r w:rsidR="00EA283C" w:rsidRPr="00227847">
        <w:t xml:space="preserve"> un </w:t>
      </w:r>
      <w:r w:rsidR="00EA283C" w:rsidRPr="00107B0F">
        <w:rPr>
          <w:u w:val="single"/>
        </w:rPr>
        <w:t>errore</w:t>
      </w:r>
      <w:r w:rsidR="00EA283C" w:rsidRPr="00227847">
        <w:t xml:space="preserve"> </w:t>
      </w:r>
      <w:r w:rsidR="00EA283C" w:rsidRPr="00227847">
        <w:rPr>
          <w:u w:val="single"/>
        </w:rPr>
        <w:t>sintattico</w:t>
      </w:r>
      <w:r w:rsidR="00EA283C" w:rsidRPr="00227847">
        <w:t>.</w:t>
      </w:r>
    </w:p>
    <w:p w14:paraId="3271DE98" w14:textId="77777777" w:rsidR="006E3124" w:rsidRDefault="006E3124" w:rsidP="00AA07BE">
      <w:pPr>
        <w:jc w:val="both"/>
      </w:pPr>
    </w:p>
    <w:p w14:paraId="296C2A3A" w14:textId="22FF8F4D" w:rsidR="00227847" w:rsidRPr="00227847" w:rsidRDefault="00227847" w:rsidP="00AA07BE">
      <w:pPr>
        <w:pStyle w:val="Heading3"/>
        <w:jc w:val="both"/>
      </w:pPr>
      <w:r w:rsidRPr="00227847">
        <w:t>CASO DI TEST 1</w:t>
      </w:r>
      <w:r>
        <w:t>4</w:t>
      </w:r>
    </w:p>
    <w:p w14:paraId="27B1C1C3" w14:textId="79394348" w:rsidR="00227847" w:rsidRDefault="125B9E8D" w:rsidP="00AA07BE">
      <w:pPr>
        <w:jc w:val="both"/>
      </w:pPr>
      <w:r>
        <w:t xml:space="preserve">Durante la </w:t>
      </w:r>
      <w:r w:rsidR="6DC40DC5">
        <w:t xml:space="preserve">fase di </w:t>
      </w:r>
      <w:r>
        <w:t>compilazione del referto di laboratorio</w:t>
      </w:r>
      <w:r w:rsidR="4634E4DF">
        <w:t xml:space="preserve">, per </w:t>
      </w:r>
      <w:r w:rsidR="1A4BA572">
        <w:t>riportare</w:t>
      </w:r>
      <w:r w:rsidR="4634E4DF">
        <w:t xml:space="preserve"> il tipo di esame di laboratorio che si sta analizzando, </w:t>
      </w:r>
      <w:r w:rsidR="663712FB">
        <w:t xml:space="preserve">viene </w:t>
      </w:r>
      <w:r w:rsidR="1A4BA572">
        <w:t>indicato con</w:t>
      </w:r>
      <w:r w:rsidR="4634E4DF">
        <w:t xml:space="preserve"> un testo libero un</w:t>
      </w:r>
      <w:r w:rsidR="1A00DE4D">
        <w:t xml:space="preserve"> tipo di specialità </w:t>
      </w:r>
      <w:r w:rsidR="4634E4DF">
        <w:t>diverso da quelli riportati nella</w:t>
      </w:r>
      <w:r>
        <w:t xml:space="preserve"> tabella “Specialità di Laboratorio”</w:t>
      </w:r>
      <w:r w:rsidR="03E3D8B4">
        <w:t xml:space="preserve"> </w:t>
      </w:r>
      <w:r w:rsidR="14DE75FB">
        <w:t>(</w:t>
      </w:r>
      <w:proofErr w:type="spellStart"/>
      <w:r w:rsidR="14DE75FB" w:rsidRPr="091BDD60">
        <w:rPr>
          <w:i/>
          <w:iCs/>
        </w:rPr>
        <w:t>section</w:t>
      </w:r>
      <w:proofErr w:type="spellEnd"/>
      <w:r w:rsidR="14DE75FB" w:rsidRPr="091BDD60">
        <w:rPr>
          <w:i/>
          <w:iCs/>
        </w:rPr>
        <w:t>/code</w:t>
      </w:r>
      <w:r w:rsidR="14DE75FB">
        <w:t>)</w:t>
      </w:r>
      <w:r w:rsidR="1BE09778">
        <w:t xml:space="preserve">, generando così un </w:t>
      </w:r>
      <w:r w:rsidR="1BE09778" w:rsidRPr="091BDD60">
        <w:rPr>
          <w:u w:val="single"/>
        </w:rPr>
        <w:t>errore semantico</w:t>
      </w:r>
      <w:r>
        <w:t>.</w:t>
      </w:r>
    </w:p>
    <w:p w14:paraId="6A63D4BC" w14:textId="77777777" w:rsidR="00AA07BE" w:rsidRDefault="00AA07BE" w:rsidP="00AA07BE">
      <w:pPr>
        <w:jc w:val="both"/>
      </w:pPr>
    </w:p>
    <w:p w14:paraId="5DBE4527" w14:textId="6E98A80E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5</w:t>
      </w:r>
    </w:p>
    <w:p w14:paraId="23567811" w14:textId="719B9FBF" w:rsidR="0068615C" w:rsidRDefault="6BB56449" w:rsidP="00AA07BE">
      <w:pPr>
        <w:jc w:val="both"/>
      </w:pPr>
      <w:r>
        <w:t>Il mancato inserimento della</w:t>
      </w:r>
      <w:r w:rsidR="1A4BA572">
        <w:t xml:space="preserve"> specifica della tipologia di campione che è stato analizzato</w:t>
      </w:r>
      <w:r w:rsidR="1A4BA572" w:rsidRPr="091BDD60">
        <w:rPr>
          <w:i/>
          <w:iCs/>
        </w:rPr>
        <w:t xml:space="preserve"> (</w:t>
      </w:r>
      <w:proofErr w:type="spellStart"/>
      <w:r w:rsidR="1A4BA572" w:rsidRPr="091BDD60">
        <w:rPr>
          <w:i/>
          <w:iCs/>
        </w:rPr>
        <w:t>specimenPlayingEntity</w:t>
      </w:r>
      <w:proofErr w:type="spellEnd"/>
      <w:r w:rsidR="1A4BA572" w:rsidRPr="091BDD60">
        <w:rPr>
          <w:i/>
          <w:iCs/>
        </w:rPr>
        <w:t>/code</w:t>
      </w:r>
      <w:r w:rsidR="1A4BA572">
        <w:t xml:space="preserve">) </w:t>
      </w:r>
      <w:r w:rsidR="2A162C29">
        <w:t>per otten</w:t>
      </w:r>
      <w:r w:rsidR="152FF5FF">
        <w:t>e</w:t>
      </w:r>
      <w:r w:rsidR="2A162C29">
        <w:t xml:space="preserve">re i risultati dell’esame del sangue per un paziente, genera un </w:t>
      </w:r>
      <w:r w:rsidR="2A162C29" w:rsidRPr="091BDD60">
        <w:rPr>
          <w:u w:val="single"/>
        </w:rPr>
        <w:t>errore semantico</w:t>
      </w:r>
      <w:r w:rsidR="2A162C29">
        <w:t>.</w:t>
      </w:r>
    </w:p>
    <w:p w14:paraId="764867F9" w14:textId="77777777" w:rsidR="0068615C" w:rsidRDefault="0068615C" w:rsidP="00AA07BE">
      <w:pPr>
        <w:jc w:val="both"/>
      </w:pPr>
    </w:p>
    <w:p w14:paraId="03287C27" w14:textId="0EBDCA9A" w:rsidR="00227847" w:rsidRPr="00227847" w:rsidRDefault="00227847" w:rsidP="00AA07BE">
      <w:pPr>
        <w:pStyle w:val="Heading3"/>
        <w:jc w:val="both"/>
      </w:pPr>
      <w:r w:rsidRPr="00227847">
        <w:t>CASO DI TEST 1</w:t>
      </w:r>
      <w:r w:rsidR="005D56A1">
        <w:t>6</w:t>
      </w:r>
    </w:p>
    <w:p w14:paraId="27FB1A56" w14:textId="4BFDDFAE" w:rsidR="008460A5" w:rsidRDefault="209CFA15" w:rsidP="00AA07BE">
      <w:pPr>
        <w:jc w:val="both"/>
      </w:pPr>
      <w:r>
        <w:t>Durante la fase di compilazione de</w:t>
      </w:r>
      <w:r w:rsidR="008460A5">
        <w:t>i risultati</w:t>
      </w:r>
      <w:r w:rsidR="00DC33B5">
        <w:t xml:space="preserve"> </w:t>
      </w:r>
      <w:r w:rsidR="005D56A1">
        <w:t>inerenti all’esame</w:t>
      </w:r>
      <w:r w:rsidR="00F73E4D">
        <w:t xml:space="preserve"> del Batterio Isolato</w:t>
      </w:r>
      <w:r w:rsidR="003B79C0">
        <w:t xml:space="preserve">, </w:t>
      </w:r>
      <w:r w:rsidR="00E2424A">
        <w:t>la mancata s</w:t>
      </w:r>
      <w:r w:rsidR="00877667">
        <w:t xml:space="preserve">pecifica </w:t>
      </w:r>
      <w:r w:rsidR="00E2424A">
        <w:t>del</w:t>
      </w:r>
      <w:r w:rsidR="00877667">
        <w:t xml:space="preserve"> codice dell’esame isolato che si sta analizzando (</w:t>
      </w:r>
      <w:proofErr w:type="gramStart"/>
      <w:r w:rsidR="00877667" w:rsidRPr="091BDD60">
        <w:rPr>
          <w:i/>
          <w:iCs/>
        </w:rPr>
        <w:t>organizer[</w:t>
      </w:r>
      <w:proofErr w:type="gramEnd"/>
      <w:r w:rsidR="00877667" w:rsidRPr="091BDD60">
        <w:rPr>
          <w:i/>
          <w:iCs/>
        </w:rPr>
        <w:t>BATTERY]/code</w:t>
      </w:r>
      <w:r w:rsidR="00877667">
        <w:t>)</w:t>
      </w:r>
      <w:r w:rsidR="00FE093F">
        <w:t xml:space="preserve">, </w:t>
      </w:r>
      <w:r w:rsidR="00E2424A">
        <w:t>genera</w:t>
      </w:r>
      <w:r w:rsidR="00107B0F">
        <w:t xml:space="preserve"> un </w:t>
      </w:r>
      <w:r w:rsidR="00107B0F" w:rsidRPr="091BDD60">
        <w:rPr>
          <w:u w:val="single"/>
        </w:rPr>
        <w:t>errore semantico</w:t>
      </w:r>
      <w:r w:rsidR="00107B0F">
        <w:t>.</w:t>
      </w:r>
    </w:p>
    <w:p w14:paraId="520DBE7F" w14:textId="77777777" w:rsidR="00C127A8" w:rsidRDefault="00C127A8" w:rsidP="00AA07BE">
      <w:pPr>
        <w:jc w:val="both"/>
      </w:pPr>
    </w:p>
    <w:p w14:paraId="1B7089BA" w14:textId="5DAD6B06" w:rsidR="00C127A8" w:rsidRDefault="00C127A8" w:rsidP="00C127A8">
      <w:pPr>
        <w:pStyle w:val="Heading3"/>
        <w:jc w:val="both"/>
      </w:pPr>
      <w:r>
        <w:t xml:space="preserve">CASO DI TEST </w:t>
      </w:r>
      <w:r>
        <w:t>18</w:t>
      </w:r>
    </w:p>
    <w:p w14:paraId="4760520D" w14:textId="77777777" w:rsidR="00C127A8" w:rsidRDefault="00C127A8" w:rsidP="00C127A8">
      <w:pPr>
        <w:jc w:val="both"/>
      </w:pPr>
      <w:r>
        <w:t>Il mancato inserimento del campo che riporta l’informazione inerente al livello di riservatezza del documento (</w:t>
      </w:r>
      <w:proofErr w:type="spellStart"/>
      <w:r>
        <w:rPr>
          <w:i/>
        </w:rPr>
        <w:t>confidentialityCode</w:t>
      </w:r>
      <w:proofErr w:type="spellEnd"/>
      <w:r>
        <w:t xml:space="preserve">) genera un </w:t>
      </w:r>
      <w:r>
        <w:rPr>
          <w:u w:val="single"/>
        </w:rPr>
        <w:t>errore sintattico</w:t>
      </w:r>
      <w:r>
        <w:t xml:space="preserve">. </w:t>
      </w:r>
    </w:p>
    <w:p w14:paraId="0711BE6A" w14:textId="77777777" w:rsidR="00C127A8" w:rsidRDefault="00C127A8" w:rsidP="00AA07BE">
      <w:pPr>
        <w:jc w:val="both"/>
      </w:pPr>
    </w:p>
    <w:p w14:paraId="608CE5F2" w14:textId="4EE9B203" w:rsidR="00CB460C" w:rsidRPr="00CB460C" w:rsidRDefault="00CB460C" w:rsidP="00AA07BE">
      <w:pPr>
        <w:jc w:val="both"/>
      </w:pPr>
    </w:p>
    <w:sectPr w:rsidR="00CB460C" w:rsidRPr="00CB460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64CA3" w14:textId="77777777" w:rsidR="000F2352" w:rsidRDefault="000F2352" w:rsidP="00902370">
      <w:pPr>
        <w:spacing w:after="0" w:line="240" w:lineRule="auto"/>
      </w:pPr>
      <w:r>
        <w:separator/>
      </w:r>
    </w:p>
  </w:endnote>
  <w:endnote w:type="continuationSeparator" w:id="0">
    <w:p w14:paraId="025830F7" w14:textId="77777777" w:rsidR="000F2352" w:rsidRDefault="000F2352" w:rsidP="00902370">
      <w:pPr>
        <w:spacing w:after="0" w:line="240" w:lineRule="auto"/>
      </w:pPr>
      <w:r>
        <w:continuationSeparator/>
      </w:r>
    </w:p>
  </w:endnote>
  <w:endnote w:type="continuationNotice" w:id="1">
    <w:p w14:paraId="211E40DE" w14:textId="77777777" w:rsidR="000F2352" w:rsidRDefault="000F23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539ECA" w14:textId="77777777" w:rsidR="000F2352" w:rsidRDefault="000F2352" w:rsidP="00902370">
      <w:pPr>
        <w:spacing w:after="0" w:line="240" w:lineRule="auto"/>
      </w:pPr>
      <w:r>
        <w:separator/>
      </w:r>
    </w:p>
  </w:footnote>
  <w:footnote w:type="continuationSeparator" w:id="0">
    <w:p w14:paraId="5C6A2495" w14:textId="77777777" w:rsidR="000F2352" w:rsidRDefault="000F2352" w:rsidP="00902370">
      <w:pPr>
        <w:spacing w:after="0" w:line="240" w:lineRule="auto"/>
      </w:pPr>
      <w:r>
        <w:continuationSeparator/>
      </w:r>
    </w:p>
  </w:footnote>
  <w:footnote w:type="continuationNotice" w:id="1">
    <w:p w14:paraId="7B856B3D" w14:textId="77777777" w:rsidR="000F2352" w:rsidRDefault="000F23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9262BF"/>
    <w:multiLevelType w:val="hybridMultilevel"/>
    <w:tmpl w:val="0756C9E0"/>
    <w:lvl w:ilvl="0" w:tplc="6EAE8D16">
      <w:start w:val="4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B2F541F"/>
    <w:multiLevelType w:val="hybridMultilevel"/>
    <w:tmpl w:val="91C850AC"/>
    <w:lvl w:ilvl="0" w:tplc="2C52D5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44155B"/>
    <w:multiLevelType w:val="hybridMultilevel"/>
    <w:tmpl w:val="0C8EFC4E"/>
    <w:lvl w:ilvl="0" w:tplc="0410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" w15:restartNumberingAfterBreak="0">
    <w:nsid w:val="68316940"/>
    <w:multiLevelType w:val="hybridMultilevel"/>
    <w:tmpl w:val="F1644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DC1F09"/>
    <w:multiLevelType w:val="multilevel"/>
    <w:tmpl w:val="B3D80CC6"/>
    <w:lvl w:ilvl="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num w:numId="1" w16cid:durableId="2137671814">
    <w:abstractNumId w:val="0"/>
  </w:num>
  <w:num w:numId="2" w16cid:durableId="236982311">
    <w:abstractNumId w:val="1"/>
  </w:num>
  <w:num w:numId="3" w16cid:durableId="1611476024">
    <w:abstractNumId w:val="2"/>
  </w:num>
  <w:num w:numId="4" w16cid:durableId="2146504537">
    <w:abstractNumId w:val="4"/>
  </w:num>
  <w:num w:numId="5" w16cid:durableId="139345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E3"/>
    <w:rsid w:val="000030EE"/>
    <w:rsid w:val="00005C2B"/>
    <w:rsid w:val="00011F58"/>
    <w:rsid w:val="00026BDD"/>
    <w:rsid w:val="00041256"/>
    <w:rsid w:val="00042DD0"/>
    <w:rsid w:val="00060F16"/>
    <w:rsid w:val="000651C0"/>
    <w:rsid w:val="00083DDD"/>
    <w:rsid w:val="000852FB"/>
    <w:rsid w:val="000A30E2"/>
    <w:rsid w:val="000B208B"/>
    <w:rsid w:val="000C5F7F"/>
    <w:rsid w:val="000D5BED"/>
    <w:rsid w:val="000F2352"/>
    <w:rsid w:val="000F62F2"/>
    <w:rsid w:val="00107B0F"/>
    <w:rsid w:val="0010EE8D"/>
    <w:rsid w:val="00121F01"/>
    <w:rsid w:val="00121F3C"/>
    <w:rsid w:val="00124ADB"/>
    <w:rsid w:val="001305EA"/>
    <w:rsid w:val="0014216A"/>
    <w:rsid w:val="00142589"/>
    <w:rsid w:val="00170AAD"/>
    <w:rsid w:val="0018452E"/>
    <w:rsid w:val="00192C7E"/>
    <w:rsid w:val="00193426"/>
    <w:rsid w:val="0019715C"/>
    <w:rsid w:val="001B086B"/>
    <w:rsid w:val="001C3446"/>
    <w:rsid w:val="001D3D83"/>
    <w:rsid w:val="001D4236"/>
    <w:rsid w:val="001E6F94"/>
    <w:rsid w:val="001F0C12"/>
    <w:rsid w:val="001F1764"/>
    <w:rsid w:val="001F2168"/>
    <w:rsid w:val="001F654B"/>
    <w:rsid w:val="00204BF7"/>
    <w:rsid w:val="0020567D"/>
    <w:rsid w:val="00217513"/>
    <w:rsid w:val="00217D90"/>
    <w:rsid w:val="00221D66"/>
    <w:rsid w:val="00227847"/>
    <w:rsid w:val="00257493"/>
    <w:rsid w:val="002757E6"/>
    <w:rsid w:val="00276F83"/>
    <w:rsid w:val="00285D01"/>
    <w:rsid w:val="0029639C"/>
    <w:rsid w:val="002A71FA"/>
    <w:rsid w:val="002C64B5"/>
    <w:rsid w:val="002C692B"/>
    <w:rsid w:val="002D4144"/>
    <w:rsid w:val="002E3990"/>
    <w:rsid w:val="002F51C9"/>
    <w:rsid w:val="00300D73"/>
    <w:rsid w:val="00304134"/>
    <w:rsid w:val="00305756"/>
    <w:rsid w:val="003232DC"/>
    <w:rsid w:val="00340C5B"/>
    <w:rsid w:val="00351CD3"/>
    <w:rsid w:val="003659F0"/>
    <w:rsid w:val="00365F5D"/>
    <w:rsid w:val="00370F45"/>
    <w:rsid w:val="00375E70"/>
    <w:rsid w:val="0038680F"/>
    <w:rsid w:val="003A51E6"/>
    <w:rsid w:val="003A76A7"/>
    <w:rsid w:val="003B0E2D"/>
    <w:rsid w:val="003B7409"/>
    <w:rsid w:val="003B79C0"/>
    <w:rsid w:val="003B7AF0"/>
    <w:rsid w:val="003B7EFF"/>
    <w:rsid w:val="003F3AC8"/>
    <w:rsid w:val="00410D9B"/>
    <w:rsid w:val="004446FE"/>
    <w:rsid w:val="00450D55"/>
    <w:rsid w:val="00454803"/>
    <w:rsid w:val="004619AA"/>
    <w:rsid w:val="00465A0F"/>
    <w:rsid w:val="00472B82"/>
    <w:rsid w:val="004868F1"/>
    <w:rsid w:val="00496E24"/>
    <w:rsid w:val="004A71F8"/>
    <w:rsid w:val="004B1240"/>
    <w:rsid w:val="004B17F7"/>
    <w:rsid w:val="004C405E"/>
    <w:rsid w:val="004C62DF"/>
    <w:rsid w:val="004D2749"/>
    <w:rsid w:val="004F0821"/>
    <w:rsid w:val="004F314A"/>
    <w:rsid w:val="00513D33"/>
    <w:rsid w:val="00514364"/>
    <w:rsid w:val="005248E4"/>
    <w:rsid w:val="00525B84"/>
    <w:rsid w:val="00536542"/>
    <w:rsid w:val="00543949"/>
    <w:rsid w:val="005555D3"/>
    <w:rsid w:val="00565D72"/>
    <w:rsid w:val="005751CF"/>
    <w:rsid w:val="00584916"/>
    <w:rsid w:val="005A3697"/>
    <w:rsid w:val="005B0B56"/>
    <w:rsid w:val="005C2143"/>
    <w:rsid w:val="005C2669"/>
    <w:rsid w:val="005C4167"/>
    <w:rsid w:val="005D56A1"/>
    <w:rsid w:val="005F501B"/>
    <w:rsid w:val="00610657"/>
    <w:rsid w:val="00616C88"/>
    <w:rsid w:val="00637D4C"/>
    <w:rsid w:val="00645C2B"/>
    <w:rsid w:val="0065240C"/>
    <w:rsid w:val="0068615C"/>
    <w:rsid w:val="006A0FDC"/>
    <w:rsid w:val="006A393C"/>
    <w:rsid w:val="006C58F0"/>
    <w:rsid w:val="006D542C"/>
    <w:rsid w:val="006E3124"/>
    <w:rsid w:val="006F2753"/>
    <w:rsid w:val="007039AC"/>
    <w:rsid w:val="00725361"/>
    <w:rsid w:val="00740097"/>
    <w:rsid w:val="007527CA"/>
    <w:rsid w:val="0075696C"/>
    <w:rsid w:val="0077517B"/>
    <w:rsid w:val="00795F6C"/>
    <w:rsid w:val="00797A28"/>
    <w:rsid w:val="007B66E3"/>
    <w:rsid w:val="007C26ED"/>
    <w:rsid w:val="007D272B"/>
    <w:rsid w:val="007E7356"/>
    <w:rsid w:val="008032EB"/>
    <w:rsid w:val="008059D1"/>
    <w:rsid w:val="00807521"/>
    <w:rsid w:val="00823C82"/>
    <w:rsid w:val="008460A5"/>
    <w:rsid w:val="00865E02"/>
    <w:rsid w:val="0087065B"/>
    <w:rsid w:val="00873EC8"/>
    <w:rsid w:val="008754C0"/>
    <w:rsid w:val="00877667"/>
    <w:rsid w:val="00877F86"/>
    <w:rsid w:val="008B2712"/>
    <w:rsid w:val="008C0A9D"/>
    <w:rsid w:val="008F4E99"/>
    <w:rsid w:val="008F7868"/>
    <w:rsid w:val="00902370"/>
    <w:rsid w:val="0090518D"/>
    <w:rsid w:val="009060F8"/>
    <w:rsid w:val="00923967"/>
    <w:rsid w:val="00926B00"/>
    <w:rsid w:val="00944AEC"/>
    <w:rsid w:val="00954BD9"/>
    <w:rsid w:val="00971851"/>
    <w:rsid w:val="00973F4B"/>
    <w:rsid w:val="009B23B4"/>
    <w:rsid w:val="009D08ED"/>
    <w:rsid w:val="009E4F0A"/>
    <w:rsid w:val="00A11E9F"/>
    <w:rsid w:val="00A16739"/>
    <w:rsid w:val="00A207B3"/>
    <w:rsid w:val="00A51A74"/>
    <w:rsid w:val="00A553F8"/>
    <w:rsid w:val="00A65447"/>
    <w:rsid w:val="00A850AD"/>
    <w:rsid w:val="00AA07BE"/>
    <w:rsid w:val="00AC4384"/>
    <w:rsid w:val="00AE6CD0"/>
    <w:rsid w:val="00AF570E"/>
    <w:rsid w:val="00AF5A1E"/>
    <w:rsid w:val="00B07A59"/>
    <w:rsid w:val="00B2223F"/>
    <w:rsid w:val="00B23886"/>
    <w:rsid w:val="00B349FA"/>
    <w:rsid w:val="00B41B26"/>
    <w:rsid w:val="00B55FCE"/>
    <w:rsid w:val="00B56671"/>
    <w:rsid w:val="00B624DA"/>
    <w:rsid w:val="00B70511"/>
    <w:rsid w:val="00B71288"/>
    <w:rsid w:val="00B719F3"/>
    <w:rsid w:val="00B72F3B"/>
    <w:rsid w:val="00B777AE"/>
    <w:rsid w:val="00BB37F5"/>
    <w:rsid w:val="00BD16F9"/>
    <w:rsid w:val="00BE7032"/>
    <w:rsid w:val="00C02741"/>
    <w:rsid w:val="00C027AC"/>
    <w:rsid w:val="00C05259"/>
    <w:rsid w:val="00C0692A"/>
    <w:rsid w:val="00C11FC5"/>
    <w:rsid w:val="00C127A8"/>
    <w:rsid w:val="00C217E1"/>
    <w:rsid w:val="00C257E3"/>
    <w:rsid w:val="00C71F20"/>
    <w:rsid w:val="00C80BAD"/>
    <w:rsid w:val="00CA429A"/>
    <w:rsid w:val="00CA5263"/>
    <w:rsid w:val="00CB3AD1"/>
    <w:rsid w:val="00CB460C"/>
    <w:rsid w:val="00CC7001"/>
    <w:rsid w:val="00CE1D9F"/>
    <w:rsid w:val="00CE45B0"/>
    <w:rsid w:val="00D00E5F"/>
    <w:rsid w:val="00D04F6A"/>
    <w:rsid w:val="00D11349"/>
    <w:rsid w:val="00D338D8"/>
    <w:rsid w:val="00D3406F"/>
    <w:rsid w:val="00D350A2"/>
    <w:rsid w:val="00D45AFC"/>
    <w:rsid w:val="00D55529"/>
    <w:rsid w:val="00D74040"/>
    <w:rsid w:val="00D75774"/>
    <w:rsid w:val="00D80760"/>
    <w:rsid w:val="00D92745"/>
    <w:rsid w:val="00DB40BF"/>
    <w:rsid w:val="00DB46E6"/>
    <w:rsid w:val="00DB746D"/>
    <w:rsid w:val="00DC33B5"/>
    <w:rsid w:val="00DF46A3"/>
    <w:rsid w:val="00E15B12"/>
    <w:rsid w:val="00E17348"/>
    <w:rsid w:val="00E174D8"/>
    <w:rsid w:val="00E2424A"/>
    <w:rsid w:val="00E24A3B"/>
    <w:rsid w:val="00E306FB"/>
    <w:rsid w:val="00E40FC2"/>
    <w:rsid w:val="00E4165F"/>
    <w:rsid w:val="00E73A55"/>
    <w:rsid w:val="00E77482"/>
    <w:rsid w:val="00E8665F"/>
    <w:rsid w:val="00E869C0"/>
    <w:rsid w:val="00E93669"/>
    <w:rsid w:val="00E93725"/>
    <w:rsid w:val="00E94205"/>
    <w:rsid w:val="00E95BBF"/>
    <w:rsid w:val="00E9744B"/>
    <w:rsid w:val="00EA25B5"/>
    <w:rsid w:val="00EA283C"/>
    <w:rsid w:val="00ED7ED9"/>
    <w:rsid w:val="00EE4422"/>
    <w:rsid w:val="00EF5862"/>
    <w:rsid w:val="00F06AAF"/>
    <w:rsid w:val="00F200A9"/>
    <w:rsid w:val="00F223C4"/>
    <w:rsid w:val="00F22952"/>
    <w:rsid w:val="00F22F8A"/>
    <w:rsid w:val="00F316B1"/>
    <w:rsid w:val="00F350DF"/>
    <w:rsid w:val="00F6191D"/>
    <w:rsid w:val="00F73E4D"/>
    <w:rsid w:val="00F830D4"/>
    <w:rsid w:val="00F864BA"/>
    <w:rsid w:val="00F9614B"/>
    <w:rsid w:val="00FA4285"/>
    <w:rsid w:val="00FA7BBC"/>
    <w:rsid w:val="00FB23A0"/>
    <w:rsid w:val="00FC0565"/>
    <w:rsid w:val="00FD0C64"/>
    <w:rsid w:val="00FD2329"/>
    <w:rsid w:val="00FE093F"/>
    <w:rsid w:val="00FE2DB9"/>
    <w:rsid w:val="02ACD2A9"/>
    <w:rsid w:val="03E3D8B4"/>
    <w:rsid w:val="06A3DED2"/>
    <w:rsid w:val="091BDD60"/>
    <w:rsid w:val="11E00E1D"/>
    <w:rsid w:val="125B9E8D"/>
    <w:rsid w:val="14DE75FB"/>
    <w:rsid w:val="152FF5FF"/>
    <w:rsid w:val="1A00DE4D"/>
    <w:rsid w:val="1A4BA572"/>
    <w:rsid w:val="1BE09778"/>
    <w:rsid w:val="1DC016B7"/>
    <w:rsid w:val="209CFA15"/>
    <w:rsid w:val="24C74BFE"/>
    <w:rsid w:val="275B67F6"/>
    <w:rsid w:val="285ABBF0"/>
    <w:rsid w:val="29F68C51"/>
    <w:rsid w:val="2A162C29"/>
    <w:rsid w:val="2B1F0039"/>
    <w:rsid w:val="30CD9E75"/>
    <w:rsid w:val="3678B9C4"/>
    <w:rsid w:val="3F0AC0E0"/>
    <w:rsid w:val="4238EA85"/>
    <w:rsid w:val="4634E4DF"/>
    <w:rsid w:val="53FF0DDD"/>
    <w:rsid w:val="5675DDE1"/>
    <w:rsid w:val="663712FB"/>
    <w:rsid w:val="6BB56449"/>
    <w:rsid w:val="6DC4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4A2285"/>
  <w15:chartTrackingRefBased/>
  <w15:docId w15:val="{080CAF2E-62EA-449F-ACE1-F9F4AB2A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B82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A07BE"/>
    <w:pPr>
      <w:keepNext/>
      <w:keepLines/>
      <w:spacing w:before="240" w:after="0"/>
      <w:outlineLvl w:val="0"/>
    </w:pPr>
    <w:rPr>
      <w:rFonts w:eastAsiaTheme="majorEastAsia" w:cstheme="majorBidi"/>
      <w:b/>
      <w:i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7B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14B"/>
    <w:pPr>
      <w:keepNext/>
      <w:keepLines/>
      <w:spacing w:before="40" w:after="0" w:line="259" w:lineRule="auto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  <w:rsid w:val="00472B8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B82"/>
    <w:rPr>
      <w:sz w:val="20"/>
      <w:szCs w:val="20"/>
    </w:rPr>
  </w:style>
  <w:style w:type="paragraph" w:styleId="ListParagraph">
    <w:name w:val="List Paragraph"/>
    <w:aliases w:val="Paragrafo elenco 2,Bullet List,FooterText,numbered,Paragraphe de liste1,Bulletr List Paragraph,列出段落,列出段落1,List Paragraph21,Listeafsnit1,Parágrafo da Lista1,Párrafo de lista1,リスト段落1,List Paragraph11,Foot,List Paragraph2,Bullet edison,lp1"/>
    <w:basedOn w:val="Normal"/>
    <w:link w:val="ListParagraphChar"/>
    <w:uiPriority w:val="34"/>
    <w:qFormat/>
    <w:rsid w:val="00472B8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72B8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46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B46E6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9614B"/>
    <w:rPr>
      <w:rFonts w:eastAsiaTheme="majorEastAsia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0D4"/>
  </w:style>
  <w:style w:type="paragraph" w:styleId="Footer">
    <w:name w:val="footer"/>
    <w:basedOn w:val="Normal"/>
    <w:link w:val="FooterChar"/>
    <w:uiPriority w:val="99"/>
    <w:semiHidden/>
    <w:unhideWhenUsed/>
    <w:rsid w:val="00F830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0D4"/>
  </w:style>
  <w:style w:type="character" w:customStyle="1" w:styleId="Heading2Char">
    <w:name w:val="Heading 2 Char"/>
    <w:basedOn w:val="DefaultParagraphFont"/>
    <w:link w:val="Heading2"/>
    <w:uiPriority w:val="9"/>
    <w:semiHidden/>
    <w:rsid w:val="00AA07BE"/>
    <w:rPr>
      <w:rFonts w:eastAsiaTheme="majorEastAsia" w:cstheme="majorBidi"/>
      <w:b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A07BE"/>
    <w:rPr>
      <w:rFonts w:eastAsiaTheme="majorEastAsia" w:cstheme="majorBidi"/>
      <w:b/>
      <w:i/>
      <w:sz w:val="32"/>
      <w:szCs w:val="32"/>
      <w:u w:val="single"/>
    </w:rPr>
  </w:style>
  <w:style w:type="character" w:customStyle="1" w:styleId="normaltextrun">
    <w:name w:val="normaltextrun"/>
    <w:basedOn w:val="DefaultParagraphFont"/>
    <w:rsid w:val="00121F01"/>
  </w:style>
  <w:style w:type="character" w:customStyle="1" w:styleId="eop">
    <w:name w:val="eop"/>
    <w:basedOn w:val="DefaultParagraphFont"/>
    <w:rsid w:val="00121F01"/>
  </w:style>
  <w:style w:type="paragraph" w:customStyle="1" w:styleId="paragraph">
    <w:name w:val="paragraph"/>
    <w:basedOn w:val="Normal"/>
    <w:rsid w:val="00121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findhit">
    <w:name w:val="findhit"/>
    <w:basedOn w:val="DefaultParagraphFont"/>
    <w:rsid w:val="00637D4C"/>
  </w:style>
  <w:style w:type="paragraph" w:styleId="TOC1">
    <w:name w:val="toc 1"/>
    <w:basedOn w:val="Normal"/>
    <w:next w:val="Normal"/>
    <w:autoRedefine/>
    <w:uiPriority w:val="39"/>
    <w:unhideWhenUsed/>
    <w:rsid w:val="00514364"/>
    <w:pPr>
      <w:spacing w:before="360" w:after="0" w:line="240" w:lineRule="auto"/>
    </w:pPr>
    <w:rPr>
      <w:rFonts w:asciiTheme="majorHAnsi" w:eastAsia="Times New Roman" w:hAnsiTheme="majorHAnsi" w:cstheme="majorHAnsi"/>
      <w:b/>
      <w:bCs/>
      <w:caps/>
      <w:sz w:val="24"/>
      <w:szCs w:val="20"/>
      <w:lang w:eastAsia="it-IT"/>
    </w:rPr>
  </w:style>
  <w:style w:type="character" w:customStyle="1" w:styleId="ListParagraphChar">
    <w:name w:val="List Paragraph Char"/>
    <w:aliases w:val="Paragrafo elenco 2 Char,Bullet List Char,FooterText Char,numbered Char,Paragraphe de liste1 Char,Bulletr List Paragraph Char,列出段落 Char,列出段落1 Char,List Paragraph21 Char,Listeafsnit1 Char,Parágrafo da Lista1 Char,Párrafo de lista1 Char"/>
    <w:link w:val="ListParagraph"/>
    <w:uiPriority w:val="34"/>
    <w:qFormat/>
    <w:locked/>
    <w:rsid w:val="005143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1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04b37e-0497-498c-96f6-8855740e5edb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50BAF6148C0469FC2106F96A8440B" ma:contentTypeVersion="13" ma:contentTypeDescription="Create a new document." ma:contentTypeScope="" ma:versionID="c85905c84e7b9db62133e476f18f597d">
  <xsd:schema xmlns:xsd="http://www.w3.org/2001/XMLSchema" xmlns:xs="http://www.w3.org/2001/XMLSchema" xmlns:p="http://schemas.microsoft.com/office/2006/metadata/properties" xmlns:ns2="3d04b37e-0497-498c-96f6-8855740e5edb" xmlns:ns3="14722739-9480-433a-8c7c-4ec5d8a77ba5" targetNamespace="http://schemas.microsoft.com/office/2006/metadata/properties" ma:root="true" ma:fieldsID="4f41c4fb8050516f2ffa6b06e98f6ad1" ns2:_="" ns3:_="">
    <xsd:import namespace="3d04b37e-0497-498c-96f6-8855740e5edb"/>
    <xsd:import namespace="14722739-9480-433a-8c7c-4ec5d8a77b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04b37e-0497-498c-96f6-8855740e5e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3ef62f9-2e07-484b-bd79-00aec90129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722739-9480-433a-8c7c-4ec5d8a77ba5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91CF46-13E1-4850-82CC-E7E3A2802A0E}">
  <ds:schemaRefs>
    <ds:schemaRef ds:uri="http://schemas.microsoft.com/office/2006/metadata/properties"/>
    <ds:schemaRef ds:uri="http://schemas.microsoft.com/office/infopath/2007/PartnerControls"/>
    <ds:schemaRef ds:uri="3d04b37e-0497-498c-96f6-8855740e5edb"/>
  </ds:schemaRefs>
</ds:datastoreItem>
</file>

<file path=customXml/itemProps2.xml><?xml version="1.0" encoding="utf-8"?>
<ds:datastoreItem xmlns:ds="http://schemas.openxmlformats.org/officeDocument/2006/customXml" ds:itemID="{9FCEA901-DEF5-4CFF-BB8A-44F0E5AC59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5B1122-B42B-422A-836E-95306E2E93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04b37e-0497-498c-96f6-8855740e5edb"/>
    <ds:schemaRef ds:uri="14722739-9480-433a-8c7c-4ec5d8a77b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832</Words>
  <Characters>5051</Characters>
  <Application>Microsoft Office Word</Application>
  <DocSecurity>0</DocSecurity>
  <Lines>100</Lines>
  <Paragraphs>51</Paragraphs>
  <ScaleCrop>false</ScaleCrop>
  <Company/>
  <LinksUpToDate>false</LinksUpToDate>
  <CharactersWithSpaces>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Eleny Mulugeta Teklehaimanot</dc:creator>
  <cp:keywords/>
  <dc:description/>
  <cp:lastModifiedBy>Montoli, Sara</cp:lastModifiedBy>
  <cp:revision>140</cp:revision>
  <dcterms:created xsi:type="dcterms:W3CDTF">2022-12-24T06:57:00Z</dcterms:created>
  <dcterms:modified xsi:type="dcterms:W3CDTF">2025-02-25T15:01:00Z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0x01010099D50BAF6148C0469FC2106F96A8440B</vt:lpwstr>
  </property>
  <property fmtid="{D5CDD505-2E9C-101B-9397-08002B2CF9AE}" pid="3" name="MediaServiceImageTags">
    <vt:lpwstr/>
  </property>
</Properties>
</file>