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F05" w:rsidRDefault="00401F05" w:rsidP="00401F05">
      <w:bookmarkStart w:id="0" w:name="_GoBack"/>
      <w:bookmarkEnd w:id="0"/>
    </w:p>
    <w:p w:rsidR="00401F05" w:rsidRDefault="00401F05" w:rsidP="00401F05">
      <w:r>
        <w:t>The Independent Thread: How Creativity, Connection, and Savvy Can Make Your Fashion Dreams a Reality</w:t>
      </w:r>
    </w:p>
    <w:p w:rsidR="00401F05" w:rsidRDefault="00401F05" w:rsidP="00401F05"/>
    <w:p w:rsidR="00401F05" w:rsidRDefault="00401F05" w:rsidP="00401F05">
      <w:r>
        <w:t>The world of fashion, often perceived as dominated by global giants, offers a vibrant, alternative path for independent designers. While the challenges are real, the opportunities for unique expression and personal success are immense. The key to thriving in this landscape lies in a powerful blend: embracing creativity, cultivating meaningful networks, and implementing smart business strategies.</w:t>
      </w:r>
    </w:p>
    <w:p w:rsidR="00401F05" w:rsidRDefault="00401F05" w:rsidP="00401F05"/>
    <w:p w:rsidR="00401F05" w:rsidRDefault="00401F05" w:rsidP="00401F05">
      <w:r>
        <w:t>The Heart of It: Unbridled Creativity</w:t>
      </w:r>
    </w:p>
    <w:p w:rsidR="00401F05" w:rsidRDefault="00401F05" w:rsidP="00401F05"/>
    <w:p w:rsidR="00401F05" w:rsidRDefault="00401F05" w:rsidP="00401F05">
      <w:r>
        <w:t>At the core of any successful independent fashion brand is, undoubtedly, creativity. This is where designers differentiate themselves, expressing their vision and connecting with their audience on a deeper level. It's about more than just following trends; it's about:</w:t>
      </w:r>
    </w:p>
    <w:p w:rsidR="00401F05" w:rsidRDefault="00401F05" w:rsidP="00401F05"/>
    <w:p w:rsidR="00401F05" w:rsidRDefault="00401F05" w:rsidP="00401F05">
      <w:r>
        <w:t>Authenticity: Staying true to your unique aesthetic, voice, and inspiration. Let your personal story shine through your designs.</w:t>
      </w:r>
    </w:p>
    <w:p w:rsidR="00401F05" w:rsidRDefault="00401F05" w:rsidP="00401F05">
      <w:r>
        <w:t>Innovation: Experimenting with new silhouettes, materials, and techniques. Don't be afraid to push boundaries and challenge conventional norms.</w:t>
      </w:r>
    </w:p>
    <w:p w:rsidR="00401F05" w:rsidRDefault="00401F05" w:rsidP="00401F05">
      <w:r>
        <w:t>Purpose: Designing with intention. Consider the impact of your work, whether it’s through sustainable practices, inclusive designs, or a message you want to convey.</w:t>
      </w:r>
    </w:p>
    <w:p w:rsidR="00401F05" w:rsidRDefault="00401F05" w:rsidP="00401F05">
      <w:r>
        <w:t>Risk-Taking: Embrace the possibility of failure as a learning experience. The freedom to explore and experiment is a huge advantage for independent designers.</w:t>
      </w:r>
    </w:p>
    <w:p w:rsidR="00401F05" w:rsidRDefault="00401F05" w:rsidP="00401F05">
      <w:r>
        <w:t>Weaving the Web: The Power of Networking</w:t>
      </w:r>
    </w:p>
    <w:p w:rsidR="00401F05" w:rsidRDefault="00401F05" w:rsidP="00401F05"/>
    <w:p w:rsidR="00401F05" w:rsidRDefault="00401F05" w:rsidP="00401F05">
      <w:r>
        <w:t>In the competitive fashion world, you can't go it alone. Building a strong network is crucial for visibility, support, and growth:</w:t>
      </w:r>
    </w:p>
    <w:p w:rsidR="00401F05" w:rsidRDefault="00401F05" w:rsidP="00401F05"/>
    <w:p w:rsidR="00401F05" w:rsidRDefault="00401F05" w:rsidP="00401F05">
      <w:r>
        <w:t>Industry Events: Attend fashion shows, conferences, and workshops. Engage with fellow designers, buyers, and media professionals.</w:t>
      </w:r>
    </w:p>
    <w:p w:rsidR="00401F05" w:rsidRDefault="00401F05" w:rsidP="00401F05">
      <w:r>
        <w:t>Online Communities: Join online groups, forums, and social media platforms dedicated to fashion. Connect with like-minded individuals and potential collaborators.</w:t>
      </w:r>
    </w:p>
    <w:p w:rsidR="00401F05" w:rsidRDefault="00401F05" w:rsidP="00401F05">
      <w:r>
        <w:t>Mentorship: Seek guidance from experienced designers or entrepreneurs. Their insights and advice can be invaluable.</w:t>
      </w:r>
    </w:p>
    <w:p w:rsidR="00401F05" w:rsidRDefault="00401F05" w:rsidP="00401F05">
      <w:r>
        <w:lastRenderedPageBreak/>
        <w:t>Collaboration: Partner with other creatives, such as photographers, stylists, and models. Cross-promotion can amplify your reach.</w:t>
      </w:r>
    </w:p>
    <w:p w:rsidR="00401F05" w:rsidRDefault="00401F05" w:rsidP="00401F05">
      <w:r>
        <w:t>Building Relationships: Don't just collect contacts; nurture genuine connections. Engage with people, offer support, and create a community around your brand.</w:t>
      </w:r>
    </w:p>
    <w:p w:rsidR="00401F05" w:rsidRDefault="00401F05" w:rsidP="00401F05">
      <w:r>
        <w:t>The Business Blueprint: Strategic Thinking</w:t>
      </w:r>
    </w:p>
    <w:p w:rsidR="00401F05" w:rsidRDefault="00401F05" w:rsidP="00401F05"/>
    <w:p w:rsidR="00401F05" w:rsidRDefault="00401F05" w:rsidP="00401F05">
      <w:r>
        <w:t>Creativity and connections are essential, but without a sound business plan, even the most talented designers can struggle. Independent success requires:</w:t>
      </w:r>
    </w:p>
    <w:p w:rsidR="00401F05" w:rsidRDefault="00401F05" w:rsidP="00401F05"/>
    <w:p w:rsidR="00401F05" w:rsidRDefault="00401F05" w:rsidP="00401F05">
      <w:r>
        <w:t>Market Research: Understand your target audience, their needs, and their preferences. Identify your niche and what makes your brand stand out.</w:t>
      </w:r>
    </w:p>
    <w:p w:rsidR="00401F05" w:rsidRDefault="00401F05" w:rsidP="00401F05">
      <w:r>
        <w:t>Financial Planning: Develop a realistic budget, track expenses, and explore funding options. Manage your cash flow carefully.</w:t>
      </w:r>
    </w:p>
    <w:p w:rsidR="00401F05" w:rsidRDefault="00401F05" w:rsidP="00401F05">
      <w:r>
        <w:t>Branding: Craft a compelling brand identity, from your logo and website to your overall aesthetic. Consistency is key.</w:t>
      </w:r>
    </w:p>
    <w:p w:rsidR="00401F05" w:rsidRDefault="00401F05" w:rsidP="00401F05">
      <w:r>
        <w:t>Marketing &amp; Promotion: Utilize social media, email marketing, and online marketplaces strategically. Explore public relations opportunities and local collaborations.</w:t>
      </w:r>
    </w:p>
    <w:p w:rsidR="00401F05" w:rsidRDefault="00401F05" w:rsidP="00401F05">
      <w:r>
        <w:t>E-commerce &amp; Sales: Create a seamless online shopping experience. Consider pop-up shops and collaborations with boutiques to reach new customers.</w:t>
      </w:r>
    </w:p>
    <w:p w:rsidR="00401F05" w:rsidRDefault="00401F05" w:rsidP="00401F05">
      <w:r>
        <w:t>Inventory Management: Optimize your inventory to avoid overstocking or stock-outs. Consider made-to-order or pre-order models to minimize waste.</w:t>
      </w:r>
    </w:p>
    <w:p w:rsidR="00401F05" w:rsidRDefault="00401F05" w:rsidP="00401F05">
      <w:r>
        <w:t>Customer Service: Build loyalty by providing excellent customer experiences. Respond promptly to inquiries and address concerns effectively.</w:t>
      </w:r>
    </w:p>
    <w:p w:rsidR="00401F05" w:rsidRDefault="00401F05" w:rsidP="00401F05">
      <w:r>
        <w:t>The Independent Advantage</w:t>
      </w:r>
    </w:p>
    <w:p w:rsidR="00401F05" w:rsidRDefault="00401F05" w:rsidP="00401F05"/>
    <w:p w:rsidR="005C7848" w:rsidRDefault="00401F05" w:rsidP="00401F05">
      <w:r>
        <w:t>The path of an independent fashion designer is not without its challenges, but it also offers unparalleled freedom and the opportunity to create something truly unique. By embracing their creative vision, building strong networks, and adopting smart business strategies, independent designers can not only survive but thrive, making their mark on the ever-evolving world of fashion. It’s about more than just clothing; it’s about crafting a vision, building a community, and writing your own story, one stitch at a time.</w:t>
      </w:r>
    </w:p>
    <w:sectPr w:rsidR="005C78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05"/>
    <w:rsid w:val="00251327"/>
    <w:rsid w:val="00335DEF"/>
    <w:rsid w:val="003E1918"/>
    <w:rsid w:val="00401F05"/>
    <w:rsid w:val="004C05A3"/>
    <w:rsid w:val="005C7848"/>
    <w:rsid w:val="005F01D6"/>
    <w:rsid w:val="0073415E"/>
    <w:rsid w:val="008E7D61"/>
    <w:rsid w:val="009131E2"/>
    <w:rsid w:val="00B31DC4"/>
    <w:rsid w:val="00C14FCC"/>
    <w:rsid w:val="00CB2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6C7A"/>
  <w15:chartTrackingRefBased/>
  <w15:docId w15:val="{1B09639A-87F3-4EC2-8ACA-FD9B0F5B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2025-01-06T16:04:00Z</dcterms:created>
  <dcterms:modified xsi:type="dcterms:W3CDTF">2025-01-07T14:02:00Z</dcterms:modified>
</cp:coreProperties>
</file>