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9A8A" w14:textId="0D8E3949" w:rsidR="007014A7" w:rsidRPr="00A22915" w:rsidRDefault="007014A7" w:rsidP="0063716C">
      <w:pPr>
        <w:spacing w:after="120"/>
        <w:jc w:val="center"/>
        <w:rPr>
          <w:rFonts w:ascii="Roboto Cn" w:hAnsi="Roboto Cn"/>
        </w:rPr>
      </w:pPr>
      <w:r w:rsidRPr="00A22915">
        <w:rPr>
          <w:rFonts w:ascii="Roboto Cn" w:hAnsi="Roboto Cn"/>
        </w:rPr>
        <w:t>CASO DE ESTUDO</w:t>
      </w:r>
    </w:p>
    <w:p w14:paraId="24386CDA" w14:textId="77777777" w:rsidR="0063716C" w:rsidRPr="00A22915" w:rsidRDefault="0063716C" w:rsidP="0063716C">
      <w:pPr>
        <w:spacing w:after="120"/>
        <w:jc w:val="center"/>
        <w:rPr>
          <w:rFonts w:ascii="Roboto Cn" w:hAnsi="Roboto Cn"/>
        </w:rPr>
      </w:pPr>
    </w:p>
    <w:p w14:paraId="5A716082" w14:textId="2C118896" w:rsidR="00DD1417" w:rsidRPr="00A22915" w:rsidRDefault="00DD1417" w:rsidP="0063716C">
      <w:pPr>
        <w:pStyle w:val="PargrafodaLista"/>
        <w:numPr>
          <w:ilvl w:val="0"/>
          <w:numId w:val="1"/>
        </w:numPr>
        <w:spacing w:after="120"/>
        <w:ind w:left="0"/>
        <w:jc w:val="both"/>
        <w:rPr>
          <w:rFonts w:ascii="Roboto Cn" w:hAnsi="Roboto Cn"/>
          <w:color w:val="595959" w:themeColor="text1" w:themeTint="A6"/>
          <w:lang w:val="pt-PT"/>
        </w:rPr>
      </w:pPr>
      <w:r w:rsidRPr="00A22915">
        <w:rPr>
          <w:rFonts w:ascii="Roboto Cn" w:hAnsi="Roboto Cn"/>
          <w:color w:val="595959" w:themeColor="text1" w:themeTint="A6"/>
          <w:lang w:val="pt-PT"/>
        </w:rPr>
        <w:t>Qual a sua análise de cada situação, nomeadamente ao nível dos conflitos emergentes ou manifestos? Como os carateriza?</w:t>
      </w:r>
    </w:p>
    <w:p w14:paraId="1AF9D7AE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C48B01" w:themeColor="accent3" w:themeShade="BF"/>
        </w:rPr>
      </w:pPr>
      <w:r w:rsidRPr="00A22915">
        <w:rPr>
          <w:rFonts w:ascii="Roboto Cn" w:hAnsi="Roboto Cn"/>
          <w:color w:val="C48B01" w:themeColor="accent3" w:themeShade="BF"/>
        </w:rPr>
        <w:t>Maria:</w:t>
      </w:r>
    </w:p>
    <w:p w14:paraId="72724ADA" w14:textId="06B14EE9" w:rsidR="00AE028A" w:rsidRPr="00A22915" w:rsidRDefault="00DA0872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 xml:space="preserve">Ao reconhecer uma cara familiar, Maria retraiu-se imediatamente, deixando o seu juízo de valor prévio falar mais alto. Ao avaliar que Ana continuava com o mesmo comportamento desleixado, Maria sentiu </w:t>
      </w:r>
      <w:r w:rsidR="00A22915">
        <w:rPr>
          <w:rFonts w:ascii="Roboto Cn" w:hAnsi="Roboto Cn"/>
          <w:lang w:val="pt-PT"/>
        </w:rPr>
        <w:t>que não</w:t>
      </w:r>
      <w:r w:rsidRPr="00A22915">
        <w:rPr>
          <w:rFonts w:ascii="Roboto Cn" w:hAnsi="Roboto Cn"/>
          <w:lang w:val="pt-PT"/>
        </w:rPr>
        <w:t xml:space="preserve"> </w:t>
      </w:r>
      <w:r w:rsidR="00A22915">
        <w:rPr>
          <w:rFonts w:ascii="Roboto Cn" w:hAnsi="Roboto Cn"/>
          <w:lang w:val="pt-PT"/>
        </w:rPr>
        <w:t>devia</w:t>
      </w:r>
      <w:r w:rsidRPr="00A22915">
        <w:rPr>
          <w:rFonts w:ascii="Roboto Cn" w:hAnsi="Roboto Cn"/>
          <w:lang w:val="pt-PT"/>
        </w:rPr>
        <w:t xml:space="preserve"> dar uma </w:t>
      </w:r>
      <w:r w:rsidR="00A22915">
        <w:rPr>
          <w:rFonts w:ascii="Roboto Cn" w:hAnsi="Roboto Cn"/>
          <w:lang w:val="pt-PT"/>
        </w:rPr>
        <w:t xml:space="preserve">nova </w:t>
      </w:r>
      <w:r w:rsidRPr="00A22915">
        <w:rPr>
          <w:rFonts w:ascii="Roboto Cn" w:hAnsi="Roboto Cn"/>
          <w:lang w:val="pt-PT"/>
        </w:rPr>
        <w:t>oportunidade de aproximação a Ana. Na verdade, e por muito que a experiência costume ser a voz da razão, Maria está a encurralar-se a ela própria. Tendo em conta que é uma colaboradora recém-chegada, Maria deve focar-se em construir o seu caminho laboral que tanto ansiava e trabalhou.</w:t>
      </w:r>
    </w:p>
    <w:p w14:paraId="52A1666E" w14:textId="5AB2D6A5" w:rsidR="00DA0872" w:rsidRPr="00A22915" w:rsidRDefault="00DA0872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Por outro lado, um dos colegas de Maria confessou-lhe que Ana</w:t>
      </w:r>
      <w:r w:rsidR="00281227" w:rsidRPr="00A22915">
        <w:rPr>
          <w:rFonts w:ascii="Roboto Cn" w:hAnsi="Roboto Cn"/>
          <w:lang w:val="pt-PT"/>
        </w:rPr>
        <w:t xml:space="preserve"> desvaloriz</w:t>
      </w:r>
      <w:r w:rsidR="0063716C" w:rsidRPr="00A22915">
        <w:rPr>
          <w:rFonts w:ascii="Roboto Cn" w:hAnsi="Roboto Cn"/>
          <w:lang w:val="pt-PT"/>
        </w:rPr>
        <w:t>ou</w:t>
      </w:r>
      <w:r w:rsidR="00281227" w:rsidRPr="00A22915">
        <w:rPr>
          <w:rFonts w:ascii="Roboto Cn" w:hAnsi="Roboto Cn"/>
          <w:lang w:val="pt-PT"/>
        </w:rPr>
        <w:t xml:space="preserve"> o</w:t>
      </w:r>
      <w:r w:rsidR="0063716C" w:rsidRPr="00A22915">
        <w:rPr>
          <w:rFonts w:ascii="Roboto Cn" w:hAnsi="Roboto Cn"/>
          <w:lang w:val="pt-PT"/>
        </w:rPr>
        <w:t xml:space="preserve"> seu </w:t>
      </w:r>
      <w:r w:rsidR="00281227" w:rsidRPr="00A22915">
        <w:rPr>
          <w:rFonts w:ascii="Roboto Cn" w:hAnsi="Roboto Cn"/>
          <w:i/>
          <w:iCs/>
          <w:lang w:val="pt-PT"/>
        </w:rPr>
        <w:t>feedback</w:t>
      </w:r>
      <w:r w:rsidR="00281227" w:rsidRPr="00A22915">
        <w:rPr>
          <w:rFonts w:ascii="Roboto Cn" w:hAnsi="Roboto Cn"/>
          <w:lang w:val="pt-PT"/>
        </w:rPr>
        <w:t>, escalando para o diretor como sendo “problemas onde não existem”. Um comportamento que Maria reconheceu imediatamente. Todavia, Maria não deve ser uma mediadora entre o colega e Ana, tendo em conta que o problema não é diretamente com ela.</w:t>
      </w:r>
    </w:p>
    <w:p w14:paraId="44A3D6CD" w14:textId="5DADDB8E" w:rsidR="007014A7" w:rsidRPr="00A22915" w:rsidRDefault="00AE028A" w:rsidP="000F5204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 xml:space="preserve">Este conflito pode ser caracterizado como Conflito </w:t>
      </w:r>
      <w:r w:rsidR="00032578" w:rsidRPr="00A22915">
        <w:rPr>
          <w:rFonts w:ascii="Roboto Cn" w:hAnsi="Roboto Cn"/>
          <w:lang w:val="pt-PT"/>
        </w:rPr>
        <w:t>Interno</w:t>
      </w:r>
      <w:r w:rsidR="00032578" w:rsidRPr="00A22915">
        <w:rPr>
          <w:rStyle w:val="Refdenotaderodap"/>
          <w:rFonts w:ascii="Roboto Cn" w:hAnsi="Roboto Cn"/>
          <w:lang w:val="pt-PT"/>
        </w:rPr>
        <w:footnoteReference w:id="1"/>
      </w:r>
      <w:r w:rsidR="00032578" w:rsidRPr="00A22915">
        <w:rPr>
          <w:rFonts w:ascii="Roboto Cn" w:hAnsi="Roboto Cn"/>
          <w:lang w:val="pt-PT"/>
        </w:rPr>
        <w:t xml:space="preserve">, </w:t>
      </w:r>
      <w:r w:rsidRPr="00A22915">
        <w:rPr>
          <w:rFonts w:ascii="Roboto Cn" w:hAnsi="Roboto Cn"/>
          <w:lang w:val="pt-PT"/>
        </w:rPr>
        <w:t>Pessoal</w:t>
      </w:r>
      <w:r w:rsidR="00032578" w:rsidRPr="00A22915">
        <w:rPr>
          <w:rStyle w:val="Refdenotaderodap"/>
          <w:rFonts w:ascii="Roboto Cn" w:hAnsi="Roboto Cn"/>
          <w:lang w:val="pt-PT"/>
        </w:rPr>
        <w:footnoteReference w:id="2"/>
      </w:r>
      <w:r w:rsidR="00032578" w:rsidRPr="00A22915">
        <w:rPr>
          <w:rFonts w:ascii="Roboto Cn" w:hAnsi="Roboto Cn"/>
          <w:lang w:val="pt-PT"/>
        </w:rPr>
        <w:t xml:space="preserve"> </w:t>
      </w:r>
      <w:proofErr w:type="gramStart"/>
      <w:r w:rsidR="00032578" w:rsidRPr="00A22915">
        <w:rPr>
          <w:rFonts w:ascii="Roboto Cn" w:hAnsi="Roboto Cn"/>
          <w:lang w:val="pt-PT"/>
        </w:rPr>
        <w:t>e Manifestado</w:t>
      </w:r>
      <w:proofErr w:type="gramEnd"/>
      <w:r w:rsidR="00032578" w:rsidRPr="00A22915">
        <w:rPr>
          <w:rStyle w:val="Refdenotaderodap"/>
          <w:rFonts w:ascii="Roboto Cn" w:hAnsi="Roboto Cn"/>
          <w:lang w:val="pt-PT"/>
        </w:rPr>
        <w:footnoteReference w:id="3"/>
      </w:r>
      <w:r w:rsidR="00032578" w:rsidRPr="00A22915">
        <w:rPr>
          <w:rFonts w:ascii="Roboto Cn" w:hAnsi="Roboto Cn"/>
          <w:lang w:val="pt-PT"/>
        </w:rPr>
        <w:t>.</w:t>
      </w:r>
    </w:p>
    <w:p w14:paraId="4F74C781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C48B01" w:themeColor="accent3" w:themeShade="BF"/>
        </w:rPr>
      </w:pPr>
      <w:r w:rsidRPr="00A22915">
        <w:rPr>
          <w:rFonts w:ascii="Roboto Cn" w:hAnsi="Roboto Cn"/>
          <w:color w:val="C48B01" w:themeColor="accent3" w:themeShade="BF"/>
        </w:rPr>
        <w:t>António:</w:t>
      </w:r>
    </w:p>
    <w:p w14:paraId="28D896DA" w14:textId="77777777" w:rsidR="00B2467C" w:rsidRPr="00A22915" w:rsidRDefault="00B2467C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 xml:space="preserve">Foi assignada uma equipa a António que tem dois elementos que chocam: </w:t>
      </w:r>
    </w:p>
    <w:p w14:paraId="1DFA0F1C" w14:textId="77777777" w:rsidR="00B2467C" w:rsidRPr="00A22915" w:rsidRDefault="00B2467C" w:rsidP="0063716C">
      <w:pPr>
        <w:pStyle w:val="PargrafodaLista"/>
        <w:numPr>
          <w:ilvl w:val="0"/>
          <w:numId w:val="2"/>
        </w:numPr>
        <w:spacing w:after="120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João, que, embora excêntrico, comunicava de forma particularmente estruturada e clara e tinha sempre algo a dizer;</w:t>
      </w:r>
    </w:p>
    <w:p w14:paraId="59DAD6DC" w14:textId="355F2422" w:rsidR="007014A7" w:rsidRPr="00A22915" w:rsidRDefault="00B2467C" w:rsidP="0063716C">
      <w:pPr>
        <w:pStyle w:val="PargrafodaLista"/>
        <w:numPr>
          <w:ilvl w:val="0"/>
          <w:numId w:val="2"/>
        </w:numPr>
        <w:spacing w:after="120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e Manuel, que só falava quando questionado, mas que evidenciava conhecimento bastante especializado, parecendo ter já uma opinião formada sobre o modo de desenvolvimento do projeto.</w:t>
      </w:r>
    </w:p>
    <w:p w14:paraId="2096ACED" w14:textId="19538D09" w:rsidR="007014A7" w:rsidRPr="00A22915" w:rsidRDefault="00B2467C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 xml:space="preserve">Visto numa situação de fogo aberto, </w:t>
      </w:r>
      <w:r w:rsidR="00AE028A" w:rsidRPr="00A22915">
        <w:rPr>
          <w:rFonts w:ascii="Roboto Cn" w:hAnsi="Roboto Cn"/>
        </w:rPr>
        <w:t>e sendo um elemento recém-chegado, António sente alguma dificuldade em gerir o conflito, por ser entre elementos da sua equipa.</w:t>
      </w:r>
      <w:r w:rsidR="00032578" w:rsidRPr="00A22915">
        <w:rPr>
          <w:rFonts w:ascii="Roboto Cn" w:hAnsi="Roboto Cn"/>
        </w:rPr>
        <w:t xml:space="preserve"> </w:t>
      </w:r>
      <w:r w:rsidR="00AE028A" w:rsidRPr="00A22915">
        <w:rPr>
          <w:rFonts w:ascii="Roboto Cn" w:hAnsi="Roboto Cn"/>
        </w:rPr>
        <w:t>A</w:t>
      </w:r>
      <w:r w:rsidRPr="00A22915">
        <w:rPr>
          <w:rFonts w:ascii="Roboto Cn" w:hAnsi="Roboto Cn"/>
        </w:rPr>
        <w:t xml:space="preserve"> melhor opção de António, nesse momento, é abrir a oportunidade para que os elementos da equipa façam uma pausa e se acalmem. Dar um tempo para que os envolvidos possam esfriar a cabeça significa a procura de melhores condições para trabalhar a dificuldade presente.</w:t>
      </w:r>
    </w:p>
    <w:p w14:paraId="17FAC3F5" w14:textId="128536E7" w:rsidR="0063716C" w:rsidRPr="00A22915" w:rsidRDefault="00032578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Este conflito pode ser caracterizado como Conflito Interno</w:t>
      </w:r>
      <w:r w:rsidRPr="00A22915">
        <w:rPr>
          <w:rFonts w:ascii="Roboto Cn" w:hAnsi="Roboto Cn"/>
          <w:vertAlign w:val="superscript"/>
          <w:lang w:val="pt-PT"/>
        </w:rPr>
        <w:t>1</w:t>
      </w:r>
      <w:r w:rsidRPr="00A22915">
        <w:rPr>
          <w:rFonts w:ascii="Roboto Cn" w:hAnsi="Roboto Cn"/>
          <w:lang w:val="pt-PT"/>
        </w:rPr>
        <w:t>, Interpessoal</w:t>
      </w:r>
      <w:r w:rsidRPr="00A22915">
        <w:rPr>
          <w:rFonts w:ascii="Roboto Cn" w:hAnsi="Roboto Cn"/>
          <w:vertAlign w:val="superscript"/>
          <w:lang w:val="pt-PT"/>
        </w:rPr>
        <w:t>2</w:t>
      </w:r>
      <w:r w:rsidRPr="00A22915">
        <w:rPr>
          <w:rFonts w:ascii="Roboto Cn" w:hAnsi="Roboto Cn"/>
          <w:lang w:val="pt-PT"/>
        </w:rPr>
        <w:t xml:space="preserve"> e Experienciado</w:t>
      </w:r>
      <w:r w:rsidRPr="00A22915">
        <w:rPr>
          <w:rFonts w:ascii="Roboto Cn" w:hAnsi="Roboto Cn"/>
          <w:vertAlign w:val="superscript"/>
          <w:lang w:val="pt-PT"/>
        </w:rPr>
        <w:t>3</w:t>
      </w:r>
      <w:r w:rsidRPr="00A22915">
        <w:rPr>
          <w:rFonts w:ascii="Roboto Cn" w:hAnsi="Roboto Cn"/>
          <w:lang w:val="pt-PT"/>
        </w:rPr>
        <w:t>.</w:t>
      </w:r>
    </w:p>
    <w:p w14:paraId="76E90B55" w14:textId="77777777" w:rsidR="007014A7" w:rsidRPr="00A22915" w:rsidRDefault="007014A7" w:rsidP="0063716C">
      <w:pPr>
        <w:pStyle w:val="PargrafodaLista"/>
        <w:spacing w:after="120"/>
        <w:ind w:left="0"/>
        <w:jc w:val="both"/>
        <w:rPr>
          <w:rFonts w:ascii="Roboto Cn" w:hAnsi="Roboto Cn"/>
          <w:lang w:val="pt-PT"/>
        </w:rPr>
      </w:pPr>
    </w:p>
    <w:p w14:paraId="2897B34C" w14:textId="68473E19" w:rsidR="00DD1417" w:rsidRPr="00A22915" w:rsidRDefault="00DD1417" w:rsidP="0063716C">
      <w:pPr>
        <w:pStyle w:val="PargrafodaLista"/>
        <w:numPr>
          <w:ilvl w:val="0"/>
          <w:numId w:val="1"/>
        </w:numPr>
        <w:spacing w:after="120"/>
        <w:ind w:left="0"/>
        <w:jc w:val="both"/>
        <w:rPr>
          <w:rFonts w:ascii="Roboto Cn" w:hAnsi="Roboto Cn"/>
          <w:color w:val="595959" w:themeColor="text1" w:themeTint="A6"/>
          <w:lang w:val="pt-PT"/>
        </w:rPr>
      </w:pPr>
      <w:r w:rsidRPr="00A22915">
        <w:rPr>
          <w:rFonts w:ascii="Roboto Cn" w:hAnsi="Roboto Cn"/>
          <w:color w:val="595959" w:themeColor="text1" w:themeTint="A6"/>
          <w:lang w:val="pt-PT"/>
        </w:rPr>
        <w:t>Que sugestões daria à Maria e ao António para concluírem com êxito, o desafio que enfrentam?</w:t>
      </w:r>
    </w:p>
    <w:p w14:paraId="0CB4BFA3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C48B01" w:themeColor="accent3" w:themeShade="BF"/>
        </w:rPr>
      </w:pPr>
      <w:r w:rsidRPr="00A22915">
        <w:rPr>
          <w:rFonts w:ascii="Roboto Cn" w:hAnsi="Roboto Cn"/>
          <w:color w:val="C48B01" w:themeColor="accent3" w:themeShade="BF"/>
        </w:rPr>
        <w:t>Maria:</w:t>
      </w:r>
    </w:p>
    <w:p w14:paraId="0D28814C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Como gerir o que sentia em relação a Ana?</w:t>
      </w:r>
    </w:p>
    <w:p w14:paraId="025503E7" w14:textId="77777777" w:rsidR="00AE028A" w:rsidRPr="00A22915" w:rsidRDefault="007014A7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Manter-se numa postura profissional e imparcial, e apenas agir caso se sinta prejudicada de forma deliberada, contando sempre com a ajuda do departamento de Recursos Humanos.</w:t>
      </w:r>
    </w:p>
    <w:p w14:paraId="43B634E9" w14:textId="7E6432FD" w:rsidR="00281227" w:rsidRPr="00A22915" w:rsidRDefault="00281227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lastRenderedPageBreak/>
        <w:t>No caso em que Maria não compreendeu o objetivo do projeto depois da reunião, deve</w:t>
      </w:r>
      <w:r w:rsidR="0063716C" w:rsidRPr="00A22915">
        <w:rPr>
          <w:rFonts w:ascii="Roboto Cn" w:hAnsi="Roboto Cn"/>
          <w:lang w:val="pt-PT"/>
        </w:rPr>
        <w:t xml:space="preserve"> pedir</w:t>
      </w:r>
      <w:r w:rsidRPr="00A22915">
        <w:rPr>
          <w:rFonts w:ascii="Roboto Cn" w:hAnsi="Roboto Cn"/>
          <w:lang w:val="pt-PT"/>
        </w:rPr>
        <w:t xml:space="preserve"> ajuda a um dos colegas, demonstrando alguma postura e empenho sobre a tarefas. A comunicação clara minimiza as lacunas na comunicação, pois o colaborador entende muito melhor as ideias dos outros colegas com mais clareza.</w:t>
      </w:r>
    </w:p>
    <w:p w14:paraId="011F6359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Como lidar com o que o colega lhe tinha dito? Seria verdade?</w:t>
      </w:r>
    </w:p>
    <w:p w14:paraId="2C330F92" w14:textId="77777777" w:rsidR="007014A7" w:rsidRPr="00A22915" w:rsidRDefault="007014A7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>Maria deve ter sempre em consideração a informação que lhe é transmitida por colegas mais antigos, mas não deve tomar as dores dos outros, isto é, são os colegas que devem resolver os seus próprios assuntos/problemas.</w:t>
      </w:r>
    </w:p>
    <w:p w14:paraId="3DE91D65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Deveria estar preocupada sendo o elemento da equipa que menos conhecia a empresa?</w:t>
      </w:r>
    </w:p>
    <w:p w14:paraId="75DDEBB2" w14:textId="07F84ACC" w:rsidR="007014A7" w:rsidRPr="00A22915" w:rsidRDefault="007014A7" w:rsidP="000F5204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 xml:space="preserve">Mantendo sempre uma postura firme, Maria deve fazer apenas as tarefas que lhe competem, evitando o jogo do </w:t>
      </w:r>
      <w:r w:rsidR="0063716C" w:rsidRPr="00A22915">
        <w:rPr>
          <w:rFonts w:ascii="Roboto Cn" w:hAnsi="Roboto Cn"/>
        </w:rPr>
        <w:t>“</w:t>
      </w:r>
      <w:r w:rsidRPr="00A22915">
        <w:rPr>
          <w:rFonts w:ascii="Roboto Cn" w:hAnsi="Roboto Cn"/>
        </w:rPr>
        <w:t>gato e do rato</w:t>
      </w:r>
      <w:r w:rsidR="0063716C" w:rsidRPr="00A22915">
        <w:rPr>
          <w:rFonts w:ascii="Roboto Cn" w:hAnsi="Roboto Cn"/>
        </w:rPr>
        <w:t>”</w:t>
      </w:r>
      <w:r w:rsidRPr="00A22915">
        <w:rPr>
          <w:rFonts w:ascii="Roboto Cn" w:hAnsi="Roboto Cn"/>
        </w:rPr>
        <w:t>, em que já sabe de antemão que um dos jogadores é pouco rigorosa, com falta de bom senso, cínica e pouco solidária, acrescentado o facto de ter laços de sangue com o diretor geral da empresa.</w:t>
      </w:r>
    </w:p>
    <w:p w14:paraId="5B5A2CFB" w14:textId="77777777" w:rsidR="000F5204" w:rsidRPr="00A22915" w:rsidRDefault="000F5204" w:rsidP="000F5204">
      <w:pPr>
        <w:spacing w:after="120"/>
        <w:ind w:firstLine="284"/>
        <w:jc w:val="both"/>
        <w:rPr>
          <w:rFonts w:ascii="Roboto Cn" w:hAnsi="Roboto Cn"/>
        </w:rPr>
      </w:pPr>
    </w:p>
    <w:p w14:paraId="5DA80AAB" w14:textId="77777777" w:rsidR="007014A7" w:rsidRPr="00A22915" w:rsidRDefault="007014A7" w:rsidP="0063716C">
      <w:pPr>
        <w:spacing w:after="120"/>
        <w:jc w:val="both"/>
        <w:rPr>
          <w:rFonts w:ascii="Roboto Cn" w:hAnsi="Roboto Cn"/>
          <w:color w:val="C48B01" w:themeColor="accent3" w:themeShade="BF"/>
        </w:rPr>
      </w:pPr>
      <w:r w:rsidRPr="00A22915">
        <w:rPr>
          <w:rFonts w:ascii="Roboto Cn" w:hAnsi="Roboto Cn"/>
          <w:color w:val="C48B01" w:themeColor="accent3" w:themeShade="BF"/>
        </w:rPr>
        <w:t>António:</w:t>
      </w:r>
    </w:p>
    <w:p w14:paraId="12AE1778" w14:textId="349BAAB0" w:rsidR="007014A7" w:rsidRPr="00A22915" w:rsidRDefault="007014A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Como conseguiria construir em equipa uma visão partilhada, alinhar motivações e afinar uma proposta para apresentar ao diretor de departamento?</w:t>
      </w:r>
    </w:p>
    <w:p w14:paraId="6A24895F" w14:textId="77777777" w:rsidR="00AE028A" w:rsidRPr="00A22915" w:rsidRDefault="00281227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>Muitas vezes, o efeito bola de neve no contexto corporativo significa um conflito acumulado ao longo do tempo, cheio de divergências e mal-entendidos. É muito importante ser cauteloso com esse tipo de problemas.</w:t>
      </w:r>
    </w:p>
    <w:p w14:paraId="19A221F5" w14:textId="23026EE9" w:rsidR="00281227" w:rsidRPr="00A22915" w:rsidRDefault="00281227" w:rsidP="0063716C">
      <w:pPr>
        <w:pStyle w:val="PargrafodaLista"/>
        <w:spacing w:after="120"/>
        <w:ind w:left="0" w:firstLine="284"/>
        <w:jc w:val="both"/>
        <w:rPr>
          <w:rFonts w:ascii="Roboto Cn" w:hAnsi="Roboto Cn"/>
          <w:lang w:val="pt-PT"/>
        </w:rPr>
      </w:pPr>
      <w:r w:rsidRPr="00A22915">
        <w:rPr>
          <w:rFonts w:ascii="Roboto Cn" w:hAnsi="Roboto Cn"/>
          <w:lang w:val="pt-PT"/>
        </w:rPr>
        <w:t xml:space="preserve">Assim, António podia tentar solucionar os focos de atrito desde o </w:t>
      </w:r>
      <w:r w:rsidR="0063716C" w:rsidRPr="00A22915">
        <w:rPr>
          <w:rFonts w:ascii="Roboto Cn" w:hAnsi="Roboto Cn"/>
          <w:lang w:val="pt-PT"/>
        </w:rPr>
        <w:t>início</w:t>
      </w:r>
      <w:r w:rsidRPr="00A22915">
        <w:rPr>
          <w:rFonts w:ascii="Roboto Cn" w:hAnsi="Roboto Cn"/>
          <w:lang w:val="pt-PT"/>
        </w:rPr>
        <w:t>, através da observação cautelosa da sua equipa</w:t>
      </w:r>
      <w:r w:rsidR="00B2467C" w:rsidRPr="00A22915">
        <w:rPr>
          <w:rFonts w:ascii="Roboto Cn" w:hAnsi="Roboto Cn"/>
          <w:lang w:val="pt-PT"/>
        </w:rPr>
        <w:t xml:space="preserve">, e, </w:t>
      </w:r>
      <w:r w:rsidRPr="00A22915">
        <w:rPr>
          <w:rFonts w:ascii="Roboto Cn" w:hAnsi="Roboto Cn"/>
          <w:lang w:val="pt-PT"/>
        </w:rPr>
        <w:t>sempre que há algum desentendimento,</w:t>
      </w:r>
      <w:r w:rsidR="00B2467C" w:rsidRPr="00A22915">
        <w:rPr>
          <w:rFonts w:ascii="Roboto Cn" w:hAnsi="Roboto Cn"/>
          <w:lang w:val="pt-PT"/>
        </w:rPr>
        <w:t xml:space="preserve"> deve</w:t>
      </w:r>
      <w:r w:rsidRPr="00A22915">
        <w:rPr>
          <w:rFonts w:ascii="Roboto Cn" w:hAnsi="Roboto Cn"/>
          <w:lang w:val="pt-PT"/>
        </w:rPr>
        <w:t xml:space="preserve"> convo</w:t>
      </w:r>
      <w:r w:rsidR="00B2467C" w:rsidRPr="00A22915">
        <w:rPr>
          <w:rFonts w:ascii="Roboto Cn" w:hAnsi="Roboto Cn"/>
          <w:lang w:val="pt-PT"/>
        </w:rPr>
        <w:t>car</w:t>
      </w:r>
      <w:r w:rsidRPr="00A22915">
        <w:rPr>
          <w:rFonts w:ascii="Roboto Cn" w:hAnsi="Roboto Cn"/>
          <w:lang w:val="pt-PT"/>
        </w:rPr>
        <w:t xml:space="preserve"> </w:t>
      </w:r>
      <w:r w:rsidR="00B2467C" w:rsidRPr="00A22915">
        <w:rPr>
          <w:rFonts w:ascii="Roboto Cn" w:hAnsi="Roboto Cn"/>
          <w:lang w:val="pt-PT"/>
        </w:rPr>
        <w:t>uma reunião para</w:t>
      </w:r>
      <w:r w:rsidRPr="00A22915">
        <w:rPr>
          <w:rFonts w:ascii="Roboto Cn" w:hAnsi="Roboto Cn"/>
          <w:lang w:val="pt-PT"/>
        </w:rPr>
        <w:t xml:space="preserve"> evita</w:t>
      </w:r>
      <w:r w:rsidR="00B2467C" w:rsidRPr="00A22915">
        <w:rPr>
          <w:rFonts w:ascii="Roboto Cn" w:hAnsi="Roboto Cn"/>
          <w:lang w:val="pt-PT"/>
        </w:rPr>
        <w:t>r</w:t>
      </w:r>
      <w:r w:rsidRPr="00A22915">
        <w:rPr>
          <w:rFonts w:ascii="Roboto Cn" w:hAnsi="Roboto Cn"/>
          <w:lang w:val="pt-PT"/>
        </w:rPr>
        <w:t xml:space="preserve"> que pequenas diferenças se tornem</w:t>
      </w:r>
      <w:r w:rsidR="00B2467C" w:rsidRPr="00A22915">
        <w:rPr>
          <w:rFonts w:ascii="Roboto Cn" w:hAnsi="Roboto Cn"/>
          <w:lang w:val="pt-PT"/>
        </w:rPr>
        <w:t xml:space="preserve"> em</w:t>
      </w:r>
      <w:r w:rsidRPr="00A22915">
        <w:rPr>
          <w:rFonts w:ascii="Roboto Cn" w:hAnsi="Roboto Cn"/>
          <w:lang w:val="pt-PT"/>
        </w:rPr>
        <w:t xml:space="preserve"> grandes dificuldades.</w:t>
      </w:r>
      <w:r w:rsidRPr="00A22915">
        <w:rPr>
          <w:rFonts w:ascii="Roboto Cn" w:hAnsi="Roboto Cn"/>
          <w:color w:val="002060"/>
          <w:lang w:val="pt-PT"/>
        </w:rPr>
        <w:t xml:space="preserve"> </w:t>
      </w:r>
    </w:p>
    <w:p w14:paraId="1317A229" w14:textId="66D1CC93" w:rsidR="007014A7" w:rsidRPr="00A22915" w:rsidRDefault="00DA0872" w:rsidP="0063716C">
      <w:pPr>
        <w:spacing w:after="120"/>
        <w:jc w:val="both"/>
        <w:rPr>
          <w:rFonts w:ascii="Roboto Cn" w:hAnsi="Roboto Cn"/>
        </w:rPr>
      </w:pPr>
      <w:r w:rsidRPr="00A22915">
        <w:rPr>
          <w:rFonts w:ascii="Roboto Cn" w:hAnsi="Roboto Cn"/>
          <w:color w:val="002060"/>
        </w:rPr>
        <w:t>Pedir o afastamento de team líder?</w:t>
      </w:r>
    </w:p>
    <w:p w14:paraId="729AFB37" w14:textId="19E1577A" w:rsidR="00DA0872" w:rsidRPr="00A22915" w:rsidRDefault="00DA0872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>Não faria sentido pedir o afastamento, pois António queria muito este trabalho, não só por ser muito importante para a sua vida profissional, mas também porque tinha lutado muito para chegar onde está. Posições de liderança vêm sempre com mais responsabilidades, nomeadamente a gestão de uma equipa. Como team leader, é muito importante ouvir todas as partes envolvidas, procurando sempre extrair o verdadeiro cerne do problema.</w:t>
      </w:r>
    </w:p>
    <w:p w14:paraId="5836BA05" w14:textId="6C543EF3" w:rsidR="00281227" w:rsidRPr="00A22915" w:rsidRDefault="00281227" w:rsidP="0063716C">
      <w:pPr>
        <w:spacing w:after="120"/>
        <w:jc w:val="both"/>
        <w:rPr>
          <w:rFonts w:ascii="Roboto Cn" w:hAnsi="Roboto Cn"/>
          <w:color w:val="002060"/>
        </w:rPr>
      </w:pPr>
      <w:r w:rsidRPr="00A22915">
        <w:rPr>
          <w:rFonts w:ascii="Roboto Cn" w:hAnsi="Roboto Cn"/>
          <w:color w:val="002060"/>
        </w:rPr>
        <w:t>Como obter um compromisso entre Manuel e João? E seria necessário?</w:t>
      </w:r>
    </w:p>
    <w:p w14:paraId="5351F516" w14:textId="77777777" w:rsidR="00281227" w:rsidRPr="00A22915" w:rsidRDefault="00281227" w:rsidP="0063716C">
      <w:pPr>
        <w:spacing w:after="120"/>
        <w:ind w:firstLine="284"/>
        <w:jc w:val="both"/>
        <w:rPr>
          <w:rFonts w:ascii="Roboto Cn" w:hAnsi="Roboto Cn"/>
        </w:rPr>
      </w:pPr>
      <w:r w:rsidRPr="00A22915">
        <w:rPr>
          <w:rFonts w:ascii="Roboto Cn" w:hAnsi="Roboto Cn"/>
        </w:rPr>
        <w:t>Convocar uma reunião de equipa para alinhar os pontos fortes de cada um dos membros da equipa. Em teoria, Manuel (que só falava quando questionado) poderia ficar a cargo da estrutura da apresentação e João (que comunicava de forma particularmente estruturada e clara e tinha sempre algo a dizer) poderia apresentar o projeto ao diretor.</w:t>
      </w:r>
    </w:p>
    <w:p w14:paraId="76FFEDC7" w14:textId="77777777" w:rsidR="00281227" w:rsidRPr="00A22915" w:rsidRDefault="00281227" w:rsidP="0063716C">
      <w:pPr>
        <w:spacing w:after="120"/>
        <w:jc w:val="both"/>
        <w:rPr>
          <w:rFonts w:ascii="Roboto Cn" w:hAnsi="Roboto Cn"/>
        </w:rPr>
      </w:pPr>
    </w:p>
    <w:sectPr w:rsidR="00281227" w:rsidRPr="00A22915" w:rsidSect="000F5204">
      <w:headerReference w:type="default" r:id="rId8"/>
      <w:footerReference w:type="default" r:id="rId9"/>
      <w:pgSz w:w="11906" w:h="16838"/>
      <w:pgMar w:top="1843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8EB29" w14:textId="77777777" w:rsidR="00860283" w:rsidRDefault="00860283" w:rsidP="007014A7">
      <w:pPr>
        <w:spacing w:after="0" w:line="240" w:lineRule="auto"/>
      </w:pPr>
      <w:r>
        <w:separator/>
      </w:r>
    </w:p>
  </w:endnote>
  <w:endnote w:type="continuationSeparator" w:id="0">
    <w:p w14:paraId="4E73E6FD" w14:textId="77777777" w:rsidR="00860283" w:rsidRDefault="00860283" w:rsidP="0070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MS Mincho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C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A14FD" w14:textId="2E53821D" w:rsidR="007014A7" w:rsidRPr="00A22915" w:rsidRDefault="007014A7" w:rsidP="007014A7">
    <w:pPr>
      <w:pStyle w:val="Cabealho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>Ana Beatriz Pereira Varela</w:t>
    </w:r>
  </w:p>
  <w:p w14:paraId="54B36122" w14:textId="4CAA0EF9" w:rsidR="000F5204" w:rsidRPr="00A22915" w:rsidRDefault="000F5204" w:rsidP="007014A7">
    <w:pPr>
      <w:pStyle w:val="Cabealho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>Miguel</w:t>
    </w:r>
    <w:r w:rsidR="001320FF" w:rsidRPr="00A22915">
      <w:rPr>
        <w:rFonts w:ascii="Roboto Cn" w:hAnsi="Roboto Cn"/>
        <w:sz w:val="20"/>
        <w:szCs w:val="20"/>
      </w:rPr>
      <w:t xml:space="preserve"> Pinto</w:t>
    </w:r>
    <w:r w:rsidRPr="00A22915">
      <w:rPr>
        <w:rFonts w:ascii="Roboto Cn" w:hAnsi="Roboto Cn"/>
        <w:sz w:val="20"/>
        <w:szCs w:val="20"/>
      </w:rPr>
      <w:t xml:space="preserve"> Correia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4E373" w14:textId="77777777" w:rsidR="00860283" w:rsidRDefault="00860283" w:rsidP="007014A7">
      <w:pPr>
        <w:spacing w:after="0" w:line="240" w:lineRule="auto"/>
      </w:pPr>
      <w:r>
        <w:separator/>
      </w:r>
    </w:p>
  </w:footnote>
  <w:footnote w:type="continuationSeparator" w:id="0">
    <w:p w14:paraId="2F6C34BE" w14:textId="77777777" w:rsidR="00860283" w:rsidRDefault="00860283" w:rsidP="007014A7">
      <w:pPr>
        <w:spacing w:after="0" w:line="240" w:lineRule="auto"/>
      </w:pPr>
      <w:r>
        <w:continuationSeparator/>
      </w:r>
    </w:p>
  </w:footnote>
  <w:footnote w:id="1">
    <w:p w14:paraId="2A23F6C9" w14:textId="2FEA0C97" w:rsidR="00032578" w:rsidRPr="000F5204" w:rsidRDefault="00032578">
      <w:pPr>
        <w:pStyle w:val="Textodenotaderodap"/>
        <w:rPr>
          <w:sz w:val="18"/>
          <w:szCs w:val="18"/>
          <w:lang w:val="en-US"/>
        </w:rPr>
      </w:pPr>
      <w:r w:rsidRPr="000F5204">
        <w:rPr>
          <w:rStyle w:val="Refdenotaderodap"/>
          <w:sz w:val="18"/>
          <w:szCs w:val="18"/>
        </w:rPr>
        <w:footnoteRef/>
      </w:r>
      <w:r w:rsidRPr="000F5204">
        <w:rPr>
          <w:sz w:val="18"/>
          <w:szCs w:val="18"/>
          <w:lang w:val="en-US"/>
        </w:rPr>
        <w:t xml:space="preserve"> </w:t>
      </w:r>
      <w:proofErr w:type="spellStart"/>
      <w:r w:rsidRPr="000F5204">
        <w:rPr>
          <w:sz w:val="18"/>
          <w:szCs w:val="18"/>
          <w:lang w:val="en-US"/>
        </w:rPr>
        <w:t>Burbridge</w:t>
      </w:r>
      <w:proofErr w:type="spellEnd"/>
      <w:r w:rsidRPr="000F5204">
        <w:rPr>
          <w:sz w:val="18"/>
          <w:szCs w:val="18"/>
          <w:lang w:val="en-US"/>
        </w:rPr>
        <w:t xml:space="preserve"> e </w:t>
      </w:r>
      <w:proofErr w:type="spellStart"/>
      <w:r w:rsidRPr="000F5204">
        <w:rPr>
          <w:sz w:val="18"/>
          <w:szCs w:val="18"/>
          <w:lang w:val="en-US"/>
        </w:rPr>
        <w:t>Burbridge</w:t>
      </w:r>
      <w:proofErr w:type="spellEnd"/>
      <w:r w:rsidRPr="000F5204">
        <w:rPr>
          <w:sz w:val="18"/>
          <w:szCs w:val="18"/>
          <w:lang w:val="en-US"/>
        </w:rPr>
        <w:t xml:space="preserve"> (2012)</w:t>
      </w:r>
    </w:p>
  </w:footnote>
  <w:footnote w:id="2">
    <w:p w14:paraId="0F8B791E" w14:textId="40F1C5E9" w:rsidR="00032578" w:rsidRPr="000F5204" w:rsidRDefault="00032578">
      <w:pPr>
        <w:pStyle w:val="Textodenotaderodap"/>
        <w:rPr>
          <w:sz w:val="18"/>
          <w:szCs w:val="18"/>
          <w:lang w:val="en-US"/>
        </w:rPr>
      </w:pPr>
      <w:r w:rsidRPr="000F5204">
        <w:rPr>
          <w:rStyle w:val="Refdenotaderodap"/>
          <w:sz w:val="18"/>
          <w:szCs w:val="18"/>
        </w:rPr>
        <w:footnoteRef/>
      </w:r>
      <w:r w:rsidRPr="000F5204">
        <w:rPr>
          <w:sz w:val="18"/>
          <w:szCs w:val="18"/>
          <w:lang w:val="en-US"/>
        </w:rPr>
        <w:t xml:space="preserve"> Berg (2012)</w:t>
      </w:r>
    </w:p>
  </w:footnote>
  <w:footnote w:id="3">
    <w:p w14:paraId="0A68E120" w14:textId="5A9E4A6F" w:rsidR="00032578" w:rsidRPr="00032578" w:rsidRDefault="00032578">
      <w:pPr>
        <w:pStyle w:val="Textodenotaderodap"/>
        <w:rPr>
          <w:lang w:val="en-US"/>
        </w:rPr>
      </w:pPr>
      <w:r w:rsidRPr="000F5204">
        <w:rPr>
          <w:rStyle w:val="Refdenotaderodap"/>
          <w:sz w:val="18"/>
          <w:szCs w:val="18"/>
        </w:rPr>
        <w:footnoteRef/>
      </w:r>
      <w:r w:rsidRPr="000F5204">
        <w:rPr>
          <w:sz w:val="18"/>
          <w:szCs w:val="18"/>
          <w:lang w:val="en-US"/>
        </w:rPr>
        <w:t xml:space="preserve"> </w:t>
      </w:r>
      <w:proofErr w:type="spellStart"/>
      <w:r w:rsidRPr="000F5204">
        <w:rPr>
          <w:sz w:val="18"/>
          <w:szCs w:val="18"/>
          <w:lang w:val="en-US"/>
        </w:rPr>
        <w:t>Chiavenato</w:t>
      </w:r>
      <w:proofErr w:type="spellEnd"/>
      <w:r w:rsidRPr="000F5204">
        <w:rPr>
          <w:sz w:val="18"/>
          <w:szCs w:val="18"/>
          <w:lang w:val="en-US"/>
        </w:rPr>
        <w:t xml:space="preserve"> (2004)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72D7C" w14:textId="77777777" w:rsidR="007014A7" w:rsidRPr="00A22915" w:rsidRDefault="007014A7" w:rsidP="007014A7">
    <w:pPr>
      <w:pStyle w:val="Cabealho"/>
      <w:jc w:val="center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 xml:space="preserve">Projeto </w:t>
    </w:r>
    <w:proofErr w:type="spellStart"/>
    <w:r w:rsidRPr="00A22915">
      <w:rPr>
        <w:rFonts w:ascii="Roboto Cn" w:hAnsi="Roboto Cn"/>
        <w:sz w:val="20"/>
        <w:szCs w:val="20"/>
      </w:rPr>
      <w:t>UPskill</w:t>
    </w:r>
    <w:proofErr w:type="spellEnd"/>
    <w:r w:rsidRPr="00A22915">
      <w:rPr>
        <w:rFonts w:ascii="Roboto Cn" w:hAnsi="Roboto Cn"/>
        <w:sz w:val="20"/>
        <w:szCs w:val="20"/>
      </w:rPr>
      <w:t xml:space="preserve"> – Digital </w:t>
    </w:r>
    <w:proofErr w:type="spellStart"/>
    <w:r w:rsidRPr="00A22915">
      <w:rPr>
        <w:rFonts w:ascii="Roboto Cn" w:hAnsi="Roboto Cn"/>
        <w:sz w:val="20"/>
        <w:szCs w:val="20"/>
      </w:rPr>
      <w:t>Skills</w:t>
    </w:r>
    <w:proofErr w:type="spellEnd"/>
    <w:r w:rsidRPr="00A22915">
      <w:rPr>
        <w:rFonts w:ascii="Roboto Cn" w:hAnsi="Roboto Cn"/>
        <w:sz w:val="20"/>
        <w:szCs w:val="20"/>
      </w:rPr>
      <w:t xml:space="preserve"> &amp; Jobs</w:t>
    </w:r>
  </w:p>
  <w:p w14:paraId="4E18CF9A" w14:textId="07B19F82" w:rsidR="007014A7" w:rsidRPr="00A22915" w:rsidRDefault="007014A7" w:rsidP="007014A7">
    <w:pPr>
      <w:pStyle w:val="Cabealho"/>
      <w:jc w:val="center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>Seminário: “Comunicação e Gestão de Conflitos”</w:t>
    </w:r>
  </w:p>
  <w:p w14:paraId="4440FA05" w14:textId="77777777" w:rsidR="007014A7" w:rsidRPr="00A22915" w:rsidRDefault="007014A7" w:rsidP="007014A7">
    <w:pPr>
      <w:pStyle w:val="Cabealho"/>
      <w:jc w:val="center"/>
      <w:rPr>
        <w:rFonts w:ascii="Roboto Cn" w:hAnsi="Roboto Cn"/>
        <w:sz w:val="20"/>
        <w:szCs w:val="20"/>
      </w:rPr>
    </w:pPr>
  </w:p>
  <w:p w14:paraId="20978FB9" w14:textId="5DE155FE" w:rsidR="007014A7" w:rsidRPr="00A22915" w:rsidRDefault="007014A7" w:rsidP="007014A7">
    <w:pPr>
      <w:pStyle w:val="Cabealho"/>
      <w:jc w:val="center"/>
      <w:rPr>
        <w:rFonts w:ascii="Roboto Cn" w:hAnsi="Roboto Cn"/>
        <w:sz w:val="20"/>
        <w:szCs w:val="20"/>
      </w:rPr>
    </w:pPr>
    <w:r w:rsidRPr="00A22915">
      <w:rPr>
        <w:rFonts w:ascii="Roboto Cn" w:hAnsi="Roboto Cn"/>
        <w:sz w:val="20"/>
        <w:szCs w:val="20"/>
      </w:rPr>
      <w:t>Formadora: Clara Correia</w:t>
    </w:r>
    <w:r w:rsidRPr="00A22915">
      <w:rPr>
        <w:rFonts w:ascii="Roboto Cn" w:hAnsi="Roboto Cn"/>
        <w:sz w:val="20"/>
        <w:szCs w:val="20"/>
      </w:rPr>
      <w:ptab w:relativeTo="margin" w:alignment="center" w:leader="none"/>
    </w:r>
    <w:r w:rsidRPr="00A22915">
      <w:rPr>
        <w:rFonts w:ascii="Roboto Cn" w:hAnsi="Roboto Cn"/>
        <w:sz w:val="20"/>
        <w:szCs w:val="20"/>
      </w:rPr>
      <w:ptab w:relativeTo="margin" w:alignment="right" w:leader="none"/>
    </w:r>
    <w:r w:rsidRPr="00A22915">
      <w:rPr>
        <w:rFonts w:ascii="Roboto Cn" w:hAnsi="Roboto Cn"/>
        <w:sz w:val="20"/>
        <w:szCs w:val="20"/>
      </w:rPr>
      <w:t>18 de novembro de 2020</w:t>
    </w:r>
  </w:p>
  <w:p w14:paraId="28ACDE98" w14:textId="77777777" w:rsidR="00DA0872" w:rsidRPr="0063716C" w:rsidRDefault="00DA0872" w:rsidP="007014A7">
    <w:pPr>
      <w:pStyle w:val="Cabealho"/>
      <w:jc w:val="center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F1BF0"/>
    <w:multiLevelType w:val="hybridMultilevel"/>
    <w:tmpl w:val="079C2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0202F"/>
    <w:multiLevelType w:val="hybridMultilevel"/>
    <w:tmpl w:val="DFFC84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1"/>
    <w:rsid w:val="00032578"/>
    <w:rsid w:val="000F5204"/>
    <w:rsid w:val="001320FF"/>
    <w:rsid w:val="00281227"/>
    <w:rsid w:val="002A62CB"/>
    <w:rsid w:val="003800C3"/>
    <w:rsid w:val="0044467F"/>
    <w:rsid w:val="00526939"/>
    <w:rsid w:val="00543601"/>
    <w:rsid w:val="0063716C"/>
    <w:rsid w:val="007014A7"/>
    <w:rsid w:val="00860283"/>
    <w:rsid w:val="00951B8F"/>
    <w:rsid w:val="00952FA3"/>
    <w:rsid w:val="00A22915"/>
    <w:rsid w:val="00AE028A"/>
    <w:rsid w:val="00B2467C"/>
    <w:rsid w:val="00CA174D"/>
    <w:rsid w:val="00DA0872"/>
    <w:rsid w:val="00DD1417"/>
    <w:rsid w:val="00E8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F98D0"/>
  <w15:chartTrackingRefBased/>
  <w15:docId w15:val="{53A10557-A40A-474D-84D6-11B6C466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erpetua" w:eastAsia="Calibri" w:hAnsi="Perpetua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39"/>
    <w:pPr>
      <w:spacing w:after="200" w:line="276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526939"/>
    <w:pPr>
      <w:keepNext/>
      <w:keepLines/>
      <w:spacing w:before="480" w:after="0"/>
      <w:outlineLvl w:val="0"/>
    </w:pPr>
    <w:rPr>
      <w:rFonts w:ascii="Franklin Gothic Book" w:eastAsia="YouYuan" w:hAnsi="Franklin Gothic Book"/>
      <w:b/>
      <w:bCs/>
      <w:color w:val="365F91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6939"/>
    <w:pPr>
      <w:keepNext/>
      <w:keepLines/>
      <w:spacing w:before="200" w:after="0"/>
      <w:outlineLvl w:val="1"/>
    </w:pPr>
    <w:rPr>
      <w:rFonts w:ascii="Franklin Gothic Book" w:eastAsia="YouYuan" w:hAnsi="Franklin Gothic Book"/>
      <w:b/>
      <w:bCs/>
      <w:color w:val="4F81BD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6939"/>
    <w:pPr>
      <w:keepNext/>
      <w:keepLines/>
      <w:spacing w:before="200" w:after="0"/>
      <w:outlineLvl w:val="2"/>
    </w:pPr>
    <w:rPr>
      <w:rFonts w:ascii="Franklin Gothic Book" w:eastAsia="YouYuan" w:hAnsi="Franklin Gothic Book"/>
      <w:b/>
      <w:bCs/>
      <w:color w:val="4F81BD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69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6939"/>
    <w:rPr>
      <w:rFonts w:ascii="Franklin Gothic Book" w:eastAsia="YouYuan" w:hAnsi="Franklin Gothic Book"/>
      <w:b/>
      <w:bCs/>
      <w:color w:val="365F91"/>
      <w:sz w:val="28"/>
      <w:szCs w:val="28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6939"/>
    <w:rPr>
      <w:rFonts w:ascii="Franklin Gothic Book" w:eastAsia="YouYuan" w:hAnsi="Franklin Gothic Book"/>
      <w:b/>
      <w:bCs/>
      <w:color w:val="4F81BD"/>
      <w:sz w:val="26"/>
      <w:szCs w:val="26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26939"/>
    <w:rPr>
      <w:rFonts w:ascii="Franklin Gothic Book" w:eastAsia="YouYuan" w:hAnsi="Franklin Gothic Book"/>
      <w:b/>
      <w:bCs/>
      <w:color w:val="4F81BD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6939"/>
    <w:rPr>
      <w:rFonts w:asciiTheme="majorHAnsi" w:eastAsiaTheme="majorEastAsia" w:hAnsiTheme="majorHAnsi" w:cstheme="majorBidi"/>
      <w:b/>
      <w:bCs/>
      <w:i/>
      <w:iCs/>
      <w:color w:val="7FD13B" w:themeColor="accent1"/>
      <w:sz w:val="22"/>
      <w:szCs w:val="22"/>
      <w:lang w:val="en-US" w:eastAsia="zh-CN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26939"/>
    <w:pPr>
      <w:spacing w:after="100"/>
    </w:pPr>
    <w:rPr>
      <w:rFonts w:ascii="Calibri" w:eastAsia="SimSun" w:hAnsi="Calibri"/>
      <w:lang w:val="en-US" w:eastAsia="zh-CN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26939"/>
    <w:pPr>
      <w:spacing w:after="100"/>
      <w:ind w:left="220"/>
    </w:pPr>
    <w:rPr>
      <w:rFonts w:ascii="Calibri" w:eastAsia="SimSun" w:hAnsi="Calibri"/>
      <w:lang w:val="en-US" w:eastAsia="zh-C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526939"/>
    <w:pPr>
      <w:spacing w:after="100"/>
      <w:ind w:left="440"/>
    </w:pPr>
    <w:rPr>
      <w:rFonts w:ascii="Calibri" w:eastAsia="SimSun" w:hAnsi="Calibri"/>
      <w:lang w:val="en-US" w:eastAsia="zh-C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6939"/>
    <w:pPr>
      <w:spacing w:line="240" w:lineRule="auto"/>
    </w:pPr>
    <w:rPr>
      <w:rFonts w:ascii="Calibri" w:eastAsia="SimSun" w:hAnsi="Calibri"/>
      <w:b/>
      <w:bCs/>
      <w:color w:val="7FD13B" w:themeColor="accent1"/>
      <w:sz w:val="18"/>
      <w:szCs w:val="18"/>
      <w:lang w:val="en-US" w:eastAsia="zh-CN"/>
    </w:rPr>
  </w:style>
  <w:style w:type="paragraph" w:styleId="Ttulo">
    <w:name w:val="Title"/>
    <w:basedOn w:val="Normal"/>
    <w:link w:val="TtuloCarter"/>
    <w:qFormat/>
    <w:rsid w:val="00526939"/>
    <w:pPr>
      <w:spacing w:after="0" w:line="240" w:lineRule="auto"/>
      <w:jc w:val="center"/>
    </w:pPr>
    <w:rPr>
      <w:rFonts w:ascii="Verdana" w:eastAsia="Times New Roman" w:hAnsi="Verdana"/>
      <w:b/>
      <w:bCs/>
      <w:sz w:val="24"/>
      <w:szCs w:val="24"/>
      <w:lang w:eastAsia="pt-PT"/>
    </w:rPr>
  </w:style>
  <w:style w:type="character" w:customStyle="1" w:styleId="TtuloCarter">
    <w:name w:val="Título Caráter"/>
    <w:basedOn w:val="Tipodeletrapredefinidodopargrafo"/>
    <w:link w:val="Ttulo"/>
    <w:rsid w:val="00526939"/>
    <w:rPr>
      <w:rFonts w:ascii="Verdana" w:eastAsia="Times New Roman" w:hAnsi="Verdana"/>
      <w:b/>
      <w:bCs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6939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val="en-US" w:eastAsia="zh-CN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6939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val="en-US" w:eastAsia="zh-CN"/>
    </w:rPr>
  </w:style>
  <w:style w:type="character" w:styleId="Forte">
    <w:name w:val="Strong"/>
    <w:basedOn w:val="Tipodeletrapredefinidodopargrafo"/>
    <w:uiPriority w:val="22"/>
    <w:qFormat/>
    <w:rsid w:val="00526939"/>
    <w:rPr>
      <w:b/>
      <w:bCs/>
    </w:rPr>
  </w:style>
  <w:style w:type="paragraph" w:styleId="SemEspaamento">
    <w:name w:val="No Spacing"/>
    <w:link w:val="SemEspaamentoCarter"/>
    <w:uiPriority w:val="1"/>
    <w:qFormat/>
    <w:rsid w:val="00526939"/>
    <w:rPr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26939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526939"/>
    <w:pPr>
      <w:ind w:left="720"/>
      <w:contextualSpacing/>
    </w:pPr>
    <w:rPr>
      <w:rFonts w:ascii="Calibri" w:eastAsia="SimSun" w:hAnsi="Calibri"/>
      <w:lang w:val="en-US" w:eastAsia="zh-C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26939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/>
      <w:b/>
      <w:bCs/>
      <w:i/>
      <w:iCs/>
      <w:color w:val="4F81BD"/>
      <w:sz w:val="20"/>
      <w:szCs w:val="20"/>
      <w:lang w:val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26939"/>
    <w:rPr>
      <w:rFonts w:ascii="Calibri" w:hAnsi="Calibri"/>
      <w:b/>
      <w:bCs/>
      <w:i/>
      <w:iCs/>
      <w:color w:val="4F81BD"/>
      <w:lang w:val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26939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70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14A7"/>
    <w:rPr>
      <w:rFonts w:ascii="Arial" w:hAnsi="Arial"/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70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14A7"/>
    <w:rPr>
      <w:rFonts w:ascii="Arial" w:hAnsi="Arial"/>
      <w:sz w:val="22"/>
      <w:szCs w:val="22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3257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32578"/>
    <w:rPr>
      <w:rFonts w:ascii="Arial" w:hAnsi="Arial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325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1C046-BDAE-4534-AF4E-D9DB4AA7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Varela</dc:creator>
  <cp:keywords/>
  <dc:description/>
  <cp:lastModifiedBy>Beatriz Varela</cp:lastModifiedBy>
  <cp:revision>2</cp:revision>
  <dcterms:created xsi:type="dcterms:W3CDTF">2020-12-04T10:41:00Z</dcterms:created>
  <dcterms:modified xsi:type="dcterms:W3CDTF">2020-12-04T10:41:00Z</dcterms:modified>
</cp:coreProperties>
</file>