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F5FC" w14:textId="7AD511BB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Содержанием задания является анализ и решение задачи линейного программирования, заданной в следующей форме:</w:t>
      </w:r>
    </w:p>
    <w:p w14:paraId="272D516C" w14:textId="5864783F" w:rsidR="00D616FF" w:rsidRPr="00A93B3A" w:rsidRDefault="00A93B3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52DB305F" w14:textId="5DEA03AC" w:rsidR="00A93B3A" w:rsidRPr="00A93B3A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C2D134B" w14:textId="77777777" w:rsidR="00A93B3A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Задание является комплексным и предполагает выполнение следующих разделов.</w:t>
      </w:r>
    </w:p>
    <w:p w14:paraId="5849F35F" w14:textId="77777777" w:rsidR="00A93B3A" w:rsidRPr="006A27B5" w:rsidRDefault="00A93B3A" w:rsidP="00A93B3A">
      <w:pPr>
        <w:ind w:firstLine="720"/>
        <w:jc w:val="both"/>
        <w:rPr>
          <w:sz w:val="12"/>
        </w:rPr>
      </w:pPr>
    </w:p>
    <w:p w14:paraId="26854CB2" w14:textId="14CAB660" w:rsidR="00222886" w:rsidRPr="00222886" w:rsidRDefault="00222886" w:rsidP="00222886">
      <w:pPr>
        <w:numPr>
          <w:ilvl w:val="0"/>
          <w:numId w:val="3"/>
        </w:numPr>
        <w:jc w:val="both"/>
        <w:rPr>
          <w:sz w:val="28"/>
          <w:szCs w:val="20"/>
        </w:rPr>
      </w:pPr>
      <w:r w:rsidRPr="00222886">
        <w:rPr>
          <w:sz w:val="28"/>
          <w:szCs w:val="20"/>
        </w:rPr>
        <w:t>Геометрическая интерпретация задачи и ее графическое решение.</w:t>
      </w:r>
    </w:p>
    <w:p w14:paraId="23DF4AE5" w14:textId="4017B29A" w:rsidR="00A93B3A" w:rsidRPr="00222886" w:rsidRDefault="00222886" w:rsidP="00222886">
      <w:pPr>
        <w:numPr>
          <w:ilvl w:val="0"/>
          <w:numId w:val="3"/>
        </w:numPr>
        <w:jc w:val="both"/>
        <w:rPr>
          <w:sz w:val="28"/>
          <w:szCs w:val="20"/>
        </w:rPr>
      </w:pPr>
      <w:r w:rsidRPr="00222886">
        <w:rPr>
          <w:sz w:val="28"/>
          <w:szCs w:val="20"/>
        </w:rPr>
        <w:t>Обозначение опорных точек и соответствующих им наборов базисных переменных.</w:t>
      </w:r>
    </w:p>
    <w:p w14:paraId="4848F7C0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Решение задачи симплекс-методом в табличной форме. Для получения допустимого базиса использовать метод искусственных переменных с решением вспомогательной задачи. Продолжить решение исходной задачи табличным методом до получения конечного результата.</w:t>
      </w:r>
    </w:p>
    <w:p w14:paraId="3255624F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Представить также решение модифицированной задачи с измененной целевой функцией </w:t>
      </w:r>
      <w:r>
        <w:rPr>
          <w:sz w:val="28"/>
          <w:lang w:val="en-US"/>
        </w:rPr>
        <w:t>f</w:t>
      </w:r>
      <w:r w:rsidRPr="00C94C15">
        <w:rPr>
          <w:sz w:val="28"/>
        </w:rPr>
        <w:t>(</w:t>
      </w:r>
      <w:r>
        <w:rPr>
          <w:sz w:val="28"/>
          <w:lang w:val="en-US"/>
        </w:rPr>
        <w:t>x</w:t>
      </w:r>
      <w:r w:rsidRPr="00C94C15">
        <w:rPr>
          <w:sz w:val="28"/>
        </w:rPr>
        <w:t>)=</w:t>
      </w:r>
      <w:r>
        <w:rPr>
          <w:sz w:val="28"/>
          <w:lang w:val="en-US"/>
        </w:rPr>
        <w:t>C</w:t>
      </w:r>
      <w:r>
        <w:rPr>
          <w:sz w:val="28"/>
          <w:vertAlign w:val="superscript"/>
          <w:lang w:val="en-US"/>
        </w:rPr>
        <w:t>T</w:t>
      </w:r>
      <w:r>
        <w:rPr>
          <w:sz w:val="28"/>
          <w:lang w:val="en-US"/>
        </w:rPr>
        <w:t>X</w:t>
      </w:r>
      <w:r w:rsidRPr="00C94C15"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>M</w:t>
      </w:r>
      <w:r>
        <w:rPr>
          <w:sz w:val="28"/>
        </w:rPr>
        <w:t>*</w:t>
      </w:r>
      <w:r w:rsidRPr="00C94C15">
        <w:rPr>
          <w:sz w:val="28"/>
        </w:rPr>
        <w:t>(</w:t>
      </w:r>
      <w:r>
        <w:rPr>
          <w:sz w:val="28"/>
        </w:rPr>
        <w:t>сумма искусственных переменных).</w:t>
      </w:r>
    </w:p>
    <w:p w14:paraId="10A93736" w14:textId="77777777" w:rsidR="00A93B3A" w:rsidRPr="00D34D33" w:rsidRDefault="00A93B3A" w:rsidP="00A93B3A">
      <w:pPr>
        <w:jc w:val="both"/>
        <w:rPr>
          <w:sz w:val="16"/>
        </w:rPr>
      </w:pPr>
    </w:p>
    <w:p w14:paraId="46B7C32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Решение модифицированной задачи симплекс-методом в матричной форме.</w:t>
      </w:r>
    </w:p>
    <w:p w14:paraId="12C73D70" w14:textId="77777777" w:rsidR="00A93B3A" w:rsidRPr="00ED57CF" w:rsidRDefault="00A93B3A" w:rsidP="00A93B3A">
      <w:pPr>
        <w:jc w:val="both"/>
        <w:rPr>
          <w:sz w:val="12"/>
        </w:rPr>
      </w:pPr>
    </w:p>
    <w:p w14:paraId="008CABF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Введение дополнительного ограничения, отсекающего оптимальную точку. Решение новой задачи двойственным симплекс-методом в табличной форме.</w:t>
      </w:r>
    </w:p>
    <w:p w14:paraId="2FAEA22A" w14:textId="77777777" w:rsidR="00A93B3A" w:rsidRPr="00ED57CF" w:rsidRDefault="00A93B3A" w:rsidP="00A93B3A">
      <w:pPr>
        <w:jc w:val="both"/>
        <w:rPr>
          <w:sz w:val="12"/>
        </w:rPr>
      </w:pPr>
    </w:p>
    <w:p w14:paraId="598FE0E7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Формулировка задачи, двойственной по отношению к исходной. Графическое решение двойственной задачи.</w:t>
      </w:r>
    </w:p>
    <w:p w14:paraId="7FB3D35F" w14:textId="77777777" w:rsidR="00A93B3A" w:rsidRPr="00ED57CF" w:rsidRDefault="00A93B3A" w:rsidP="00A93B3A">
      <w:pPr>
        <w:jc w:val="both"/>
        <w:rPr>
          <w:sz w:val="12"/>
        </w:rPr>
      </w:pPr>
    </w:p>
    <w:p w14:paraId="30C0D6C1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задачи.</w:t>
      </w:r>
    </w:p>
    <w:p w14:paraId="70FB6BAC" w14:textId="77777777" w:rsidR="00A93B3A" w:rsidRDefault="00A93B3A" w:rsidP="00A93B3A">
      <w:pPr>
        <w:jc w:val="both"/>
        <w:rPr>
          <w:sz w:val="28"/>
        </w:rPr>
      </w:pPr>
    </w:p>
    <w:p w14:paraId="785EA336" w14:textId="77777777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 xml:space="preserve">Выполненное задание должно содержать графическое изображение области допустимых решений и траекторию поиска в пространстве </w:t>
      </w:r>
      <w:r>
        <w:rPr>
          <w:sz w:val="28"/>
          <w:lang w:val="en-US"/>
        </w:rPr>
        <w:t>  </w:t>
      </w:r>
      <w:r>
        <w:rPr>
          <w:b/>
          <w:i/>
          <w:sz w:val="28"/>
          <w:lang w:val="en-US"/>
        </w:rPr>
        <w:t>R</w:t>
      </w:r>
      <w:r w:rsidRPr="00ED57CF">
        <w:rPr>
          <w:b/>
          <w:i/>
          <w:sz w:val="28"/>
          <w:vertAlign w:val="superscript"/>
        </w:rPr>
        <w:t>2</w:t>
      </w:r>
      <w:r>
        <w:rPr>
          <w:b/>
          <w:i/>
          <w:sz w:val="28"/>
          <w:vertAlign w:val="superscript"/>
          <w:lang w:val="en-US"/>
        </w:rPr>
        <w:t> </w:t>
      </w:r>
      <w:r>
        <w:rPr>
          <w:sz w:val="28"/>
          <w:vertAlign w:val="superscript"/>
          <w:lang w:val="en-US"/>
        </w:rPr>
        <w:t>  </w:t>
      </w:r>
      <w:r>
        <w:rPr>
          <w:sz w:val="28"/>
        </w:rPr>
        <w:t xml:space="preserve">для прямой и двойственной задач (см. рис. </w:t>
      </w:r>
      <w:r w:rsidRPr="00ED57CF">
        <w:rPr>
          <w:sz w:val="28"/>
        </w:rPr>
        <w:t>2</w:t>
      </w:r>
      <w:r>
        <w:rPr>
          <w:sz w:val="28"/>
        </w:rPr>
        <w:t xml:space="preserve">.3, </w:t>
      </w:r>
      <w:r w:rsidRPr="00ED57CF">
        <w:rPr>
          <w:sz w:val="28"/>
        </w:rPr>
        <w:t>2</w:t>
      </w:r>
      <w:r>
        <w:rPr>
          <w:sz w:val="28"/>
        </w:rPr>
        <w:t xml:space="preserve">.4, </w:t>
      </w:r>
      <w:r w:rsidRPr="00ED57CF">
        <w:rPr>
          <w:sz w:val="28"/>
        </w:rPr>
        <w:t>2</w:t>
      </w:r>
      <w:r>
        <w:rPr>
          <w:sz w:val="28"/>
        </w:rPr>
        <w:t>.5), а также симплекс-таблицы для каждой опорной точки траектории. Примеры выполнения соответствующих пунктов задания приводятся в разделе 2.6 пособия «Системный анализ и принятие решений», 2008 г. изд.</w:t>
      </w:r>
    </w:p>
    <w:p w14:paraId="54DF2142" w14:textId="77777777" w:rsidR="00CE218F" w:rsidRDefault="00CE218F" w:rsidP="00CE218F">
      <w:pPr>
        <w:jc w:val="both"/>
        <w:rPr>
          <w:sz w:val="28"/>
        </w:rPr>
      </w:pPr>
    </w:p>
    <w:p w14:paraId="3AD78B78" w14:textId="2533F232" w:rsidR="00720074" w:rsidRPr="00CE218F" w:rsidRDefault="00720074" w:rsidP="00CE218F">
      <w:pPr>
        <w:jc w:val="both"/>
        <w:rPr>
          <w:sz w:val="28"/>
        </w:rPr>
      </w:pPr>
      <w:r w:rsidRPr="00CE218F">
        <w:rPr>
          <w:sz w:val="28"/>
        </w:rPr>
        <w:lastRenderedPageBreak/>
        <w:t>Для начала построим графические интерпретации следующих ограничений.</w:t>
      </w:r>
    </w:p>
    <w:p w14:paraId="1734CB4A" w14:textId="2AA5DD65" w:rsidR="00720074" w:rsidRPr="00720074" w:rsidRDefault="00000000" w:rsidP="00720074">
      <w:pPr>
        <w:ind w:left="720"/>
        <w:jc w:val="both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≤5.6</m:t>
          </m:r>
        </m:oMath>
      </m:oMathPara>
    </w:p>
    <w:p w14:paraId="29ACD98C" w14:textId="5DAC3FD1" w:rsidR="00720074" w:rsidRPr="00720074" w:rsidRDefault="00000000" w:rsidP="00720074">
      <w:pPr>
        <w:ind w:left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≤-2.4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≥0</m:t>
          </m:r>
        </m:oMath>
      </m:oMathPara>
    </w:p>
    <w:p w14:paraId="29B9F4BC" w14:textId="77777777" w:rsidR="00720074" w:rsidRDefault="001642F2" w:rsidP="00720074">
      <w:pPr>
        <w:keepNext/>
      </w:pPr>
      <w:r w:rsidRPr="001642F2">
        <w:rPr>
          <w:noProof/>
        </w:rPr>
        <w:drawing>
          <wp:inline distT="0" distB="0" distL="0" distR="0" wp14:anchorId="481AE644" wp14:editId="2F1802E4">
            <wp:extent cx="5940425" cy="2205355"/>
            <wp:effectExtent l="0" t="0" r="3175" b="4445"/>
            <wp:docPr id="16255614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14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047" w14:textId="3BA1E2C6" w:rsidR="00A93B3A" w:rsidRPr="00720074" w:rsidRDefault="00720074" w:rsidP="00720074">
      <w:pPr>
        <w:pStyle w:val="a5"/>
        <w:jc w:val="left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Графическое изображение ОДЗ </w:t>
      </w:r>
    </w:p>
    <w:p w14:paraId="6B89B4B4" w14:textId="77777777" w:rsidR="00720074" w:rsidRDefault="00720074" w:rsidP="00720074">
      <w:pPr>
        <w:ind w:left="720"/>
        <w:jc w:val="both"/>
        <w:rPr>
          <w:rFonts w:eastAsiaTheme="minorEastAsia"/>
          <w:sz w:val="28"/>
        </w:rPr>
      </w:pPr>
      <w:r w:rsidRPr="00720074">
        <w:rPr>
          <w:sz w:val="28"/>
          <w:szCs w:val="20"/>
        </w:rPr>
        <w:t>Най</w:t>
      </w:r>
      <w:r>
        <w:rPr>
          <w:sz w:val="28"/>
          <w:szCs w:val="20"/>
        </w:rPr>
        <w:t xml:space="preserve">дём пересечения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=5.6</m:t>
        </m:r>
      </m:oMath>
      <w:r>
        <w:rPr>
          <w:rFonts w:eastAsiaTheme="minorEastAs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=-2.4</m:t>
        </m:r>
      </m:oMath>
      <w:r>
        <w:rPr>
          <w:rFonts w:eastAsiaTheme="minorEastAsia"/>
          <w:sz w:val="28"/>
        </w:rPr>
        <w:t xml:space="preserve">, решив систему уравнений </w:t>
      </w:r>
    </w:p>
    <w:p w14:paraId="5D9F7F8B" w14:textId="04018A87" w:rsidR="00720074" w:rsidRPr="00720074" w:rsidRDefault="00000000" w:rsidP="00720074">
      <w:pPr>
        <w:ind w:left="720"/>
        <w:jc w:val="both"/>
        <w:rPr>
          <w:rFonts w:eastAsiaTheme="minorEastAsia" w:cs="Times New Roman"/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=-2.4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720074">
        <w:rPr>
          <w:rFonts w:eastAsiaTheme="minorEastAsia" w:cs="Times New Roman"/>
          <w:iCs/>
          <w:sz w:val="28"/>
        </w:rPr>
        <w:t>Результат – (1.6, 4)</w:t>
      </w:r>
    </w:p>
    <w:p w14:paraId="6E70D476" w14:textId="2B121489" w:rsidR="00720074" w:rsidRPr="00040B33" w:rsidRDefault="00720074">
      <w:pPr>
        <w:rPr>
          <w:sz w:val="28"/>
          <w:szCs w:val="20"/>
        </w:rPr>
      </w:pPr>
      <w:r>
        <w:rPr>
          <w:sz w:val="28"/>
          <w:szCs w:val="20"/>
        </w:rPr>
        <w:t>Из этого следует, что ОДЗ находится внутри треугольника со следующими вершинами</w:t>
      </w:r>
      <w:r w:rsidRPr="00720074">
        <w:rPr>
          <w:sz w:val="28"/>
          <w:szCs w:val="20"/>
        </w:rPr>
        <w:t>: (0, 2.4); (1.6, 4); (5.6, 0)</w:t>
      </w:r>
      <w:r w:rsidR="00DF6339" w:rsidRPr="00DF6339">
        <w:rPr>
          <w:sz w:val="28"/>
          <w:szCs w:val="20"/>
        </w:rPr>
        <w:t>.</w:t>
      </w:r>
    </w:p>
    <w:p w14:paraId="7B6D3F38" w14:textId="206C501D" w:rsidR="00DF6339" w:rsidRPr="00040B33" w:rsidRDefault="00DF6339">
      <w:pPr>
        <w:rPr>
          <w:sz w:val="28"/>
          <w:szCs w:val="20"/>
        </w:rPr>
      </w:pPr>
      <w:r>
        <w:rPr>
          <w:sz w:val="28"/>
          <w:szCs w:val="20"/>
        </w:rPr>
        <w:t>Оценим значения целевой функции в этих точках</w:t>
      </w:r>
      <w:r w:rsidRPr="00DF6339">
        <w:rPr>
          <w:sz w:val="28"/>
          <w:szCs w:val="20"/>
        </w:rPr>
        <w:t>:</w:t>
      </w:r>
    </w:p>
    <w:p w14:paraId="1846210B" w14:textId="5EA033E9" w:rsidR="00DF6339" w:rsidRPr="0050507A" w:rsidRDefault="00DF6339">
      <w:pPr>
        <w:rPr>
          <w:rFonts w:eastAsiaTheme="minorEastAsia"/>
          <w:i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0, 2.4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=2.4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1.6, 4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=7.2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5.6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</m:t>
          </m:r>
          <m:r>
            <w:rPr>
              <w:rFonts w:ascii="Cambria Math" w:hAnsi="Cambria Math"/>
              <w:sz w:val="28"/>
              <w:szCs w:val="20"/>
              <w:lang w:val="en-US"/>
            </w:rPr>
            <m:t>5</m:t>
          </m:r>
          <m:r>
            <w:rPr>
              <w:rFonts w:ascii="Cambria Math" w:hAnsi="Cambria Math"/>
              <w:sz w:val="28"/>
              <w:szCs w:val="20"/>
            </w:rPr>
            <m:t>.6</m:t>
          </m:r>
        </m:oMath>
      </m:oMathPara>
    </w:p>
    <w:p w14:paraId="22806F06" w14:textId="36D87920" w:rsidR="00DF6339" w:rsidRDefault="00DF6339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Наибольшее значение мы наблюдаем в точке (5.6, 0)</w:t>
      </w:r>
    </w:p>
    <w:p w14:paraId="38C74817" w14:textId="003707E2" w:rsidR="00DF6339" w:rsidRPr="00CE218F" w:rsidRDefault="00DF6339" w:rsidP="00CE218F">
      <w:pPr>
        <w:rPr>
          <w:sz w:val="28"/>
          <w:szCs w:val="20"/>
        </w:rPr>
      </w:pPr>
      <w:r w:rsidRPr="00CE218F">
        <w:rPr>
          <w:sz w:val="28"/>
          <w:szCs w:val="20"/>
        </w:rPr>
        <w:t>Обозначим следующие опорные точки и базисные переменные:</w:t>
      </w:r>
    </w:p>
    <w:p w14:paraId="1152BE0B" w14:textId="5B55B418" w:rsidR="00DF6339" w:rsidRPr="00EC131B" w:rsidRDefault="00DF6339" w:rsidP="00DF6339">
      <w:pPr>
        <w:rPr>
          <w:sz w:val="28"/>
          <w:szCs w:val="20"/>
        </w:rPr>
      </w:pPr>
      <w:r w:rsidRPr="00720074">
        <w:rPr>
          <w:sz w:val="28"/>
          <w:szCs w:val="20"/>
        </w:rPr>
        <w:t>(0, 2.4)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E22F9A" w:rsidRPr="00EC131B">
        <w:rPr>
          <w:sz w:val="28"/>
          <w:szCs w:val="20"/>
          <w:vertAlign w:val="subscript"/>
        </w:rPr>
        <w:t>2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s</w:t>
      </w:r>
      <w:r w:rsidR="00E22F9A" w:rsidRPr="00EC131B">
        <w:rPr>
          <w:sz w:val="28"/>
          <w:szCs w:val="20"/>
          <w:vertAlign w:val="subscript"/>
        </w:rPr>
        <w:t>2</w:t>
      </w:r>
    </w:p>
    <w:p w14:paraId="1D638086" w14:textId="2F1E2EEE" w:rsidR="00DF6339" w:rsidRPr="00EC131B" w:rsidRDefault="00DF6339" w:rsidP="00DF6339">
      <w:pPr>
        <w:rPr>
          <w:sz w:val="28"/>
          <w:szCs w:val="20"/>
        </w:rPr>
      </w:pPr>
      <w:r w:rsidRPr="00720074">
        <w:rPr>
          <w:sz w:val="28"/>
          <w:szCs w:val="20"/>
        </w:rPr>
        <w:t>(1.6, 4)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E22F9A" w:rsidRPr="00EC131B">
        <w:rPr>
          <w:sz w:val="28"/>
          <w:szCs w:val="20"/>
          <w:vertAlign w:val="subscript"/>
        </w:rPr>
        <w:t>1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x</w:t>
      </w:r>
      <w:r w:rsidR="00E22F9A" w:rsidRPr="00EC131B">
        <w:rPr>
          <w:sz w:val="28"/>
          <w:szCs w:val="20"/>
          <w:vertAlign w:val="subscript"/>
        </w:rPr>
        <w:t>2</w:t>
      </w:r>
    </w:p>
    <w:p w14:paraId="185EACAE" w14:textId="6DB936CE" w:rsidR="00E22F9A" w:rsidRDefault="00DF6339" w:rsidP="00DF6339">
      <w:pPr>
        <w:rPr>
          <w:sz w:val="28"/>
          <w:szCs w:val="20"/>
          <w:vertAlign w:val="subscript"/>
        </w:rPr>
      </w:pPr>
      <w:r w:rsidRPr="00720074">
        <w:rPr>
          <w:sz w:val="28"/>
          <w:szCs w:val="20"/>
        </w:rPr>
        <w:t>(5.6, 0)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5F2202">
        <w:rPr>
          <w:sz w:val="28"/>
          <w:szCs w:val="20"/>
          <w:vertAlign w:val="subscript"/>
        </w:rPr>
        <w:t>2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s</w:t>
      </w:r>
      <w:r w:rsidR="00E22F9A" w:rsidRPr="00EC131B">
        <w:rPr>
          <w:sz w:val="28"/>
          <w:szCs w:val="20"/>
          <w:vertAlign w:val="subscript"/>
        </w:rPr>
        <w:t>1</w:t>
      </w:r>
    </w:p>
    <w:p w14:paraId="711DE353" w14:textId="17D3BF00" w:rsidR="00E22F9A" w:rsidRDefault="00E22F9A" w:rsidP="00DF6339">
      <w:pPr>
        <w:rPr>
          <w:sz w:val="28"/>
          <w:szCs w:val="20"/>
        </w:rPr>
      </w:pPr>
    </w:p>
    <w:p w14:paraId="5D60E32B" w14:textId="63574B3A" w:rsidR="00E22F9A" w:rsidRPr="00CE218F" w:rsidRDefault="00E22F9A" w:rsidP="00CE218F">
      <w:pPr>
        <w:rPr>
          <w:sz w:val="28"/>
          <w:szCs w:val="20"/>
        </w:rPr>
      </w:pPr>
      <w:r w:rsidRPr="00CE218F">
        <w:rPr>
          <w:sz w:val="28"/>
          <w:szCs w:val="20"/>
        </w:rPr>
        <w:t>Решение задачи симплекс-методом в табличной форме.</w:t>
      </w:r>
    </w:p>
    <w:p w14:paraId="0F671348" w14:textId="2167619F" w:rsidR="00E22F9A" w:rsidRDefault="00E22F9A" w:rsidP="00E22F9A">
      <w:pPr>
        <w:rPr>
          <w:sz w:val="28"/>
          <w:szCs w:val="20"/>
        </w:rPr>
      </w:pPr>
      <w:r>
        <w:rPr>
          <w:sz w:val="28"/>
          <w:szCs w:val="20"/>
        </w:rPr>
        <w:lastRenderedPageBreak/>
        <w:t>Воспользуемся свободными переменными для перевода неравенств из системы в равенства.</w:t>
      </w:r>
    </w:p>
    <w:p w14:paraId="2948100C" w14:textId="03270E87" w:rsidR="00D943E0" w:rsidRPr="005706D3" w:rsidRDefault="00000000" w:rsidP="00E22F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A5CDBF" w14:textId="24A83BF4" w:rsidR="00040B33" w:rsidRPr="00040B33" w:rsidRDefault="00040B33" w:rsidP="00E22F9A">
      <w:pPr>
        <w:rPr>
          <w:sz w:val="28"/>
          <w:szCs w:val="20"/>
          <w:lang w:val="en-US"/>
        </w:rPr>
      </w:pPr>
      <w:r>
        <w:rPr>
          <w:sz w:val="28"/>
          <w:szCs w:val="20"/>
        </w:rPr>
        <w:t>Умножим коэффициенты 2 неравенства на -1</w:t>
      </w:r>
    </w:p>
    <w:p w14:paraId="6F23390D" w14:textId="71733E79" w:rsidR="00D943E0" w:rsidRPr="005706D3" w:rsidRDefault="00000000" w:rsidP="00D943E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AB4319D" w14:textId="47957E62" w:rsidR="005706D3" w:rsidRDefault="005706D3" w:rsidP="00D943E0">
      <w:pPr>
        <w:rPr>
          <w:rFonts w:eastAsiaTheme="minorEastAsia"/>
        </w:rPr>
      </w:pPr>
      <w:r>
        <w:rPr>
          <w:rFonts w:eastAsiaTheme="minorEastAsia"/>
        </w:rPr>
        <w:t xml:space="preserve">Для поиска базиса решим вспомогательную задачу. </w:t>
      </w:r>
      <w:r w:rsidR="003D0F7E">
        <w:rPr>
          <w:rFonts w:eastAsiaTheme="minorEastAsia"/>
        </w:rPr>
        <w:t>Введём</w:t>
      </w:r>
      <w:r>
        <w:rPr>
          <w:rFonts w:eastAsiaTheme="minorEastAsia"/>
        </w:rPr>
        <w:t xml:space="preserve"> искусственную переменную</w:t>
      </w:r>
      <w:r w:rsidR="003D0F7E">
        <w:rPr>
          <w:rFonts w:eastAsiaTheme="minorEastAsia"/>
        </w:rPr>
        <w:t xml:space="preserve"> во второе равенство</w:t>
      </w:r>
      <w:r>
        <w:rPr>
          <w:rFonts w:eastAsiaTheme="minorEastAsia"/>
        </w:rPr>
        <w:t>.</w:t>
      </w:r>
    </w:p>
    <w:p w14:paraId="19821BE5" w14:textId="213F8DBD" w:rsidR="005706D3" w:rsidRPr="005706D3" w:rsidRDefault="00000000" w:rsidP="00D943E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0332A33" w14:textId="020FC634" w:rsidR="003D0F7E" w:rsidRPr="00EC131B" w:rsidRDefault="003D0F7E" w:rsidP="00432E65">
      <w:pPr>
        <w:rPr>
          <w:rFonts w:eastAsiaTheme="minorEastAsia"/>
        </w:rPr>
      </w:pPr>
      <w:r>
        <w:rPr>
          <w:rFonts w:eastAsiaTheme="minorEastAsia"/>
        </w:rPr>
        <w:t>Для постановки задачи на максимум запишем целевую функцию</w:t>
      </w:r>
      <w:r w:rsidRPr="003D0F7E">
        <w:rPr>
          <w:rFonts w:eastAsiaTheme="minorEastAsia"/>
        </w:rPr>
        <w:t>:</w:t>
      </w:r>
    </w:p>
    <w:p w14:paraId="7894F20C" w14:textId="3C88EFF1" w:rsidR="003D0F7E" w:rsidRPr="003D0F7E" w:rsidRDefault="003D0F7E" w:rsidP="00432E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BC7166B" w14:textId="03A8D261" w:rsidR="00B11154" w:rsidRDefault="003D0F7E" w:rsidP="005706D3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Из уравнений выразим искусственные переменные </w:t>
      </w:r>
    </w:p>
    <w:p w14:paraId="47B1DF36" w14:textId="797BCEC1" w:rsidR="00B11154" w:rsidRPr="00B11154" w:rsidRDefault="00000000" w:rsidP="005706D3">
      <w:pPr>
        <w:rPr>
          <w:rFonts w:eastAsiaTheme="minorEastAsia"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=2.4+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</m:oMath>
      </m:oMathPara>
    </w:p>
    <w:p w14:paraId="3A4067FD" w14:textId="5CFC17BE" w:rsidR="00B11154" w:rsidRDefault="00B11154" w:rsidP="005706D3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Подставим в целевую функцию.</w:t>
      </w:r>
    </w:p>
    <w:p w14:paraId="63CFD122" w14:textId="0436D5DE" w:rsidR="00B11154" w:rsidRPr="00B11154" w:rsidRDefault="00B11154" w:rsidP="005706D3">
      <w:pPr>
        <w:rPr>
          <w:rFonts w:eastAsiaTheme="minorEastAsia"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2.4+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→max</m:t>
          </m:r>
        </m:oMath>
      </m:oMathPara>
    </w:p>
    <w:p w14:paraId="4BA37DAF" w14:textId="54C49F9A" w:rsidR="00F03979" w:rsidRPr="00EC131B" w:rsidRDefault="00B11154" w:rsidP="00E22F9A">
      <w:pPr>
        <w:rPr>
          <w:rFonts w:eastAsiaTheme="minorEastAsia"/>
          <w:sz w:val="28"/>
          <w:szCs w:val="20"/>
        </w:rPr>
      </w:pPr>
      <w:r>
        <w:rPr>
          <w:sz w:val="28"/>
          <w:szCs w:val="20"/>
        </w:rPr>
        <w:t xml:space="preserve">Решим систему относительно базисных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</w:rPr>
          <m:t>,</m:t>
        </m:r>
        <m:r>
          <w:rPr>
            <w:rFonts w:ascii="Cambria Math" w:hAnsi="Cambria Math"/>
            <w:sz w:val="28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11154" w14:paraId="4CDD0C35" w14:textId="77777777" w:rsidTr="00B11154">
        <w:tc>
          <w:tcPr>
            <w:tcW w:w="1335" w:type="dxa"/>
          </w:tcPr>
          <w:p w14:paraId="6254EB62" w14:textId="77777777" w:rsidR="00B11154" w:rsidRDefault="00B11154" w:rsidP="00287B53">
            <w:pPr>
              <w:jc w:val="center"/>
              <w:rPr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6ED6E8E3" w14:textId="373B7EF7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45B147F2" w14:textId="3BAB2190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3D21F5F1" w14:textId="15028FB6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AE4EF06" w14:textId="0D86FACE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1BB2962B" w14:textId="69220388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D37B30F" w14:textId="35BA7AF5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B11154" w14:paraId="06D3F126" w14:textId="77777777" w:rsidTr="00B11154">
        <w:tc>
          <w:tcPr>
            <w:tcW w:w="1335" w:type="dxa"/>
          </w:tcPr>
          <w:p w14:paraId="572A2B37" w14:textId="2AAAF92D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7C8AE48" w14:textId="2ADD2B16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5.6</w:t>
            </w:r>
          </w:p>
        </w:tc>
        <w:tc>
          <w:tcPr>
            <w:tcW w:w="1335" w:type="dxa"/>
          </w:tcPr>
          <w:p w14:paraId="38D2B6B4" w14:textId="5E778EC6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6B7FA3A" w14:textId="2BAD21D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B072696" w14:textId="2BF7FBC4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C602614" w14:textId="63824CB1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FA1A215" w14:textId="18C50EE0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  <w:tr w:rsidR="00B11154" w14:paraId="2E277103" w14:textId="77777777" w:rsidTr="00B11154">
        <w:tc>
          <w:tcPr>
            <w:tcW w:w="1335" w:type="dxa"/>
          </w:tcPr>
          <w:p w14:paraId="0BD6F967" w14:textId="073D5C90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12A998B" w14:textId="28E88EB3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6A513B04" w14:textId="3A4481CE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4951FA45" w14:textId="71349AFE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68FAFF88" w14:textId="0A2AF65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0029F5C7" w14:textId="04E76E40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64C67FF3" w14:textId="3D7D410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</w:tr>
      <w:tr w:rsidR="00B11154" w14:paraId="0AEA1CD8" w14:textId="77777777" w:rsidTr="00B11154">
        <w:tc>
          <w:tcPr>
            <w:tcW w:w="1335" w:type="dxa"/>
          </w:tcPr>
          <w:p w14:paraId="3A2738E3" w14:textId="09623F8F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0DBE2A2B" w14:textId="4401ACBB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-2.4</w:t>
            </w:r>
          </w:p>
        </w:tc>
        <w:tc>
          <w:tcPr>
            <w:tcW w:w="1335" w:type="dxa"/>
          </w:tcPr>
          <w:p w14:paraId="536474F5" w14:textId="62E10EA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-2+M</w:t>
            </w:r>
          </w:p>
        </w:tc>
        <w:tc>
          <w:tcPr>
            <w:tcW w:w="1335" w:type="dxa"/>
          </w:tcPr>
          <w:p w14:paraId="4FE7C3D4" w14:textId="3DC6BDA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-1-M</w:t>
            </w:r>
          </w:p>
        </w:tc>
        <w:tc>
          <w:tcPr>
            <w:tcW w:w="1335" w:type="dxa"/>
          </w:tcPr>
          <w:p w14:paraId="09507A47" w14:textId="02B0100C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F6FBC99" w14:textId="3BD5587A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M</w:t>
            </w:r>
          </w:p>
        </w:tc>
        <w:tc>
          <w:tcPr>
            <w:tcW w:w="1335" w:type="dxa"/>
          </w:tcPr>
          <w:p w14:paraId="2CA32C60" w14:textId="093470BB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</w:tbl>
    <w:p w14:paraId="508D5E1C" w14:textId="77777777" w:rsidR="00ED3F80" w:rsidRDefault="00ED3F80" w:rsidP="00E22F9A">
      <w:pPr>
        <w:rPr>
          <w:iCs/>
          <w:sz w:val="28"/>
          <w:szCs w:val="20"/>
        </w:rPr>
      </w:pPr>
    </w:p>
    <w:p w14:paraId="3ABE487B" w14:textId="7AF2F3D3" w:rsidR="00ED3F80" w:rsidRPr="00EC131B" w:rsidRDefault="00ED3F80" w:rsidP="00E22F9A">
      <w:pPr>
        <w:rPr>
          <w:rFonts w:eastAsiaTheme="minorEastAsia"/>
          <w:iCs/>
          <w:sz w:val="28"/>
          <w:szCs w:val="20"/>
        </w:rPr>
      </w:pPr>
      <w:r w:rsidRPr="00ED3F80">
        <w:rPr>
          <w:iCs/>
          <w:sz w:val="28"/>
          <w:szCs w:val="20"/>
        </w:rPr>
        <w:t>Текущий опорный план неоптимален, так как в индексной строке находятся отрицательные коэффициенты.</w:t>
      </w:r>
      <w:r>
        <w:rPr>
          <w:iCs/>
          <w:sz w:val="28"/>
          <w:szCs w:val="20"/>
        </w:rPr>
        <w:t xml:space="preserve"> В качестве опорного выберем столбец с переменной х</w:t>
      </w:r>
      <w:r>
        <w:rPr>
          <w:iCs/>
          <w:sz w:val="28"/>
          <w:szCs w:val="20"/>
          <w:vertAlign w:val="subscript"/>
        </w:rPr>
        <w:t>2</w:t>
      </w:r>
      <w:r>
        <w:rPr>
          <w:iCs/>
          <w:sz w:val="28"/>
          <w:szCs w:val="20"/>
        </w:rPr>
        <w:t xml:space="preserve">. Выберем ведущую строку по следующему правилу </w:t>
      </w:r>
      <m:oMath>
        <m:r>
          <m:rPr>
            <m:sty m:val="p"/>
          </m:rPr>
          <w:rPr>
            <w:rFonts w:ascii="Cambria Math" w:hAnsi="Cambria Math"/>
            <w:sz w:val="28"/>
            <w:szCs w:val="20"/>
          </w:rPr>
          <m:t>min⁡</m:t>
        </m:r>
        <m:r>
          <w:rPr>
            <w:rFonts w:ascii="Cambria Math" w:hAnsi="Cambria Math"/>
            <w:sz w:val="2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)</m:t>
        </m:r>
      </m:oMath>
    </w:p>
    <w:p w14:paraId="5D53D1DA" w14:textId="0E45FA3D" w:rsidR="00ED3F80" w:rsidRPr="00EC131B" w:rsidRDefault="00ED3F80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Следовательно вторая строка ведущая.</w:t>
      </w:r>
    </w:p>
    <w:p w14:paraId="1C57F828" w14:textId="63FDD8B0" w:rsidR="00287B53" w:rsidRDefault="00287B53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в базисе переменную </w:t>
      </w:r>
      <w:r>
        <w:rPr>
          <w:rFonts w:eastAsiaTheme="minorEastAsia"/>
          <w:iCs/>
          <w:sz w:val="28"/>
          <w:szCs w:val="20"/>
          <w:lang w:val="en-US"/>
        </w:rPr>
        <w:t>R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1</w:t>
      </w:r>
      <w:r>
        <w:rPr>
          <w:rFonts w:eastAsiaTheme="minorEastAsia"/>
          <w:iCs/>
          <w:sz w:val="28"/>
          <w:szCs w:val="20"/>
          <w:lang w:val="en-US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  <w:lang w:val="en-US"/>
        </w:rPr>
        <w:t xml:space="preserve"> </w:t>
      </w:r>
    </w:p>
    <w:p w14:paraId="6152E6AC" w14:textId="0D566017" w:rsidR="00287B53" w:rsidRDefault="00287B5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lastRenderedPageBreak/>
        <w:t>Определим элементы опорного столбца и строки делением на РЭ равный 1, остальные элементы определим по правилу прямоугольника.</w:t>
      </w:r>
    </w:p>
    <w:p w14:paraId="310EC703" w14:textId="39CB1134" w:rsidR="00287B53" w:rsidRDefault="00287B53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Получаем новую таблицу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87B53" w14:paraId="517F4D2F" w14:textId="77777777" w:rsidTr="00287B53">
        <w:tc>
          <w:tcPr>
            <w:tcW w:w="1335" w:type="dxa"/>
          </w:tcPr>
          <w:p w14:paraId="23F303FF" w14:textId="77777777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</w:p>
        </w:tc>
        <w:tc>
          <w:tcPr>
            <w:tcW w:w="1335" w:type="dxa"/>
          </w:tcPr>
          <w:p w14:paraId="3CED247B" w14:textId="06D72E3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09D4A2A" w14:textId="41263283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D331209" w14:textId="522734EF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B47C8F3" w14:textId="7C66B793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BF4D869" w14:textId="2374E032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B1F0E95" w14:textId="7B6B9EF2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R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287B53" w14:paraId="6E482C86" w14:textId="77777777" w:rsidTr="00287B53">
        <w:tc>
          <w:tcPr>
            <w:tcW w:w="1335" w:type="dxa"/>
          </w:tcPr>
          <w:p w14:paraId="1BC0E2DC" w14:textId="1667E69E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1CBE325" w14:textId="1E6306D0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</w:tcPr>
          <w:p w14:paraId="15D5D863" w14:textId="22067D7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47DB0E8E" w14:textId="6E07BEC1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9CA2717" w14:textId="05348D9A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B4A7E77" w14:textId="4C28F8A1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3E25E4B" w14:textId="5B25ECC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</w:tr>
      <w:tr w:rsidR="00287B53" w14:paraId="19D86E4D" w14:textId="77777777" w:rsidTr="00287B53">
        <w:tc>
          <w:tcPr>
            <w:tcW w:w="1335" w:type="dxa"/>
          </w:tcPr>
          <w:p w14:paraId="61E1033E" w14:textId="0E502EBC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0465764" w14:textId="253032A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75934016" w14:textId="79328432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D0E8501" w14:textId="3A2DD65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1113854" w14:textId="71813754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CAAB480" w14:textId="074E990C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BDB5F01" w14:textId="31908777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</w:tr>
      <w:tr w:rsidR="00287B53" w14:paraId="2805206D" w14:textId="77777777" w:rsidTr="00287B53">
        <w:tc>
          <w:tcPr>
            <w:tcW w:w="1335" w:type="dxa"/>
          </w:tcPr>
          <w:p w14:paraId="1F0C37A6" w14:textId="6A778932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32BF8D35" w14:textId="019EDA2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7999030A" w14:textId="58ACD92C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-3</w:t>
            </w:r>
          </w:p>
        </w:tc>
        <w:tc>
          <w:tcPr>
            <w:tcW w:w="1335" w:type="dxa"/>
          </w:tcPr>
          <w:p w14:paraId="7E16A033" w14:textId="0B85AF7D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50CB140" w14:textId="22AA11FF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2F8AD4F" w14:textId="7F219C7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691D66FE" w14:textId="32599406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1+M</w:t>
            </w:r>
          </w:p>
        </w:tc>
      </w:tr>
    </w:tbl>
    <w:p w14:paraId="4DBC266B" w14:textId="77777777" w:rsidR="00287B53" w:rsidRDefault="00287B53" w:rsidP="00E22F9A">
      <w:pPr>
        <w:rPr>
          <w:iCs/>
          <w:sz w:val="28"/>
          <w:szCs w:val="20"/>
          <w:lang w:val="en-US"/>
        </w:rPr>
      </w:pPr>
    </w:p>
    <w:p w14:paraId="48FC8CFD" w14:textId="77777777" w:rsidR="00A82851" w:rsidRPr="00A82851" w:rsidRDefault="00287B53" w:rsidP="00A82851">
      <w:pPr>
        <w:rPr>
          <w:rFonts w:eastAsiaTheme="minorEastAsia"/>
          <w:iCs/>
          <w:sz w:val="28"/>
          <w:szCs w:val="20"/>
        </w:rPr>
      </w:pPr>
      <w:r w:rsidRPr="00ED3F80">
        <w:rPr>
          <w:iCs/>
          <w:sz w:val="28"/>
          <w:szCs w:val="20"/>
        </w:rPr>
        <w:t>Текущий опорный план неоптимален, так как в индексной строке находятся отрицательные коэффициенты.</w:t>
      </w:r>
      <w:r w:rsidRPr="00287B53">
        <w:rPr>
          <w:iCs/>
          <w:sz w:val="28"/>
          <w:szCs w:val="20"/>
        </w:rPr>
        <w:t xml:space="preserve"> </w:t>
      </w:r>
      <w:r w:rsidR="00A82851">
        <w:rPr>
          <w:iCs/>
          <w:sz w:val="28"/>
          <w:szCs w:val="20"/>
        </w:rPr>
        <w:t>В качестве опорного выберем столбец с переменной х</w:t>
      </w:r>
      <w:r w:rsidR="00A82851" w:rsidRPr="00A82851">
        <w:rPr>
          <w:iCs/>
          <w:sz w:val="28"/>
          <w:szCs w:val="20"/>
          <w:vertAlign w:val="subscript"/>
        </w:rPr>
        <w:t>1</w:t>
      </w:r>
      <w:r w:rsidR="00A82851">
        <w:rPr>
          <w:iCs/>
          <w:sz w:val="28"/>
          <w:szCs w:val="20"/>
        </w:rPr>
        <w:t>.</w:t>
      </w:r>
      <w:r w:rsidR="00A82851" w:rsidRPr="00A82851">
        <w:rPr>
          <w:iCs/>
          <w:sz w:val="28"/>
          <w:szCs w:val="20"/>
        </w:rPr>
        <w:t xml:space="preserve"> </w:t>
      </w:r>
      <w:r w:rsidR="00A82851">
        <w:rPr>
          <w:iCs/>
          <w:sz w:val="28"/>
          <w:szCs w:val="20"/>
        </w:rPr>
        <w:t xml:space="preserve">Выберем ведущую строку по следующему правилу </w:t>
      </w:r>
      <m:oMath>
        <m:r>
          <m:rPr>
            <m:sty m:val="p"/>
          </m:rPr>
          <w:rPr>
            <w:rFonts w:ascii="Cambria Math" w:hAnsi="Cambria Math"/>
            <w:sz w:val="28"/>
            <w:szCs w:val="20"/>
          </w:rPr>
          <m:t>min⁡</m:t>
        </m:r>
        <m:r>
          <w:rPr>
            <w:rFonts w:ascii="Cambria Math" w:hAnsi="Cambria Math"/>
            <w:sz w:val="2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)</m:t>
        </m:r>
      </m:oMath>
    </w:p>
    <w:p w14:paraId="1BB995B6" w14:textId="2FE2E6E1" w:rsidR="00A82851" w:rsidRDefault="00A82851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Следовательно первая строка ведущая. РЭ равен 2.</w:t>
      </w:r>
    </w:p>
    <w:p w14:paraId="187A659E" w14:textId="6C7E132E" w:rsidR="00A82851" w:rsidRPr="00EC131B" w:rsidRDefault="00A82851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</w:t>
      </w:r>
      <w:r>
        <w:rPr>
          <w:rFonts w:eastAsiaTheme="minorEastAsia"/>
          <w:iCs/>
          <w:sz w:val="28"/>
          <w:szCs w:val="20"/>
          <w:lang w:val="en-US"/>
        </w:rPr>
        <w:t>s</w:t>
      </w:r>
      <w:r w:rsidRPr="00A82851">
        <w:rPr>
          <w:rFonts w:eastAsiaTheme="minorEastAsia"/>
          <w:iCs/>
          <w:sz w:val="28"/>
          <w:szCs w:val="20"/>
          <w:vertAlign w:val="subscript"/>
        </w:rPr>
        <w:t>1</w:t>
      </w:r>
      <w:r w:rsidRPr="00A82851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A82851">
        <w:rPr>
          <w:rFonts w:eastAsiaTheme="minorEastAsia"/>
          <w:iCs/>
          <w:sz w:val="28"/>
          <w:szCs w:val="20"/>
          <w:vertAlign w:val="subscript"/>
        </w:rPr>
        <w:t>1</w:t>
      </w:r>
      <w:r w:rsidRPr="00A82851">
        <w:rPr>
          <w:rFonts w:eastAsiaTheme="minorEastAsia"/>
          <w:iCs/>
          <w:sz w:val="28"/>
          <w:szCs w:val="20"/>
        </w:rPr>
        <w:t xml:space="preserve">. </w:t>
      </w:r>
    </w:p>
    <w:p w14:paraId="54348DF7" w14:textId="69558E10" w:rsidR="00A82851" w:rsidRDefault="00A82851" w:rsidP="00A82851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Получаем новую таблицу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82851" w14:paraId="7A39E745" w14:textId="77777777" w:rsidTr="00A82851">
        <w:tc>
          <w:tcPr>
            <w:tcW w:w="1335" w:type="dxa"/>
          </w:tcPr>
          <w:p w14:paraId="694DE250" w14:textId="77777777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6BF00FC5" w14:textId="7EAB42F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399EA4E" w14:textId="462FBD1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2BEA858" w14:textId="4A049D84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74D3B79" w14:textId="0BF68095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s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8EF3C0B" w14:textId="02803496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s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DF367B" w14:textId="1B6B857E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R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A82851" w14:paraId="066E776B" w14:textId="77777777" w:rsidTr="00A82851">
        <w:tc>
          <w:tcPr>
            <w:tcW w:w="1335" w:type="dxa"/>
          </w:tcPr>
          <w:p w14:paraId="1A6A3310" w14:textId="490D99A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7359CFD" w14:textId="4F879652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1.6</w:t>
            </w:r>
          </w:p>
        </w:tc>
        <w:tc>
          <w:tcPr>
            <w:tcW w:w="1335" w:type="dxa"/>
          </w:tcPr>
          <w:p w14:paraId="5ED48E3E" w14:textId="78F163B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B61D5F0" w14:textId="5D48A1B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35923DE" w14:textId="531A769D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5DC1C0A8" w14:textId="1762FF30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6D08D208" w14:textId="2380077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</w:t>
            </w:r>
          </w:p>
        </w:tc>
      </w:tr>
      <w:tr w:rsidR="00A82851" w14:paraId="254E8753" w14:textId="77777777" w:rsidTr="00A82851">
        <w:tc>
          <w:tcPr>
            <w:tcW w:w="1335" w:type="dxa"/>
          </w:tcPr>
          <w:p w14:paraId="56E7F6BF" w14:textId="1F854C26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BF1E40A" w14:textId="1F9EA35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4</w:t>
            </w:r>
          </w:p>
        </w:tc>
        <w:tc>
          <w:tcPr>
            <w:tcW w:w="1335" w:type="dxa"/>
          </w:tcPr>
          <w:p w14:paraId="29C627A1" w14:textId="5F8AB5D9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1EB16B8" w14:textId="01B3797F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2D35268" w14:textId="7ABDBF1E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200D3726" w14:textId="4285B104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</w:t>
            </w:r>
          </w:p>
        </w:tc>
        <w:tc>
          <w:tcPr>
            <w:tcW w:w="1335" w:type="dxa"/>
          </w:tcPr>
          <w:p w14:paraId="36097EB4" w14:textId="6C3F7D8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</w:tr>
      <w:tr w:rsidR="00A82851" w14:paraId="618B60D9" w14:textId="77777777" w:rsidTr="00A82851">
        <w:tc>
          <w:tcPr>
            <w:tcW w:w="1335" w:type="dxa"/>
          </w:tcPr>
          <w:p w14:paraId="50AA3D03" w14:textId="7015309D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2DF38F55" w14:textId="721A606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7.2</w:t>
            </w:r>
          </w:p>
        </w:tc>
        <w:tc>
          <w:tcPr>
            <w:tcW w:w="1335" w:type="dxa"/>
          </w:tcPr>
          <w:p w14:paraId="73CE714A" w14:textId="676F2E5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1DD13AD" w14:textId="2F5241CF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948ADFD" w14:textId="08E93620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1.5</w:t>
            </w:r>
          </w:p>
        </w:tc>
        <w:tc>
          <w:tcPr>
            <w:tcW w:w="1335" w:type="dxa"/>
          </w:tcPr>
          <w:p w14:paraId="64478A17" w14:textId="0EB9A39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278983A0" w14:textId="52EBC66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-0.5+M</w:t>
            </w:r>
          </w:p>
        </w:tc>
      </w:tr>
    </w:tbl>
    <w:p w14:paraId="0872DB23" w14:textId="77777777" w:rsidR="00A82851" w:rsidRDefault="00A82851" w:rsidP="00A82851">
      <w:pPr>
        <w:rPr>
          <w:rFonts w:eastAsiaTheme="minorEastAsia"/>
          <w:iCs/>
          <w:sz w:val="28"/>
          <w:szCs w:val="20"/>
        </w:rPr>
      </w:pPr>
    </w:p>
    <w:p w14:paraId="6D951035" w14:textId="02455AD6" w:rsidR="00542399" w:rsidRDefault="00542399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Среди значений опорной строки нет отрицательных следовательно таблица определяет оптимальное решение задачи</w:t>
      </w:r>
    </w:p>
    <w:p w14:paraId="418230C2" w14:textId="0D5B17A1" w:rsidR="00542399" w:rsidRPr="00EC131B" w:rsidRDefault="00542399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Полученное решение</w:t>
      </w:r>
      <w:r w:rsidRPr="00EC131B">
        <w:rPr>
          <w:rFonts w:eastAsiaTheme="minorEastAsia"/>
          <w:iCs/>
          <w:sz w:val="28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 xml:space="preserve">=1.6,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 xml:space="preserve">=4, </m:t>
        </m:r>
        <m:r>
          <w:rPr>
            <w:rFonts w:ascii="Cambria Math" w:eastAsiaTheme="minorEastAsia" w:hAnsi="Cambria Math"/>
            <w:sz w:val="28"/>
            <w:szCs w:val="20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0"/>
          </w:rPr>
          <m:t>=7.2</m:t>
        </m:r>
      </m:oMath>
    </w:p>
    <w:p w14:paraId="7D14C391" w14:textId="1A6CDCD0" w:rsidR="00287B53" w:rsidRDefault="00EC131B" w:rsidP="00E22F9A">
      <w:pPr>
        <w:rPr>
          <w:sz w:val="28"/>
          <w:szCs w:val="20"/>
        </w:rPr>
      </w:pPr>
      <w:r>
        <w:rPr>
          <w:sz w:val="28"/>
          <w:szCs w:val="20"/>
        </w:rPr>
        <w:t>Решение в матричной форме.</w:t>
      </w:r>
    </w:p>
    <w:p w14:paraId="3E36B93B" w14:textId="64F39D71" w:rsidR="00EC131B" w:rsidRDefault="00EC131B" w:rsidP="00E22F9A">
      <w:pPr>
        <w:rPr>
          <w:sz w:val="28"/>
          <w:szCs w:val="20"/>
        </w:rPr>
      </w:pPr>
      <w:r>
        <w:rPr>
          <w:sz w:val="28"/>
          <w:szCs w:val="20"/>
        </w:rPr>
        <w:t xml:space="preserve">Вновь введём систему равенств со свободными переменными. </w:t>
      </w:r>
    </w:p>
    <w:p w14:paraId="74323E55" w14:textId="77777777" w:rsidR="00EC131B" w:rsidRPr="005706D3" w:rsidRDefault="00EC131B" w:rsidP="00EC131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5A2DE2E" w14:textId="27F74586" w:rsidR="00EC131B" w:rsidRDefault="00EC131B" w:rsidP="00E22F9A">
      <w:pPr>
        <w:rPr>
          <w:sz w:val="28"/>
          <w:szCs w:val="20"/>
          <w:lang w:val="en-US"/>
        </w:rPr>
      </w:pPr>
      <w:r>
        <w:rPr>
          <w:sz w:val="28"/>
          <w:szCs w:val="20"/>
        </w:rPr>
        <w:t>Матричная запись задачи</w:t>
      </w:r>
      <w:r>
        <w:rPr>
          <w:sz w:val="28"/>
          <w:szCs w:val="20"/>
          <w:lang w:val="en-US"/>
        </w:rPr>
        <w:t xml:space="preserve">: </w:t>
      </w:r>
    </w:p>
    <w:p w14:paraId="431FA763" w14:textId="01D93757" w:rsidR="00EC131B" w:rsidRPr="00492D29" w:rsidRDefault="00EC131B" w:rsidP="00E22F9A">
      <w:pPr>
        <w:rPr>
          <w:rFonts w:eastAsiaTheme="minorEastAsia"/>
          <w:i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Ax=b</m:t>
          </m:r>
        </m:oMath>
      </m:oMathPara>
    </w:p>
    <w:p w14:paraId="11F5450C" w14:textId="6679E67A" w:rsidR="00492D29" w:rsidRDefault="00492D29" w:rsidP="00E22F9A">
      <w:pPr>
        <w:rPr>
          <w:iCs/>
          <w:sz w:val="28"/>
          <w:szCs w:val="20"/>
          <w:lang w:val="en-US"/>
        </w:rPr>
      </w:pPr>
      <w:r>
        <w:rPr>
          <w:iCs/>
          <w:sz w:val="28"/>
          <w:szCs w:val="20"/>
        </w:rPr>
        <w:t>Вектор коэффициентов целевой функции</w:t>
      </w:r>
      <w:r>
        <w:rPr>
          <w:iCs/>
          <w:sz w:val="28"/>
          <w:szCs w:val="20"/>
          <w:lang w:val="en-US"/>
        </w:rPr>
        <w:t xml:space="preserve">: </w:t>
      </w:r>
    </w:p>
    <w:p w14:paraId="24A1132B" w14:textId="467372FF" w:rsidR="00492D29" w:rsidRPr="00492D29" w:rsidRDefault="00492D29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0</m:t>
                      </m:r>
                    </m:den>
                  </m:f>
                </m:e>
              </m:eqArr>
            </m:e>
          </m:d>
        </m:oMath>
      </m:oMathPara>
    </w:p>
    <w:p w14:paraId="37E651DF" w14:textId="78699A12" w:rsidR="00492D29" w:rsidRDefault="007433D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lastRenderedPageBreak/>
        <w:t>Матрица коэффициентов ограничений</w:t>
      </w:r>
    </w:p>
    <w:p w14:paraId="2C85D788" w14:textId="1CF386D9" w:rsidR="007433D3" w:rsidRPr="007433D3" w:rsidRDefault="007433D3" w:rsidP="00E22F9A">
      <w:pPr>
        <w:rPr>
          <w:rFonts w:eastAsiaTheme="minorEastAsia"/>
          <w:iCs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1BB8211" w14:textId="1F14C05F" w:rsidR="007433D3" w:rsidRDefault="007433D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Вектор свободных элементов</w:t>
      </w:r>
    </w:p>
    <w:p w14:paraId="6E073CFE" w14:textId="5C4A7E65" w:rsidR="007433D3" w:rsidRPr="007433D3" w:rsidRDefault="007433D3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b=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.6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2.4</m:t>
                  </m:r>
                </m:den>
              </m:f>
            </m:e>
          </m:d>
        </m:oMath>
      </m:oMathPara>
    </w:p>
    <w:p w14:paraId="14112341" w14:textId="287F2145" w:rsidR="007433D3" w:rsidRDefault="007433D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Вектор переменных </w:t>
      </w:r>
    </w:p>
    <w:p w14:paraId="299C5272" w14:textId="0CE394B4" w:rsidR="007433D3" w:rsidRPr="007433D3" w:rsidRDefault="007433D3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x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den>
              </m:f>
            </m:e>
          </m:d>
        </m:oMath>
      </m:oMathPara>
    </w:p>
    <w:p w14:paraId="3CBCC839" w14:textId="03BD6BD5" w:rsidR="007433D3" w:rsidRDefault="007433D3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Таким образом задача имеет вид</w:t>
      </w:r>
      <w:r w:rsidRPr="007433D3">
        <w:rPr>
          <w:rFonts w:eastAsiaTheme="minorEastAsia"/>
          <w:iCs/>
          <w:sz w:val="28"/>
          <w:szCs w:val="20"/>
        </w:rPr>
        <w:t>:</w:t>
      </w:r>
      <w:r>
        <w:rPr>
          <w:rFonts w:eastAsiaTheme="minorEastAsia"/>
          <w:iCs/>
          <w:sz w:val="28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8"/>
                <w:szCs w:val="20"/>
              </w:rPr>
              <m:t>Z</m:t>
            </m:r>
            <m:r>
              <w:rPr>
                <w:rFonts w:ascii="Cambria Math" w:eastAsiaTheme="minorEastAsia" w:hAnsi="Cambria Math"/>
                <w:sz w:val="28"/>
                <w:szCs w:val="2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0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</m:func>
      </m:oMath>
      <w:r>
        <w:rPr>
          <w:rFonts w:eastAsiaTheme="minorEastAsia"/>
          <w:iCs/>
          <w:sz w:val="28"/>
          <w:szCs w:val="20"/>
        </w:rPr>
        <w:t xml:space="preserve"> при </w:t>
      </w:r>
      <m:oMath>
        <m:r>
          <w:rPr>
            <w:rFonts w:ascii="Cambria Math" w:eastAsiaTheme="minorEastAsia" w:hAnsi="Cambria Math"/>
            <w:sz w:val="28"/>
            <w:szCs w:val="20"/>
          </w:rPr>
          <m:t>Ax=b</m:t>
        </m:r>
      </m:oMath>
      <w:r w:rsidRPr="007433D3">
        <w:rPr>
          <w:rFonts w:eastAsiaTheme="minorEastAsia"/>
          <w:iCs/>
          <w:sz w:val="28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0"/>
          </w:rPr>
          <m:t>x≥0</m:t>
        </m:r>
      </m:oMath>
      <w:r w:rsidRPr="007433D3">
        <w:rPr>
          <w:rFonts w:eastAsiaTheme="minorEastAsia"/>
          <w:iCs/>
          <w:sz w:val="28"/>
          <w:szCs w:val="20"/>
        </w:rPr>
        <w:t>.</w:t>
      </w:r>
    </w:p>
    <w:p w14:paraId="39270E5B" w14:textId="61C7D8A4" w:rsidR="007433D3" w:rsidRDefault="007433D3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Пусть </w:t>
      </w:r>
      <w:r>
        <w:rPr>
          <w:rFonts w:eastAsiaTheme="minorEastAsia"/>
          <w:iCs/>
          <w:sz w:val="28"/>
          <w:szCs w:val="20"/>
          <w:lang w:val="en-US"/>
        </w:rPr>
        <w:t>B</w:t>
      </w:r>
      <w:r w:rsidRPr="007433D3">
        <w:rPr>
          <w:rFonts w:eastAsiaTheme="minorEastAsia"/>
          <w:iCs/>
          <w:sz w:val="28"/>
          <w:szCs w:val="20"/>
        </w:rPr>
        <w:t xml:space="preserve"> – </w:t>
      </w:r>
      <w:r>
        <w:rPr>
          <w:rFonts w:eastAsiaTheme="minorEastAsia"/>
          <w:iCs/>
          <w:sz w:val="28"/>
          <w:szCs w:val="20"/>
        </w:rPr>
        <w:t xml:space="preserve">базисная матрица, </w:t>
      </w:r>
      <w:r>
        <w:rPr>
          <w:rFonts w:eastAsiaTheme="minorEastAsia"/>
          <w:iCs/>
          <w:sz w:val="28"/>
          <w:szCs w:val="20"/>
          <w:lang w:val="en-US"/>
        </w:rPr>
        <w:t>N</w:t>
      </w:r>
      <w:r w:rsidRPr="007433D3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>–</w:t>
      </w:r>
      <w:r w:rsidRPr="007433D3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небазисные переменные, </w:t>
      </w:r>
      <w:proofErr w:type="spellStart"/>
      <w:r>
        <w:rPr>
          <w:rFonts w:eastAsiaTheme="minorEastAsia"/>
          <w:iCs/>
          <w:sz w:val="28"/>
          <w:szCs w:val="20"/>
          <w:lang w:val="en-US"/>
        </w:rPr>
        <w:t>c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B</w:t>
      </w:r>
      <w:proofErr w:type="spellEnd"/>
      <w:r w:rsidRPr="007433D3">
        <w:rPr>
          <w:rFonts w:eastAsiaTheme="minorEastAsia"/>
          <w:iCs/>
          <w:sz w:val="28"/>
          <w:szCs w:val="20"/>
          <w:vertAlign w:val="subscript"/>
        </w:rPr>
        <w:t xml:space="preserve"> </w:t>
      </w:r>
      <w:r>
        <w:rPr>
          <w:rFonts w:eastAsiaTheme="minorEastAsia"/>
          <w:sz w:val="28"/>
          <w:szCs w:val="20"/>
        </w:rPr>
        <w:t xml:space="preserve">– коэффициента небазисных переменных </w:t>
      </w:r>
      <w:r>
        <w:rPr>
          <w:rFonts w:eastAsiaTheme="minorEastAsia"/>
          <w:sz w:val="28"/>
          <w:szCs w:val="20"/>
          <w:lang w:val="en-US"/>
        </w:rPr>
        <w:t>x</w:t>
      </w:r>
      <w:r w:rsidRPr="007433D3">
        <w:rPr>
          <w:rFonts w:eastAsiaTheme="minorEastAsia"/>
          <w:sz w:val="28"/>
          <w:szCs w:val="20"/>
          <w:vertAlign w:val="subscript"/>
        </w:rPr>
        <w:t>1</w:t>
      </w:r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и </w:t>
      </w:r>
      <w:r>
        <w:rPr>
          <w:rFonts w:eastAsiaTheme="minorEastAsia"/>
          <w:sz w:val="28"/>
          <w:szCs w:val="20"/>
          <w:lang w:val="en-US"/>
        </w:rPr>
        <w:t>x</w:t>
      </w:r>
      <w:r w:rsidRPr="007433D3">
        <w:rPr>
          <w:rFonts w:eastAsiaTheme="minorEastAsia"/>
          <w:sz w:val="28"/>
          <w:szCs w:val="20"/>
          <w:vertAlign w:val="subscript"/>
        </w:rPr>
        <w:t>2</w:t>
      </w:r>
      <w:r w:rsidRPr="007433D3">
        <w:rPr>
          <w:rFonts w:eastAsiaTheme="minorEastAsia"/>
          <w:sz w:val="28"/>
          <w:szCs w:val="20"/>
        </w:rPr>
        <w:t xml:space="preserve">,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B</w:t>
      </w:r>
      <w:proofErr w:type="spellEnd"/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– значения базисных переменных,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N</w:t>
      </w:r>
      <w:proofErr w:type="spellEnd"/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>–</w:t>
      </w:r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значения небазисных переменных. </w:t>
      </w:r>
    </w:p>
    <w:p w14:paraId="0026F5D2" w14:textId="43A98B9D" w:rsidR="007433D3" w:rsidRPr="006C483E" w:rsidRDefault="006C483E" w:rsidP="00E22F9A">
      <w:pPr>
        <w:rPr>
          <w:rFonts w:eastAsiaTheme="minorEastAsia"/>
          <w:i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A9DDC52" w14:textId="6ECB34FE" w:rsidR="006C483E" w:rsidRPr="006C483E" w:rsidRDefault="006C483E" w:rsidP="006C483E">
      <w:pPr>
        <w:rPr>
          <w:rFonts w:eastAsiaTheme="minorEastAsia"/>
          <w:i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N</m:t>
          </m:r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5F46A623" w14:textId="7C130526" w:rsidR="006C483E" w:rsidRDefault="006C483E" w:rsidP="006C483E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Вектор </w:t>
      </w:r>
      <w:proofErr w:type="spellStart"/>
      <w:r>
        <w:rPr>
          <w:rFonts w:eastAsiaTheme="minorEastAsia"/>
          <w:iCs/>
          <w:sz w:val="28"/>
          <w:szCs w:val="20"/>
          <w:lang w:val="en-US"/>
        </w:rPr>
        <w:t>c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B</w:t>
      </w:r>
      <w:proofErr w:type="spellEnd"/>
      <w:r>
        <w:rPr>
          <w:rFonts w:eastAsiaTheme="minorEastAsia"/>
          <w:iCs/>
          <w:sz w:val="28"/>
          <w:szCs w:val="20"/>
          <w:vertAlign w:val="subscript"/>
        </w:rPr>
        <w:t xml:space="preserve"> </w:t>
      </w:r>
      <w:r>
        <w:rPr>
          <w:rFonts w:eastAsiaTheme="minorEastAsia"/>
          <w:iCs/>
          <w:sz w:val="28"/>
          <w:szCs w:val="20"/>
        </w:rPr>
        <w:t>будет равен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6953A4EB" w14:textId="00022746" w:rsidR="006C483E" w:rsidRPr="006C483E" w:rsidRDefault="006C483E" w:rsidP="006C483E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14:paraId="4571F932" w14:textId="50236940" w:rsidR="006C483E" w:rsidRDefault="006C483E" w:rsidP="006C483E">
      <w:pPr>
        <w:rPr>
          <w:rFonts w:eastAsiaTheme="minorEastAsia"/>
          <w:iCs/>
          <w:sz w:val="28"/>
          <w:szCs w:val="20"/>
          <w:vertAlign w:val="subscript"/>
        </w:rPr>
      </w:pPr>
      <w:r>
        <w:rPr>
          <w:rFonts w:eastAsiaTheme="minorEastAsia"/>
          <w:iCs/>
          <w:sz w:val="28"/>
          <w:szCs w:val="20"/>
        </w:rPr>
        <w:t xml:space="preserve">Вектор </w:t>
      </w:r>
      <w:proofErr w:type="spellStart"/>
      <w:r>
        <w:rPr>
          <w:rFonts w:eastAsiaTheme="minorEastAsia"/>
          <w:iCs/>
          <w:sz w:val="28"/>
          <w:szCs w:val="20"/>
          <w:lang w:val="en-US"/>
        </w:rPr>
        <w:t>c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N</w:t>
      </w:r>
      <w:proofErr w:type="spellEnd"/>
      <w:r>
        <w:rPr>
          <w:rFonts w:eastAsiaTheme="minorEastAsia"/>
          <w:iCs/>
          <w:sz w:val="28"/>
          <w:szCs w:val="20"/>
          <w:vertAlign w:val="subscript"/>
          <w:lang w:val="en-US"/>
        </w:rPr>
        <w:t>:</w:t>
      </w:r>
    </w:p>
    <w:p w14:paraId="3060AA3C" w14:textId="413FE32F" w:rsidR="006C483E" w:rsidRPr="006C483E" w:rsidRDefault="006C483E" w:rsidP="006C483E">
      <w:pPr>
        <w:rPr>
          <w:rFonts w:eastAsiaTheme="minorEastAsia"/>
          <w:iCs/>
          <w:sz w:val="28"/>
          <w:szCs w:val="20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vertAlign w:val="subscript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14:paraId="2E080546" w14:textId="2E222320" w:rsidR="006C483E" w:rsidRDefault="006C483E" w:rsidP="00E22F9A">
      <w:pPr>
        <w:rPr>
          <w:rFonts w:eastAsiaTheme="minorEastAsia"/>
          <w:sz w:val="28"/>
          <w:szCs w:val="20"/>
          <w:lang w:val="en-US"/>
        </w:rPr>
      </w:pPr>
      <w:r>
        <w:rPr>
          <w:rFonts w:eastAsiaTheme="minorEastAsia"/>
          <w:sz w:val="28"/>
          <w:szCs w:val="20"/>
        </w:rPr>
        <w:t xml:space="preserve">Изначальные значения переменных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B</w:t>
      </w:r>
      <w:proofErr w:type="spellEnd"/>
      <w:r>
        <w:rPr>
          <w:rFonts w:eastAsiaTheme="minorEastAsia"/>
          <w:sz w:val="28"/>
          <w:szCs w:val="20"/>
          <w:vertAlign w:val="subscript"/>
        </w:rPr>
        <w:t xml:space="preserve"> </w:t>
      </w:r>
      <w:r>
        <w:rPr>
          <w:rFonts w:eastAsiaTheme="minorEastAsia"/>
          <w:sz w:val="28"/>
          <w:szCs w:val="20"/>
        </w:rPr>
        <w:t xml:space="preserve">и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N</w:t>
      </w:r>
      <w:proofErr w:type="spellEnd"/>
      <w:r w:rsidRPr="006C483E">
        <w:rPr>
          <w:rFonts w:eastAsiaTheme="minorEastAsia"/>
          <w:sz w:val="28"/>
          <w:szCs w:val="20"/>
        </w:rPr>
        <w:t>:</w:t>
      </w:r>
    </w:p>
    <w:p w14:paraId="35040BD6" w14:textId="148C88A3" w:rsidR="006C483E" w:rsidRPr="006C483E" w:rsidRDefault="006C483E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-2.4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14:paraId="550BC102" w14:textId="1D3564B4" w:rsidR="006C483E" w:rsidRDefault="006C483E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Для проверки оптимальности обратим внимание на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0"/>
            <w:lang w:val="en-US"/>
          </w:rPr>
          <m:t>N</m:t>
        </m:r>
      </m:oMath>
    </w:p>
    <w:p w14:paraId="2E6F9381" w14:textId="2000ACE9" w:rsidR="006C483E" w:rsidRPr="006C483E" w:rsidRDefault="006C483E" w:rsidP="00E22F9A">
      <w:pPr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vertAlign w:val="subscript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vertAlign w:val="subscript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vertAlign w:val="subscript"/>
                      <w:lang w:val="en-US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14:paraId="2D74BD07" w14:textId="610A817A" w:rsidR="006C483E" w:rsidRDefault="006C483E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lastRenderedPageBreak/>
        <w:t>Оба элемента положительны следовательно решение не является оптимальным.</w:t>
      </w:r>
    </w:p>
    <w:p w14:paraId="4AA7A2FE" w14:textId="5902B168" w:rsidR="006C483E" w:rsidRDefault="003217D9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Выбираем переменную </w:t>
      </w:r>
      <w:proofErr w:type="gramStart"/>
      <w:r>
        <w:rPr>
          <w:rFonts w:eastAsiaTheme="minorEastAsia"/>
          <w:sz w:val="28"/>
          <w:szCs w:val="20"/>
        </w:rPr>
        <w:t>с максимальными положительным значением</w:t>
      </w:r>
      <w:proofErr w:type="gramEnd"/>
      <w:r>
        <w:rPr>
          <w:rFonts w:eastAsiaTheme="minorEastAsia"/>
          <w:sz w:val="28"/>
          <w:szCs w:val="20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</m:oMath>
      <w:r>
        <w:rPr>
          <w:rFonts w:eastAsiaTheme="minorEastAsia"/>
          <w:iCs/>
          <w:sz w:val="28"/>
          <w:szCs w:val="20"/>
        </w:rPr>
        <w:t xml:space="preserve">, это </w:t>
      </w:r>
      <w:r>
        <w:rPr>
          <w:rFonts w:eastAsiaTheme="minorEastAsia"/>
          <w:sz w:val="28"/>
          <w:szCs w:val="20"/>
          <w:lang w:val="en-US"/>
        </w:rPr>
        <w:t>x</w:t>
      </w:r>
      <w:r w:rsidRPr="007433D3">
        <w:rPr>
          <w:rFonts w:eastAsiaTheme="minorEastAsia"/>
          <w:sz w:val="28"/>
          <w:szCs w:val="20"/>
          <w:vertAlign w:val="subscript"/>
        </w:rPr>
        <w:t>1</w:t>
      </w:r>
      <w:r>
        <w:rPr>
          <w:rFonts w:eastAsiaTheme="minorEastAsia"/>
          <w:sz w:val="28"/>
          <w:szCs w:val="20"/>
          <w:vertAlign w:val="subscript"/>
        </w:rPr>
        <w:t xml:space="preserve"> </w:t>
      </w:r>
      <w:r>
        <w:rPr>
          <w:rFonts w:eastAsiaTheme="minorEastAsia"/>
          <w:sz w:val="28"/>
          <w:szCs w:val="20"/>
        </w:rPr>
        <w:t xml:space="preserve">с </w:t>
      </w:r>
      <w:proofErr w:type="spellStart"/>
      <w:r>
        <w:rPr>
          <w:rFonts w:eastAsiaTheme="minorEastAsia"/>
          <w:sz w:val="28"/>
          <w:szCs w:val="20"/>
        </w:rPr>
        <w:t>коэф</w:t>
      </w:r>
      <w:proofErr w:type="spellEnd"/>
      <w:r>
        <w:rPr>
          <w:rFonts w:eastAsiaTheme="minorEastAsia"/>
          <w:sz w:val="28"/>
          <w:szCs w:val="20"/>
        </w:rPr>
        <w:t>. 2.</w:t>
      </w:r>
    </w:p>
    <w:p w14:paraId="360BCFDE" w14:textId="5CF20223" w:rsidR="002A09BC" w:rsidRDefault="003217D9" w:rsidP="00E22F9A">
      <w:pPr>
        <w:rPr>
          <w:rFonts w:eastAsiaTheme="minorEastAsia"/>
          <w:sz w:val="28"/>
          <w:szCs w:val="20"/>
          <w:lang w:val="en-US"/>
        </w:rPr>
      </w:pPr>
      <w:r>
        <w:rPr>
          <w:rFonts w:eastAsiaTheme="minorEastAsia"/>
          <w:sz w:val="28"/>
          <w:szCs w:val="20"/>
        </w:rPr>
        <w:t xml:space="preserve">Для выбора разрешающей строки делим вектор </w:t>
      </w:r>
      <w:r>
        <w:rPr>
          <w:rFonts w:eastAsiaTheme="minorEastAsia"/>
          <w:sz w:val="28"/>
          <w:szCs w:val="20"/>
          <w:lang w:val="en-US"/>
        </w:rPr>
        <w:t>b</w:t>
      </w:r>
      <w:r w:rsidRPr="003217D9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на элементы соответствующего столбца в </w:t>
      </w:r>
      <w:r>
        <w:rPr>
          <w:rFonts w:eastAsiaTheme="minorEastAsia"/>
          <w:sz w:val="28"/>
          <w:szCs w:val="20"/>
          <w:lang w:val="en-US"/>
        </w:rPr>
        <w:t>A</w:t>
      </w:r>
      <w:r>
        <w:rPr>
          <w:rFonts w:eastAsiaTheme="minorEastAsia"/>
          <w:sz w:val="28"/>
          <w:szCs w:val="20"/>
        </w:rPr>
        <w:t xml:space="preserve">, коэффициент соответствующий числу -2.4 не рассматривается ввиду отрицательной природы </w:t>
      </w:r>
      <w:proofErr w:type="spellStart"/>
      <w:proofErr w:type="gramStart"/>
      <w:r>
        <w:rPr>
          <w:rFonts w:eastAsiaTheme="minorEastAsia"/>
          <w:sz w:val="28"/>
          <w:szCs w:val="20"/>
        </w:rPr>
        <w:t>результата.Разрешающий</w:t>
      </w:r>
      <w:proofErr w:type="spellEnd"/>
      <w:proofErr w:type="gramEnd"/>
      <w:r>
        <w:rPr>
          <w:rFonts w:eastAsiaTheme="minorEastAsia"/>
          <w:sz w:val="28"/>
          <w:szCs w:val="20"/>
        </w:rPr>
        <w:t xml:space="preserve"> </w:t>
      </w:r>
      <w:proofErr w:type="spellStart"/>
      <w:r>
        <w:rPr>
          <w:rFonts w:eastAsiaTheme="minorEastAsia"/>
          <w:sz w:val="28"/>
          <w:szCs w:val="20"/>
        </w:rPr>
        <w:t>коэф</w:t>
      </w:r>
      <w:proofErr w:type="spellEnd"/>
      <w:r>
        <w:rPr>
          <w:rFonts w:eastAsiaTheme="minorEastAsia"/>
          <w:sz w:val="28"/>
          <w:szCs w:val="20"/>
        </w:rPr>
        <w:t xml:space="preserve">. </w:t>
      </w:r>
      <w:r w:rsidR="002A09BC">
        <w:rPr>
          <w:rFonts w:eastAsiaTheme="minorEastAsia"/>
          <w:sz w:val="28"/>
          <w:szCs w:val="20"/>
        </w:rPr>
        <w:t>р</w:t>
      </w:r>
      <w:r>
        <w:rPr>
          <w:rFonts w:eastAsiaTheme="minorEastAsia"/>
          <w:sz w:val="28"/>
          <w:szCs w:val="20"/>
        </w:rPr>
        <w:t xml:space="preserve">авен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5</m:t>
            </m:r>
            <m:r>
              <w:rPr>
                <w:rFonts w:ascii="Cambria Math" w:eastAsiaTheme="minorEastAsia" w:hAnsi="Cambria Math"/>
                <w:sz w:val="28"/>
                <w:szCs w:val="20"/>
              </w:rPr>
              <m:t>.6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>=5.6</m:t>
        </m:r>
      </m:oMath>
    </w:p>
    <w:p w14:paraId="469102ED" w14:textId="2686C9E5" w:rsidR="002A09BC" w:rsidRDefault="002A09BC" w:rsidP="00E22F9A">
      <w:pPr>
        <w:rPr>
          <w:rFonts w:eastAsiaTheme="minorEastAsia"/>
          <w:sz w:val="28"/>
          <w:szCs w:val="20"/>
          <w:lang w:val="en-US"/>
        </w:rPr>
      </w:pPr>
      <w:r>
        <w:rPr>
          <w:rFonts w:eastAsiaTheme="minorEastAsia"/>
          <w:sz w:val="28"/>
          <w:szCs w:val="20"/>
        </w:rPr>
        <w:t>Обновлённые матрицы</w:t>
      </w:r>
      <w:r>
        <w:rPr>
          <w:rFonts w:eastAsiaTheme="minorEastAsia"/>
          <w:sz w:val="28"/>
          <w:szCs w:val="20"/>
          <w:lang w:val="en-US"/>
        </w:rPr>
        <w:t>:</w:t>
      </w:r>
    </w:p>
    <w:p w14:paraId="34023DA2" w14:textId="787E4DDF" w:rsidR="002A09BC" w:rsidRPr="002A09BC" w:rsidRDefault="002A09BC" w:rsidP="00E22F9A">
      <w:pPr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, N=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, b=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-8.0</m:t>
                  </m:r>
                </m:den>
              </m:f>
            </m:e>
          </m:d>
        </m:oMath>
      </m:oMathPara>
    </w:p>
    <w:p w14:paraId="2C951B31" w14:textId="1AC0679D" w:rsidR="002A09BC" w:rsidRDefault="002A09BC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sz w:val="28"/>
          <w:szCs w:val="20"/>
        </w:rPr>
        <w:t>Вычислим новые относительные оценки</w:t>
      </w:r>
      <w:r>
        <w:rPr>
          <w:rFonts w:eastAsiaTheme="minorEastAsia"/>
          <w:sz w:val="28"/>
          <w:szCs w:val="20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0"/>
            <w:lang w:val="en-US"/>
          </w:rPr>
          <m:t>N</m:t>
        </m:r>
      </m:oMath>
    </w:p>
    <w:p w14:paraId="0AC025C0" w14:textId="2E9D9BB1" w:rsidR="002A09BC" w:rsidRDefault="002A09BC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Теперь базис </w:t>
      </w:r>
      <w:r>
        <w:rPr>
          <w:rFonts w:eastAsiaTheme="minorEastAsia"/>
          <w:sz w:val="28"/>
          <w:szCs w:val="20"/>
          <w:lang w:val="en-US"/>
        </w:rPr>
        <w:t>B</w:t>
      </w:r>
      <w:r w:rsidRPr="002A09BC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включает </w:t>
      </w:r>
      <w:r>
        <w:rPr>
          <w:rFonts w:eastAsiaTheme="minorEastAsia"/>
          <w:sz w:val="28"/>
          <w:szCs w:val="20"/>
          <w:lang w:val="en-US"/>
        </w:rPr>
        <w:t>x</w:t>
      </w:r>
      <w:r w:rsidRPr="002A09BC">
        <w:rPr>
          <w:rFonts w:eastAsiaTheme="minorEastAsia"/>
          <w:sz w:val="28"/>
          <w:szCs w:val="20"/>
          <w:vertAlign w:val="subscript"/>
        </w:rPr>
        <w:t>1</w:t>
      </w:r>
      <w:r w:rsidRPr="002A09BC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и </w:t>
      </w:r>
      <w:r>
        <w:rPr>
          <w:rFonts w:eastAsiaTheme="minorEastAsia"/>
          <w:sz w:val="28"/>
          <w:szCs w:val="20"/>
          <w:lang w:val="en-US"/>
        </w:rPr>
        <w:t>s</w:t>
      </w:r>
      <w:r w:rsidRPr="002A09BC">
        <w:rPr>
          <w:rFonts w:eastAsiaTheme="minorEastAsia"/>
          <w:sz w:val="28"/>
          <w:szCs w:val="20"/>
          <w:vertAlign w:val="subscript"/>
        </w:rPr>
        <w:t>2</w:t>
      </w:r>
      <w:r>
        <w:rPr>
          <w:rFonts w:eastAsiaTheme="minorEastAsia"/>
          <w:sz w:val="28"/>
          <w:szCs w:val="20"/>
        </w:rPr>
        <w:t xml:space="preserve">, базисная переменная </w:t>
      </w:r>
      <w:r>
        <w:rPr>
          <w:rFonts w:eastAsiaTheme="minorEastAsia"/>
          <w:sz w:val="28"/>
          <w:szCs w:val="20"/>
          <w:lang w:val="en-US"/>
        </w:rPr>
        <w:t>x</w:t>
      </w:r>
      <w:r w:rsidRPr="002A09BC">
        <w:rPr>
          <w:rFonts w:eastAsiaTheme="minorEastAsia"/>
          <w:sz w:val="28"/>
          <w:szCs w:val="20"/>
          <w:vertAlign w:val="subscript"/>
        </w:rPr>
        <w:t>1</w:t>
      </w:r>
      <w:r w:rsidRPr="002A09BC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вносит вклад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</m:oMath>
      <w:r>
        <w:rPr>
          <w:rFonts w:eastAsiaTheme="minorEastAsia"/>
          <w:iCs/>
          <w:sz w:val="28"/>
          <w:szCs w:val="20"/>
        </w:rPr>
        <w:t>.</w:t>
      </w:r>
    </w:p>
    <w:p w14:paraId="68EADF79" w14:textId="6D61D6C8" w:rsidR="002A09BC" w:rsidRDefault="002A09BC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0</m:t>
                </m:r>
              </m:den>
            </m:f>
          </m:e>
        </m:d>
      </m:oMath>
      <w:r>
        <w:rPr>
          <w:rFonts w:eastAsiaTheme="minorEastAsia"/>
          <w:iCs/>
          <w:sz w:val="28"/>
          <w:szCs w:val="20"/>
        </w:rPr>
        <w:t xml:space="preserve">. Оба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 xml:space="preserve">≥0, </m:t>
        </m:r>
      </m:oMath>
      <w:r>
        <w:rPr>
          <w:rFonts w:eastAsiaTheme="minorEastAsia"/>
          <w:iCs/>
          <w:sz w:val="28"/>
          <w:szCs w:val="20"/>
        </w:rPr>
        <w:t>следовательно решение оптимально.</w:t>
      </w:r>
    </w:p>
    <w:p w14:paraId="1DA31320" w14:textId="4053A234" w:rsidR="002A09BC" w:rsidRPr="002A09BC" w:rsidRDefault="002A09BC" w:rsidP="00E22F9A">
      <w:pPr>
        <w:rPr>
          <w:rFonts w:eastAsiaTheme="minorEastAsia"/>
          <w:i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Итого </w:t>
      </w:r>
      <w:r w:rsidRPr="002A09BC">
        <w:rPr>
          <w:rFonts w:eastAsiaTheme="minorEastAsia"/>
          <w:iCs/>
          <w:sz w:val="28"/>
          <w:szCs w:val="20"/>
        </w:rPr>
        <w:t>x</w:t>
      </w:r>
      <w:r w:rsidRPr="002A09BC">
        <w:rPr>
          <w:rFonts w:eastAsiaTheme="minorEastAsia"/>
          <w:iCs/>
          <w:sz w:val="28"/>
          <w:szCs w:val="20"/>
          <w:vertAlign w:val="subscript"/>
        </w:rPr>
        <w:t>1</w:t>
      </w:r>
      <w:r w:rsidRPr="002A09BC">
        <w:rPr>
          <w:rFonts w:eastAsiaTheme="minorEastAsia"/>
          <w:iCs/>
          <w:sz w:val="28"/>
          <w:szCs w:val="20"/>
        </w:rPr>
        <w:t>​=5.6,</w:t>
      </w:r>
      <w:r>
        <w:rPr>
          <w:rFonts w:eastAsiaTheme="minorEastAsia"/>
          <w:iCs/>
          <w:sz w:val="28"/>
          <w:szCs w:val="20"/>
          <w:lang w:val="en-US"/>
        </w:rPr>
        <w:t xml:space="preserve"> </w:t>
      </w:r>
      <w:r w:rsidRPr="002A09BC">
        <w:rPr>
          <w:rFonts w:eastAsiaTheme="minorEastAsia"/>
          <w:iCs/>
          <w:sz w:val="28"/>
          <w:szCs w:val="20"/>
        </w:rPr>
        <w:t>x</w:t>
      </w:r>
      <w:r w:rsidRPr="002A09BC">
        <w:rPr>
          <w:rFonts w:eastAsiaTheme="minorEastAsia"/>
          <w:iCs/>
          <w:sz w:val="28"/>
          <w:szCs w:val="20"/>
          <w:vertAlign w:val="subscript"/>
        </w:rPr>
        <w:t>2</w:t>
      </w:r>
      <w:r w:rsidRPr="002A09BC">
        <w:rPr>
          <w:rFonts w:eastAsiaTheme="minorEastAsia"/>
          <w:iCs/>
          <w:sz w:val="28"/>
          <w:szCs w:val="20"/>
        </w:rPr>
        <w:t>​=0</w:t>
      </w:r>
      <w:r>
        <w:rPr>
          <w:rFonts w:eastAsiaTheme="minorEastAsia"/>
          <w:iCs/>
          <w:sz w:val="28"/>
          <w:szCs w:val="20"/>
          <w:lang w:val="en-US"/>
        </w:rPr>
        <w:t>, Z = 11,2.</w:t>
      </w:r>
    </w:p>
    <w:p w14:paraId="1D0EE8F8" w14:textId="77777777" w:rsidR="002A09BC" w:rsidRDefault="002A09BC" w:rsidP="00E22F9A">
      <w:pPr>
        <w:rPr>
          <w:rFonts w:eastAsiaTheme="minorEastAsia"/>
          <w:sz w:val="28"/>
          <w:szCs w:val="20"/>
          <w:lang w:val="en-US"/>
        </w:rPr>
      </w:pPr>
    </w:p>
    <w:p w14:paraId="4E98B841" w14:textId="459633FD" w:rsidR="002A09BC" w:rsidRPr="000441D9" w:rsidRDefault="002A09BC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Добавим ограничение, отсекающее ранее предложенное решение, например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≤</m:t>
        </m:r>
        <m:r>
          <w:rPr>
            <w:rFonts w:ascii="Cambria Math" w:eastAsiaTheme="minorEastAsia" w:hAnsi="Cambria Math"/>
            <w:sz w:val="28"/>
            <w:szCs w:val="20"/>
          </w:rPr>
          <m:t>3</m:t>
        </m:r>
      </m:oMath>
      <w:r w:rsidR="0074214E" w:rsidRPr="0074214E">
        <w:rPr>
          <w:rFonts w:eastAsiaTheme="minorEastAsia"/>
          <w:sz w:val="28"/>
          <w:szCs w:val="20"/>
        </w:rPr>
        <w:t xml:space="preserve">. </w:t>
      </w:r>
      <w:r w:rsidR="0074214E">
        <w:rPr>
          <w:rFonts w:eastAsiaTheme="minorEastAsia"/>
          <w:sz w:val="28"/>
          <w:szCs w:val="20"/>
        </w:rPr>
        <w:t>Получим следующую систему</w:t>
      </w:r>
      <w:r w:rsidR="0074214E" w:rsidRPr="000441D9">
        <w:rPr>
          <w:rFonts w:eastAsiaTheme="minorEastAsia"/>
          <w:sz w:val="28"/>
          <w:szCs w:val="20"/>
        </w:rPr>
        <w:t xml:space="preserve"> </w:t>
      </w:r>
      <w:r w:rsidR="0074214E">
        <w:rPr>
          <w:rFonts w:eastAsiaTheme="minorEastAsia"/>
          <w:sz w:val="28"/>
          <w:szCs w:val="20"/>
        </w:rPr>
        <w:t>ограничений</w:t>
      </w:r>
      <w:r w:rsidR="0074214E" w:rsidRPr="000441D9">
        <w:rPr>
          <w:rFonts w:eastAsiaTheme="minorEastAsia"/>
          <w:sz w:val="28"/>
          <w:szCs w:val="20"/>
        </w:rPr>
        <w:t>:</w:t>
      </w:r>
    </w:p>
    <w:p w14:paraId="6D185E73" w14:textId="21CEFF7E" w:rsidR="0074214E" w:rsidRPr="00A93B3A" w:rsidRDefault="0074214E" w:rsidP="0074214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2D0BE11" w14:textId="7FD10D57" w:rsidR="0074214E" w:rsidRDefault="0074214E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Целевая функция та же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473CFE0F" w14:textId="77777777" w:rsidR="0074214E" w:rsidRPr="00A93B3A" w:rsidRDefault="0074214E" w:rsidP="0074214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3479FF1E" w14:textId="6776BCDA" w:rsidR="0074214E" w:rsidRDefault="0050507A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Представим в канонической форме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09A5B719" w14:textId="0DF09DFE" w:rsidR="0050507A" w:rsidRPr="0050507A" w:rsidRDefault="0050507A" w:rsidP="0050507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5,6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37F68A5E" w14:textId="5E40F52E" w:rsidR="0050507A" w:rsidRDefault="0050507A" w:rsidP="0050507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 качестве базисных выберем свободные переменные </w:t>
      </w:r>
      <w:r>
        <w:rPr>
          <w:rFonts w:eastAsiaTheme="minorEastAsia"/>
          <w:lang w:val="en-US"/>
        </w:rPr>
        <w:t>s</w:t>
      </w:r>
      <w:r w:rsidRPr="0050507A">
        <w:rPr>
          <w:rFonts w:eastAsiaTheme="minorEastAsia"/>
        </w:rPr>
        <w:t>.</w:t>
      </w:r>
    </w:p>
    <w:p w14:paraId="1FC81CE1" w14:textId="04F61BD1" w:rsidR="0050507A" w:rsidRDefault="0050507A" w:rsidP="0050507A">
      <w:pPr>
        <w:rPr>
          <w:rFonts w:eastAsiaTheme="minorEastAsia"/>
          <w:lang w:val="en-US"/>
        </w:rPr>
      </w:pPr>
      <w:r>
        <w:rPr>
          <w:rFonts w:eastAsiaTheme="minorEastAsia"/>
        </w:rPr>
        <w:t>Выразим их через остальные</w:t>
      </w:r>
      <w:r>
        <w:rPr>
          <w:rFonts w:eastAsiaTheme="minorEastAsia"/>
          <w:lang w:val="en-US"/>
        </w:rPr>
        <w:t>:</w:t>
      </w:r>
    </w:p>
    <w:p w14:paraId="402A57C5" w14:textId="654A9BB2" w:rsidR="0050507A" w:rsidRPr="0050507A" w:rsidRDefault="0050507A" w:rsidP="005050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+5.6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-2.4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</m:oMath>
      </m:oMathPara>
    </w:p>
    <w:p w14:paraId="6AB07A82" w14:textId="54DDA051" w:rsidR="0050507A" w:rsidRDefault="0050507A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Среди свободных членов </w:t>
      </w:r>
      <w:r>
        <w:rPr>
          <w:rFonts w:eastAsiaTheme="minorEastAsia"/>
          <w:iCs/>
          <w:sz w:val="28"/>
          <w:szCs w:val="20"/>
          <w:lang w:val="en-US"/>
        </w:rPr>
        <w:t>b</w:t>
      </w:r>
      <w:r w:rsidRPr="0050507A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я отрицательные </w:t>
      </w:r>
      <w:r w:rsidR="005B0749">
        <w:rPr>
          <w:rFonts w:eastAsiaTheme="minorEastAsia"/>
          <w:iCs/>
          <w:sz w:val="28"/>
          <w:szCs w:val="20"/>
        </w:rPr>
        <w:t>значения, следовательно полученный базис не является опорным.</w:t>
      </w:r>
    </w:p>
    <w:p w14:paraId="4B4B7AD2" w14:textId="11768E89" w:rsidR="005B0749" w:rsidRDefault="005B0749" w:rsidP="00E22F9A">
      <w:pPr>
        <w:rPr>
          <w:rFonts w:eastAsiaTheme="minorEastAsia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Вместо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введём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B0749">
        <w:rPr>
          <w:rFonts w:eastAsiaTheme="minorEastAsia"/>
        </w:rPr>
        <w:t>.</w:t>
      </w:r>
    </w:p>
    <w:p w14:paraId="161515B2" w14:textId="37AF72B1" w:rsidR="005B0749" w:rsidRDefault="005B0749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Симплекс таблица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B0749" w14:paraId="5080CD53" w14:textId="77777777" w:rsidTr="005B0749">
        <w:tc>
          <w:tcPr>
            <w:tcW w:w="1335" w:type="dxa"/>
          </w:tcPr>
          <w:p w14:paraId="1B13A7C1" w14:textId="77777777" w:rsidR="005B0749" w:rsidRDefault="005B0749" w:rsidP="00E22F9A">
            <w:pPr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1335" w:type="dxa"/>
          </w:tcPr>
          <w:p w14:paraId="5C175B4C" w14:textId="74C6A38D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071657B1" w14:textId="2222C859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F2ED60C" w14:textId="2FC82AFB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42D685C4" w14:textId="0D2B64E6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3AD69056" w14:textId="640B462C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46C0ECE" w14:textId="5A9AB41C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</w:tr>
      <w:tr w:rsidR="005B0749" w14:paraId="2312A924" w14:textId="77777777" w:rsidTr="005B0749">
        <w:tc>
          <w:tcPr>
            <w:tcW w:w="1335" w:type="dxa"/>
          </w:tcPr>
          <w:p w14:paraId="7851D6D8" w14:textId="1B3E46F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6AC19AC" w14:textId="775DEA7F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</w:tcPr>
          <w:p w14:paraId="4361C968" w14:textId="2D8A74B1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1978603E" w14:textId="7C1702D0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A10EC9C" w14:textId="19D3CF9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651FE74" w14:textId="6A086DFA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29B838F" w14:textId="60700023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5B0749" w14:paraId="492D09A3" w14:textId="77777777" w:rsidTr="005B0749">
        <w:tc>
          <w:tcPr>
            <w:tcW w:w="1335" w:type="dxa"/>
          </w:tcPr>
          <w:p w14:paraId="1DEF99A8" w14:textId="18F0B0B1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BE688C4" w14:textId="49C0C865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26198CAA" w14:textId="59E3BFA3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3D3617D8" w14:textId="06300AB2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F3D9B40" w14:textId="6DCF883A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979C1A9" w14:textId="7F6BEA4C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F076150" w14:textId="43C22345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5B0749" w14:paraId="5D5FD6E1" w14:textId="77777777" w:rsidTr="005B0749">
        <w:tc>
          <w:tcPr>
            <w:tcW w:w="1335" w:type="dxa"/>
          </w:tcPr>
          <w:p w14:paraId="5FD7884E" w14:textId="1655D281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A950D39" w14:textId="6A071A5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0.6</w:t>
            </w:r>
          </w:p>
        </w:tc>
        <w:tc>
          <w:tcPr>
            <w:tcW w:w="1335" w:type="dxa"/>
          </w:tcPr>
          <w:p w14:paraId="73292B54" w14:textId="113BC388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D703DBD" w14:textId="3CC900CA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5FD37D4" w14:textId="4DAA1800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E539462" w14:textId="11678674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677061AB" w14:textId="09CFDEC5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5B0749" w14:paraId="59B8CB29" w14:textId="77777777" w:rsidTr="005B0749">
        <w:tc>
          <w:tcPr>
            <w:tcW w:w="1335" w:type="dxa"/>
          </w:tcPr>
          <w:p w14:paraId="40C355F2" w14:textId="7DB86D6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20C50772" w14:textId="47F7CF2D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-2.4</w:t>
            </w:r>
          </w:p>
        </w:tc>
        <w:tc>
          <w:tcPr>
            <w:tcW w:w="1335" w:type="dxa"/>
          </w:tcPr>
          <w:p w14:paraId="41BB74C9" w14:textId="271662D2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  <w:tc>
          <w:tcPr>
            <w:tcW w:w="1335" w:type="dxa"/>
          </w:tcPr>
          <w:p w14:paraId="4F7C0ABA" w14:textId="41319B0F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4B454E3" w14:textId="28182434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5298811" w14:textId="51B85816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555DAD4" w14:textId="6643CA64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</w:tbl>
    <w:p w14:paraId="1B433E84" w14:textId="77777777" w:rsidR="005B0749" w:rsidRDefault="005B0749" w:rsidP="00E22F9A">
      <w:pPr>
        <w:rPr>
          <w:rFonts w:eastAsiaTheme="minorEastAsia"/>
          <w:iCs/>
          <w:sz w:val="28"/>
          <w:szCs w:val="20"/>
        </w:rPr>
      </w:pPr>
    </w:p>
    <w:p w14:paraId="73B73879" w14:textId="0D35548F" w:rsidR="005B0749" w:rsidRDefault="005B0749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Выразим базисные переменные через остальные</w:t>
      </w:r>
      <w:r w:rsidRPr="005B0749">
        <w:rPr>
          <w:rFonts w:eastAsiaTheme="minorEastAsia"/>
          <w:iCs/>
          <w:sz w:val="28"/>
          <w:szCs w:val="20"/>
        </w:rPr>
        <w:t>:</w:t>
      </w:r>
    </w:p>
    <w:p w14:paraId="099465F3" w14:textId="55AA2EFD" w:rsidR="005B0749" w:rsidRPr="00EB76F0" w:rsidRDefault="005B0749" w:rsidP="005B07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3.2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2.4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+0.6</m:t>
          </m:r>
        </m:oMath>
      </m:oMathPara>
    </w:p>
    <w:p w14:paraId="30FB0AF7" w14:textId="287DC30D" w:rsidR="00EB76F0" w:rsidRDefault="00EB76F0" w:rsidP="005B0749">
      <w:pPr>
        <w:rPr>
          <w:rFonts w:eastAsiaTheme="minorEastAsia"/>
          <w:lang w:val="en-US"/>
        </w:rPr>
      </w:pPr>
      <w:r>
        <w:rPr>
          <w:rFonts w:eastAsiaTheme="minorEastAsia"/>
        </w:rPr>
        <w:t>Подставим их в целевую функцию</w:t>
      </w:r>
      <w:r w:rsidRPr="00EB76F0">
        <w:rPr>
          <w:rFonts w:eastAsiaTheme="minorEastAsia"/>
        </w:rPr>
        <w:t>:</w:t>
      </w:r>
    </w:p>
    <w:p w14:paraId="3FC23C8A" w14:textId="6A56E3FE" w:rsidR="00EB76F0" w:rsidRPr="00EB76F0" w:rsidRDefault="00EB76F0" w:rsidP="005B074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+2.4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B76F0" w:rsidRPr="005B0749" w14:paraId="045A70B0" w14:textId="77777777" w:rsidTr="0047502E">
        <w:tc>
          <w:tcPr>
            <w:tcW w:w="1335" w:type="dxa"/>
          </w:tcPr>
          <w:p w14:paraId="6E68D732" w14:textId="77777777" w:rsidR="00EB76F0" w:rsidRDefault="00EB76F0" w:rsidP="0047502E">
            <w:pPr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1335" w:type="dxa"/>
          </w:tcPr>
          <w:p w14:paraId="47148A61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A0D96C2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65D836A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7C876BEC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24424A8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B3F3ED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</w:tr>
      <w:tr w:rsidR="00EB76F0" w:rsidRPr="005B0749" w14:paraId="58F46212" w14:textId="77777777" w:rsidTr="0047502E">
        <w:tc>
          <w:tcPr>
            <w:tcW w:w="1335" w:type="dxa"/>
          </w:tcPr>
          <w:p w14:paraId="1CA1B45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290C52E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</w:tcPr>
          <w:p w14:paraId="06E9191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3773E3E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3FB7C0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1D34A3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71D379C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EB76F0" w:rsidRPr="005B0749" w14:paraId="36949610" w14:textId="77777777" w:rsidTr="0047502E">
        <w:tc>
          <w:tcPr>
            <w:tcW w:w="1335" w:type="dxa"/>
          </w:tcPr>
          <w:p w14:paraId="32633A29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BB06C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58FF7F2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5CBE790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235C44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3B8B81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507BC07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EB76F0" w:rsidRPr="005B0749" w14:paraId="2F33759D" w14:textId="77777777" w:rsidTr="0047502E">
        <w:tc>
          <w:tcPr>
            <w:tcW w:w="1335" w:type="dxa"/>
          </w:tcPr>
          <w:p w14:paraId="7D4DBA0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9E7878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0.6</w:t>
            </w:r>
          </w:p>
        </w:tc>
        <w:tc>
          <w:tcPr>
            <w:tcW w:w="1335" w:type="dxa"/>
          </w:tcPr>
          <w:p w14:paraId="3247E56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B381DE0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02DEC71C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7894182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7A2E4E2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EB76F0" w:rsidRPr="005B0749" w14:paraId="15317F1D" w14:textId="77777777" w:rsidTr="0047502E">
        <w:tc>
          <w:tcPr>
            <w:tcW w:w="1335" w:type="dxa"/>
          </w:tcPr>
          <w:p w14:paraId="6433D4C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337616AE" w14:textId="12F8C863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450E2E2" w14:textId="6D2C2886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</w:t>
            </w: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  <w:tc>
          <w:tcPr>
            <w:tcW w:w="1335" w:type="dxa"/>
          </w:tcPr>
          <w:p w14:paraId="3E1CD17E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29D9CF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39CD4C1" w14:textId="521B7D1D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</w:t>
            </w: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29ABC2A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</w:tbl>
    <w:p w14:paraId="32B54019" w14:textId="07B3DBC6" w:rsidR="00EB76F0" w:rsidRDefault="00EB76F0" w:rsidP="005B0749">
      <w:pPr>
        <w:rPr>
          <w:rFonts w:eastAsiaTheme="minorEastAsia"/>
        </w:rPr>
      </w:pPr>
      <w:r>
        <w:rPr>
          <w:rFonts w:eastAsiaTheme="minorEastAsia"/>
        </w:rPr>
        <w:t>Текущий план неоптимален, так как в индексной строке находятся отрицательные элементы.</w:t>
      </w:r>
    </w:p>
    <w:p w14:paraId="7D306112" w14:textId="455ED6FC" w:rsidR="00EB76F0" w:rsidRDefault="00EB76F0" w:rsidP="005B0749">
      <w:pPr>
        <w:rPr>
          <w:rFonts w:eastAsiaTheme="minorEastAsia"/>
        </w:rPr>
      </w:pPr>
      <w:r>
        <w:rPr>
          <w:rFonts w:eastAsiaTheme="minorEastAsia"/>
        </w:rPr>
        <w:t xml:space="preserve">В качестве ведущего выбран </w:t>
      </w:r>
      <w:proofErr w:type="gramStart"/>
      <w:r>
        <w:rPr>
          <w:rFonts w:eastAsiaTheme="minorEastAsia"/>
        </w:rPr>
        <w:t>столбец</w:t>
      </w:r>
      <w:proofErr w:type="gramEnd"/>
      <w:r>
        <w:rPr>
          <w:rFonts w:eastAsiaTheme="minorEastAsia"/>
        </w:rPr>
        <w:t xml:space="preserve"> соответствующий переменной </w:t>
      </w:r>
      <w:r>
        <w:rPr>
          <w:rFonts w:eastAsiaTheme="minorEastAsia"/>
          <w:lang w:val="en-US"/>
        </w:rPr>
        <w:t>x</w:t>
      </w:r>
      <w:r w:rsidRPr="00EB76F0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так как он наибольший по модулю.</w:t>
      </w:r>
    </w:p>
    <w:p w14:paraId="35B6504D" w14:textId="2F653C97" w:rsidR="00EB76F0" w:rsidRDefault="00EB76F0" w:rsidP="005B074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Выбирем</w:t>
      </w:r>
      <w:proofErr w:type="spellEnd"/>
      <w:r>
        <w:rPr>
          <w:rFonts w:eastAsiaTheme="minorEastAsia"/>
        </w:rPr>
        <w:t xml:space="preserve"> ведущую строку по критерию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</m:oMath>
      <w:r>
        <w:rPr>
          <w:rFonts w:eastAsiaTheme="minorEastAsia"/>
        </w:rPr>
        <w:t>, третья строка является ведущей. РЭ равен 1.</w:t>
      </w:r>
    </w:p>
    <w:p w14:paraId="7392C4F6" w14:textId="267639CC" w:rsidR="00EB76F0" w:rsidRPr="00EB76F0" w:rsidRDefault="00EB76F0" w:rsidP="005B0749">
      <w:pPr>
        <w:rPr>
          <w:rFonts w:eastAsiaTheme="minorEastAsia"/>
        </w:rPr>
      </w:pPr>
      <w:r w:rsidRPr="00EB76F0">
        <w:rPr>
          <w:rFonts w:eastAsiaTheme="minorEastAsia"/>
        </w:rPr>
        <w:t>Формируем следующую часть симплексной таблицы. Вместо переменной x</w:t>
      </w:r>
      <w:r w:rsidRPr="00EB76F0">
        <w:rPr>
          <w:rFonts w:eastAsiaTheme="minorEastAsia"/>
          <w:vertAlign w:val="subscript"/>
        </w:rPr>
        <w:t>5</w:t>
      </w:r>
      <w:r w:rsidRPr="00EB76F0">
        <w:rPr>
          <w:rFonts w:eastAsiaTheme="minorEastAsia"/>
        </w:rPr>
        <w:t> в план 1 войдет переменная x</w:t>
      </w:r>
      <w:r w:rsidRPr="00EB76F0">
        <w:rPr>
          <w:rFonts w:eastAsiaTheme="minorEastAsia"/>
          <w:vertAlign w:val="subscript"/>
        </w:rPr>
        <w:t>1</w:t>
      </w:r>
      <w:r w:rsidRPr="00EB76F0">
        <w:rPr>
          <w:rFonts w:eastAsiaTheme="minorEastAsia"/>
        </w:rPr>
        <w:t>.</w:t>
      </w:r>
      <w:r w:rsidRPr="00EB76F0">
        <w:rPr>
          <w:rFonts w:eastAsiaTheme="minorEastAsia"/>
        </w:rPr>
        <w:t xml:space="preserve"> </w:t>
      </w:r>
      <w:r>
        <w:rPr>
          <w:rFonts w:eastAsiaTheme="minorEastAsia"/>
        </w:rPr>
        <w:t>Получаем новую симплекс-таблицу</w:t>
      </w:r>
      <w:r>
        <w:rPr>
          <w:rFonts w:eastAsiaTheme="minorEastAsia"/>
          <w:lang w:val="en-US"/>
        </w:rPr>
        <w:t>:</w:t>
      </w:r>
    </w:p>
    <w:p w14:paraId="1A854F64" w14:textId="77777777" w:rsidR="00EB76F0" w:rsidRDefault="00EB76F0" w:rsidP="005B0749">
      <w:pPr>
        <w:rPr>
          <w:rFonts w:eastAsiaTheme="minorEastAsi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B76F0" w:rsidRPr="005B0749" w14:paraId="4186FC5F" w14:textId="77777777" w:rsidTr="0047502E">
        <w:tc>
          <w:tcPr>
            <w:tcW w:w="1335" w:type="dxa"/>
          </w:tcPr>
          <w:p w14:paraId="518F3C14" w14:textId="77777777" w:rsidR="00EB76F0" w:rsidRDefault="00EB76F0" w:rsidP="0047502E">
            <w:pPr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1335" w:type="dxa"/>
          </w:tcPr>
          <w:p w14:paraId="7F00BF2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5AB32179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518102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731536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A5A8EE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6F2A36D8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</w:tr>
      <w:tr w:rsidR="00EB76F0" w:rsidRPr="005B0749" w14:paraId="2F556838" w14:textId="77777777" w:rsidTr="0047502E">
        <w:tc>
          <w:tcPr>
            <w:tcW w:w="1335" w:type="dxa"/>
          </w:tcPr>
          <w:p w14:paraId="728CA4B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1899243B" w14:textId="6AD85D71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460FB430" w14:textId="68E393FA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3807D9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35ECFC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775557BC" w14:textId="7DB0D541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</w:t>
            </w: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013B6B8" w14:textId="3D2A79DD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-2</w:t>
            </w:r>
          </w:p>
        </w:tc>
      </w:tr>
      <w:tr w:rsidR="00EB76F0" w:rsidRPr="005B0749" w14:paraId="492AFC63" w14:textId="77777777" w:rsidTr="0047502E">
        <w:tc>
          <w:tcPr>
            <w:tcW w:w="1335" w:type="dxa"/>
          </w:tcPr>
          <w:p w14:paraId="7A8BE8BC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646C5D92" w14:textId="3A0D15D0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  <w:tc>
          <w:tcPr>
            <w:tcW w:w="1335" w:type="dxa"/>
          </w:tcPr>
          <w:p w14:paraId="2C4E8BD2" w14:textId="4BF1F0CC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C56D2B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9DE0DF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6C9CC7D" w14:textId="313278E1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6B6AD81" w14:textId="77C9A4B5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EB76F0" w:rsidRPr="005B0749" w14:paraId="49AC3AEB" w14:textId="77777777" w:rsidTr="0047502E">
        <w:tc>
          <w:tcPr>
            <w:tcW w:w="1335" w:type="dxa"/>
          </w:tcPr>
          <w:p w14:paraId="11214998" w14:textId="1B13FEB6" w:rsidR="00EB76F0" w:rsidRPr="00EB76F0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51107B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0.6</w:t>
            </w:r>
          </w:p>
        </w:tc>
        <w:tc>
          <w:tcPr>
            <w:tcW w:w="1335" w:type="dxa"/>
          </w:tcPr>
          <w:p w14:paraId="3961B380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742FFBEE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FE0CFC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E8FB194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99C3BB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EB76F0" w:rsidRPr="005B0749" w14:paraId="4A8B7E86" w14:textId="77777777" w:rsidTr="0047502E">
        <w:tc>
          <w:tcPr>
            <w:tcW w:w="1335" w:type="dxa"/>
          </w:tcPr>
          <w:p w14:paraId="6F5D15D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611CF74F" w14:textId="13D8F78B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1.8</w:t>
            </w:r>
          </w:p>
        </w:tc>
        <w:tc>
          <w:tcPr>
            <w:tcW w:w="1335" w:type="dxa"/>
          </w:tcPr>
          <w:p w14:paraId="2F486FBC" w14:textId="7EA04ACC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08F35791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A730819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A0AB0A7" w14:textId="05D6DDE6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7727BD06" w14:textId="1840A81F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</w:tr>
    </w:tbl>
    <w:p w14:paraId="7AE8D70E" w14:textId="578A12E7" w:rsidR="00EB76F0" w:rsidRDefault="00EB76F0" w:rsidP="005B0749">
      <w:pPr>
        <w:rPr>
          <w:rFonts w:eastAsiaTheme="minorEastAsia"/>
        </w:rPr>
      </w:pPr>
      <w:r>
        <w:rPr>
          <w:rFonts w:eastAsiaTheme="minorEastAsia"/>
        </w:rPr>
        <w:t>Текущий план оптимален</w:t>
      </w:r>
    </w:p>
    <w:p w14:paraId="22032749" w14:textId="5446BB0D" w:rsidR="00EB76F0" w:rsidRPr="00EB76F0" w:rsidRDefault="00EB76F0" w:rsidP="005B07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=0.6,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=3, Z=4.2</m:t>
          </m:r>
        </m:oMath>
      </m:oMathPara>
    </w:p>
    <w:p w14:paraId="4202FF9B" w14:textId="77777777" w:rsidR="00EB76F0" w:rsidRPr="00EB76F0" w:rsidRDefault="00EB76F0" w:rsidP="005B0749">
      <w:pPr>
        <w:rPr>
          <w:rFonts w:eastAsiaTheme="minorEastAsia"/>
        </w:rPr>
      </w:pPr>
    </w:p>
    <w:p w14:paraId="73C47BD1" w14:textId="65769F0A" w:rsidR="005B0749" w:rsidRDefault="009F1B27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Формулировка задачи, двойственной к исходной</w:t>
      </w:r>
    </w:p>
    <w:p w14:paraId="71168859" w14:textId="4105B4E9" w:rsid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Исходная задача в каноническом виде</w:t>
      </w:r>
      <w:r w:rsidRPr="009F1B27">
        <w:rPr>
          <w:rFonts w:eastAsiaTheme="minorEastAsia"/>
          <w:iCs/>
          <w:sz w:val="28"/>
          <w:szCs w:val="20"/>
        </w:rPr>
        <w:t>:</w:t>
      </w:r>
    </w:p>
    <w:p w14:paraId="7504B6D9" w14:textId="50E7AAAD" w:rsidR="009F1B27" w:rsidRP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X)</m:t>
          </m:r>
        </m:oMath>
      </m:oMathPara>
    </w:p>
    <w:p w14:paraId="7E9B8926" w14:textId="215FBE83" w:rsidR="009F1B27" w:rsidRPr="007433D3" w:rsidRDefault="009F1B27" w:rsidP="009F1B27">
      <w:pPr>
        <w:rPr>
          <w:rFonts w:eastAsiaTheme="minorEastAsia"/>
          <w:iCs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AX=b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X≥0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2, 1, 0, 0</m:t>
              </m:r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5.6, 2.4</m:t>
              </m:r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6E54106" w14:textId="7790E1CD" w:rsidR="009F1B27" w:rsidRPr="009F1B27" w:rsidRDefault="009F1B27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Значит двойственная задача будет следующей</w:t>
      </w:r>
      <w:r w:rsidRPr="009F1B27">
        <w:rPr>
          <w:rFonts w:eastAsiaTheme="minorEastAsia"/>
          <w:iCs/>
          <w:sz w:val="28"/>
          <w:szCs w:val="20"/>
        </w:rPr>
        <w:t>:</w:t>
      </w:r>
    </w:p>
    <w:p w14:paraId="2B2DF714" w14:textId="15B12C46" w:rsidR="009F1B27" w:rsidRP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Y≥C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2, 1, 0, 0</m:t>
              </m:r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5.6, 2.4</m:t>
              </m:r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 </m:t>
          </m:r>
        </m:oMath>
      </m:oMathPara>
    </w:p>
    <w:p w14:paraId="646DDA98" w14:textId="01985AB3" w:rsid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Представим в виде системы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39702784" w14:textId="0FAC7D17" w:rsidR="009F1B27" w:rsidRPr="00037F43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+2.4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0"/>
                          <w:lang w:val="en-US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0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3DEC2250" w14:textId="4454117B" w:rsidR="00037F43" w:rsidRPr="00C65D4E" w:rsidRDefault="00037F4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Произведём замену -</w:t>
      </w:r>
      <w:r>
        <w:rPr>
          <w:rFonts w:eastAsiaTheme="minorEastAsia"/>
          <w:iCs/>
          <w:sz w:val="28"/>
          <w:szCs w:val="20"/>
          <w:lang w:val="en-US"/>
        </w:rPr>
        <w:t>y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y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1D869444" w14:textId="1BE248B1" w:rsidR="00037F43" w:rsidRPr="00037F43" w:rsidRDefault="00037F43" w:rsidP="00037F43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12C56CD" w14:textId="77777777" w:rsidR="00037F43" w:rsidRPr="00037F43" w:rsidRDefault="00037F43" w:rsidP="00E22F9A">
      <w:pPr>
        <w:rPr>
          <w:rFonts w:eastAsiaTheme="minorEastAsia"/>
          <w:iCs/>
          <w:sz w:val="28"/>
          <w:szCs w:val="20"/>
          <w:lang w:val="en-US"/>
        </w:rPr>
      </w:pPr>
    </w:p>
    <w:sectPr w:rsidR="00037F43" w:rsidRPr="0003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4D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F14497"/>
    <w:multiLevelType w:val="hybridMultilevel"/>
    <w:tmpl w:val="16566742"/>
    <w:lvl w:ilvl="0" w:tplc="E6BA1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8524101">
    <w:abstractNumId w:val="0"/>
  </w:num>
  <w:num w:numId="2" w16cid:durableId="1033651013">
    <w:abstractNumId w:val="1"/>
  </w:num>
  <w:num w:numId="3" w16cid:durableId="10336499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C"/>
    <w:rsid w:val="00037F43"/>
    <w:rsid w:val="00040B33"/>
    <w:rsid w:val="000441D9"/>
    <w:rsid w:val="000920C8"/>
    <w:rsid w:val="000D5A25"/>
    <w:rsid w:val="001642F2"/>
    <w:rsid w:val="001A238E"/>
    <w:rsid w:val="00222886"/>
    <w:rsid w:val="00287B53"/>
    <w:rsid w:val="002A09BC"/>
    <w:rsid w:val="002D4587"/>
    <w:rsid w:val="003217D9"/>
    <w:rsid w:val="003D0F7E"/>
    <w:rsid w:val="00406D51"/>
    <w:rsid w:val="00432E65"/>
    <w:rsid w:val="00434378"/>
    <w:rsid w:val="00492D29"/>
    <w:rsid w:val="0050507A"/>
    <w:rsid w:val="0053177B"/>
    <w:rsid w:val="00542399"/>
    <w:rsid w:val="0056376B"/>
    <w:rsid w:val="005706D3"/>
    <w:rsid w:val="005B0749"/>
    <w:rsid w:val="005F2202"/>
    <w:rsid w:val="00615609"/>
    <w:rsid w:val="006C483E"/>
    <w:rsid w:val="00707E31"/>
    <w:rsid w:val="00720074"/>
    <w:rsid w:val="0073398D"/>
    <w:rsid w:val="00736E80"/>
    <w:rsid w:val="0074214E"/>
    <w:rsid w:val="007433D3"/>
    <w:rsid w:val="0099696C"/>
    <w:rsid w:val="009F1B27"/>
    <w:rsid w:val="00A204BE"/>
    <w:rsid w:val="00A82851"/>
    <w:rsid w:val="00A93B3A"/>
    <w:rsid w:val="00B01DAA"/>
    <w:rsid w:val="00B11154"/>
    <w:rsid w:val="00BE71B0"/>
    <w:rsid w:val="00C65D4E"/>
    <w:rsid w:val="00C95793"/>
    <w:rsid w:val="00CE218F"/>
    <w:rsid w:val="00D616FF"/>
    <w:rsid w:val="00D63261"/>
    <w:rsid w:val="00D743CF"/>
    <w:rsid w:val="00D943E0"/>
    <w:rsid w:val="00DF6339"/>
    <w:rsid w:val="00E22F9A"/>
    <w:rsid w:val="00E24331"/>
    <w:rsid w:val="00EB76F0"/>
    <w:rsid w:val="00EC131B"/>
    <w:rsid w:val="00EC7AB8"/>
    <w:rsid w:val="00ED3F80"/>
    <w:rsid w:val="00F03979"/>
    <w:rsid w:val="00F158DA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9B0F"/>
  <w15:chartTrackingRefBased/>
  <w15:docId w15:val="{6FFA5702-722D-48EC-AD85-0545B66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43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9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96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9696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9696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9696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9696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9696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9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9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969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9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96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9696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9696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9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9696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9696C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A93B3A"/>
    <w:rPr>
      <w:color w:val="666666"/>
    </w:rPr>
  </w:style>
  <w:style w:type="table" w:styleId="af0">
    <w:name w:val="Table Grid"/>
    <w:basedOn w:val="a1"/>
    <w:uiPriority w:val="39"/>
    <w:rsid w:val="00D9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9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9</cp:revision>
  <dcterms:created xsi:type="dcterms:W3CDTF">2024-09-23T14:58:00Z</dcterms:created>
  <dcterms:modified xsi:type="dcterms:W3CDTF">2024-10-07T08:22:00Z</dcterms:modified>
</cp:coreProperties>
</file>