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6D9FC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10159561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2710753E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D6E9E8B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“Санкт-Петербургский государственный политехнический университет”</w:t>
      </w:r>
    </w:p>
    <w:p w14:paraId="57C51E39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02567D8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60D9BF6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03252C0D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4178F9E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56ED7046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6DF91008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06E9049C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4629855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57ACF8B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1378D919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1E2D4024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kern w:val="0"/>
          <w:sz w:val="40"/>
          <w:szCs w:val="40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№3</w:t>
      </w:r>
    </w:p>
    <w:p w14:paraId="4902776D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kern w:val="0"/>
          <w:sz w:val="40"/>
          <w:szCs w:val="40"/>
          <w:lang w:eastAsia="zh-CN"/>
          <w14:ligatures w14:val="none"/>
        </w:rPr>
      </w:pPr>
    </w:p>
    <w:p w14:paraId="7EAC5BF9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35515552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ab/>
        <w:t>“Схемотехника операционных устройств”</w:t>
      </w:r>
    </w:p>
    <w:p w14:paraId="0C42F9FE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007D3887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на тему 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ab/>
        <w:t xml:space="preserve">    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ab/>
        <w:t>“Триггеры”</w:t>
      </w:r>
    </w:p>
    <w:p w14:paraId="5EEE4FCF" w14:textId="77777777" w:rsidR="008D7552" w:rsidRPr="008D7552" w:rsidRDefault="008D7552" w:rsidP="008D7552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7789DF3" w14:textId="77777777" w:rsidR="008D7552" w:rsidRPr="008D7552" w:rsidRDefault="008D7552" w:rsidP="008D7552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69507234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E3A29B4" w14:textId="77777777" w:rsidR="008D7552" w:rsidRPr="008D7552" w:rsidRDefault="008D7552" w:rsidP="008D7552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285EBF0D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5D41556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4436640" w14:textId="77777777" w:rsidR="008D7552" w:rsidRPr="008D7552" w:rsidRDefault="008D7552" w:rsidP="008D7552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5130901/20003</w:t>
      </w:r>
    </w:p>
    <w:p w14:paraId="68B66F34" w14:textId="77777777" w:rsidR="008D7552" w:rsidRPr="008D7552" w:rsidRDefault="008D7552" w:rsidP="008D7552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9D50272" w14:textId="57B2D140" w:rsidR="008D7552" w:rsidRPr="008D7552" w:rsidRDefault="008D7552" w:rsidP="008D7552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________________ </w:t>
      </w:r>
      <w:r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 А.А.</w:t>
      </w:r>
    </w:p>
    <w:p w14:paraId="3BCBA01D" w14:textId="77777777" w:rsidR="008D7552" w:rsidRPr="008D7552" w:rsidRDefault="008D7552" w:rsidP="008D7552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0DCA4411" w14:textId="77777777" w:rsidR="008D7552" w:rsidRPr="008D7552" w:rsidRDefault="008D7552" w:rsidP="008D7552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23A1F740" w14:textId="77777777" w:rsidR="008D7552" w:rsidRPr="008D7552" w:rsidRDefault="008D7552" w:rsidP="008D7552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17971923" w14:textId="77777777" w:rsidR="008D7552" w:rsidRPr="008D7552" w:rsidRDefault="008D7552" w:rsidP="008D7552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_______________ Киселёв И.О.</w:t>
      </w:r>
    </w:p>
    <w:p w14:paraId="1AAC00C0" w14:textId="77777777" w:rsidR="008D7552" w:rsidRPr="008D7552" w:rsidRDefault="008D7552" w:rsidP="008D7552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3A57F98" w14:textId="77777777" w:rsidR="008D7552" w:rsidRPr="008D7552" w:rsidRDefault="008D7552" w:rsidP="008D7552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0F1CCCC1" w14:textId="77777777" w:rsidR="008D7552" w:rsidRPr="008D7552" w:rsidRDefault="008D7552" w:rsidP="008D7552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EE7B61E" w14:textId="77777777" w:rsidR="008D7552" w:rsidRPr="008D7552" w:rsidRDefault="008D7552" w:rsidP="008D7552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“__” ______________________ 2024 года</w:t>
      </w:r>
    </w:p>
    <w:p w14:paraId="7A428AF7" w14:textId="77777777" w:rsidR="008D7552" w:rsidRPr="008D7552" w:rsidRDefault="008D7552" w:rsidP="008D7552">
      <w:pPr>
        <w:spacing w:after="0" w:line="240" w:lineRule="auto"/>
        <w:ind w:firstLine="567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65DA1F69" w14:textId="77777777" w:rsidR="008D7552" w:rsidRPr="008D7552" w:rsidRDefault="008D7552" w:rsidP="008D7552">
      <w:pPr>
        <w:spacing w:after="0" w:line="240" w:lineRule="auto"/>
        <w:ind w:firstLine="567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BF3FEBE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5A80CC0A" w14:textId="77777777" w:rsidR="008D7552" w:rsidRPr="008D7552" w:rsidRDefault="008D7552" w:rsidP="008D7552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21584834" w14:textId="77777777" w:rsidR="008D7552" w:rsidRDefault="008D7552"/>
    <w:p w14:paraId="1F1D9CE5" w14:textId="77777777" w:rsidR="008D7552" w:rsidRPr="008D7552" w:rsidRDefault="008D7552" w:rsidP="008D7552">
      <w:pPr>
        <w:spacing w:after="0" w:line="240" w:lineRule="auto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  <w14:ligatures w14:val="none"/>
        </w:rPr>
        <w:lastRenderedPageBreak/>
        <w:t>Цели работы</w:t>
      </w:r>
    </w:p>
    <w:p w14:paraId="4E18ADE5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Symbol" w:eastAsia="SimSun" w:hAnsi="Symbol" w:cs="Symbol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- </w:t>
      </w: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закрепление знания характеристик и режимов работы триггеров основных </w:t>
      </w:r>
    </w:p>
    <w:p w14:paraId="23D40694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типов; </w:t>
      </w:r>
    </w:p>
    <w:p w14:paraId="180D342F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Symbol" w:eastAsia="SimSun" w:hAnsi="Symbol" w:cs="Symbol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- </w:t>
      </w: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получение практических навыков тестирования и управления триггерами; </w:t>
      </w:r>
    </w:p>
    <w:p w14:paraId="4D97AF70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Symbol" w:eastAsia="SimSun" w:hAnsi="Symbol" w:cs="Symbol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- </w:t>
      </w: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получение навыков ввода проекта в графическом редакторе пакета </w:t>
      </w: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QP</w:t>
      </w: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, </w:t>
      </w:r>
    </w:p>
    <w:p w14:paraId="4F3236A6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тестирования и отладки проекта и анализа временных характеристик </w:t>
      </w:r>
    </w:p>
    <w:p w14:paraId="54676BC6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триггеров; </w:t>
      </w:r>
    </w:p>
    <w:p w14:paraId="1E9E733B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Symbol" w:eastAsia="SimSun" w:hAnsi="Symbol" w:cs="Symbol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- </w:t>
      </w: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получение навыков отладки цифровых устройств данного класса на </w:t>
      </w:r>
    </w:p>
    <w:p w14:paraId="3FB77247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физической модели: конфигурирование ПЛИС и экспериментальная проверка </w:t>
      </w:r>
    </w:p>
    <w:p w14:paraId="7BA7F172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работы типовых устройств с триггерами при использовании лабораторной </w:t>
      </w:r>
    </w:p>
    <w:p w14:paraId="74E69294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</w:pP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 xml:space="preserve">платы </w:t>
      </w:r>
      <w:proofErr w:type="spellStart"/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miniDiLab</w:t>
      </w:r>
      <w:proofErr w:type="spellEnd"/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>.</w:t>
      </w:r>
    </w:p>
    <w:p w14:paraId="4C9234D2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</w:pP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zh-CN" w:bidi="ar"/>
          <w14:ligatures w14:val="none"/>
        </w:rPr>
        <w:t>Вариант задания по исследованию триггеров:</w:t>
      </w:r>
    </w:p>
    <w:p w14:paraId="20013C46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</w:pPr>
      <w:r w:rsidRPr="008D7552">
        <w:rPr>
          <w:rFonts w:ascii="Times New Roman" w:eastAsia="Malgun Gothic Semilight" w:hAnsi="Times New Roman" w:cs="Times New Roman"/>
          <w:noProof/>
          <w:kern w:val="0"/>
          <w:sz w:val="28"/>
          <w:szCs w:val="28"/>
          <w:lang w:val="en-US" w:eastAsia="zh-CN"/>
          <w14:ligatures w14:val="none"/>
        </w:rPr>
        <w:drawing>
          <wp:inline distT="0" distB="0" distL="0" distR="0" wp14:anchorId="35EB54D2" wp14:editId="2021C2E0">
            <wp:extent cx="4886325" cy="552450"/>
            <wp:effectExtent l="0" t="0" r="9525" b="0"/>
            <wp:docPr id="7" name="Изображение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170E" w14:textId="1B4A34C3" w:rsidR="008D7552" w:rsidRPr="008D7552" w:rsidRDefault="008D7552" w:rsidP="008D7552">
      <w:pPr>
        <w:spacing w:after="0" w:line="240" w:lineRule="auto"/>
        <w:ind w:firstLine="567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</w:pPr>
      <w:r w:rsidRPr="008D7552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drawing>
          <wp:inline distT="0" distB="0" distL="0" distR="0" wp14:anchorId="08D6D68A" wp14:editId="4266D1F6">
            <wp:extent cx="4876800" cy="344245"/>
            <wp:effectExtent l="0" t="0" r="0" b="0"/>
            <wp:docPr id="164085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50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284" cy="3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5586" w14:textId="77777777" w:rsidR="008D7552" w:rsidRDefault="008D7552"/>
    <w:p w14:paraId="6965D7A5" w14:textId="633FD6C8" w:rsidR="008D7552" w:rsidRPr="008D7552" w:rsidRDefault="008D7552" w:rsidP="008D7552">
      <w:pPr>
        <w:pStyle w:val="1"/>
        <w:jc w:val="center"/>
        <w:rPr>
          <w:rFonts w:ascii="Times New Roman" w:eastAsia="Malgun Gothic Semilight" w:hAnsi="Times New Roman" w:cs="Times New Roman"/>
          <w:b/>
          <w:bCs/>
          <w:color w:val="auto"/>
          <w:kern w:val="32"/>
          <w:sz w:val="32"/>
          <w:szCs w:val="32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b/>
          <w:bCs/>
          <w:color w:val="auto"/>
          <w:kern w:val="32"/>
          <w:sz w:val="32"/>
          <w:szCs w:val="32"/>
          <w:lang w:eastAsia="zh-CN"/>
          <w14:ligatures w14:val="none"/>
        </w:rPr>
        <w:t>Ход работы</w:t>
      </w:r>
    </w:p>
    <w:p w14:paraId="030ECF87" w14:textId="77777777" w:rsidR="008D7552" w:rsidRPr="008D7552" w:rsidRDefault="008D7552" w:rsidP="008D7552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Для начала была построена комбинационная схема асинхронного 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val="en-US" w:eastAsia="zh-CN"/>
          <w14:ligatures w14:val="none"/>
        </w:rPr>
        <w:t>RS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-триггера, созданная в базисе Шеффера, что делает входы 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val="en-US" w:eastAsia="zh-CN"/>
          <w14:ligatures w14:val="none"/>
        </w:rPr>
        <w:t>R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 и 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val="en-US" w:eastAsia="zh-CN"/>
          <w14:ligatures w14:val="none"/>
        </w:rPr>
        <w:t>S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 инверсными (активный сигнал - 0).</w:t>
      </w:r>
    </w:p>
    <w:p w14:paraId="3FA79CBF" w14:textId="6A3C27CF" w:rsidR="00361013" w:rsidRDefault="00361013"/>
    <w:p w14:paraId="56CECF0E" w14:textId="49D9BB5D" w:rsidR="00361013" w:rsidRDefault="005F032A">
      <w:r>
        <w:rPr>
          <w:noProof/>
        </w:rPr>
        <w:drawing>
          <wp:inline distT="0" distB="0" distL="0" distR="0" wp14:anchorId="40F5B314" wp14:editId="0DD7FD2A">
            <wp:extent cx="4905955" cy="1830228"/>
            <wp:effectExtent l="0" t="0" r="9525" b="0"/>
            <wp:docPr id="2" name="Изображение 2" descr="Изображение выглядит как текст, снимок экрана, диаграмма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Изображение выглядит как текст, снимок экрана, диаграмма, лини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6" cy="183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5245B" wp14:editId="4B9753D0">
                <wp:simplePos x="0" y="0"/>
                <wp:positionH relativeFrom="column">
                  <wp:posOffset>-3175</wp:posOffset>
                </wp:positionH>
                <wp:positionV relativeFrom="paragraph">
                  <wp:posOffset>1775460</wp:posOffset>
                </wp:positionV>
                <wp:extent cx="5940425" cy="635"/>
                <wp:effectExtent l="0" t="0" r="0" b="0"/>
                <wp:wrapSquare wrapText="bothSides"/>
                <wp:docPr id="208923930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FF2EE" w14:textId="41C6095A" w:rsidR="005F032A" w:rsidRPr="005F032A" w:rsidRDefault="005F032A" w:rsidP="005F032A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03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Pr="005F03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5F03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Рисунок \* ARABIC </w:instrText>
                            </w:r>
                            <w:r w:rsidRPr="005F03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08266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F03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5F03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Комбинационная схема </w:t>
                            </w:r>
                            <w:r w:rsidRPr="005F03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RS-</w:t>
                            </w:r>
                            <w:r w:rsidRPr="005F03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триггера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5245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25pt;margin-top:139.8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" stroked="f">
                <v:textbox style="mso-fit-shape-to-text:t" inset="0,0,0,0">
                  <w:txbxContent>
                    <w:p w14:paraId="634FF2EE" w14:textId="41C6095A" w:rsidR="005F032A" w:rsidRPr="005F032A" w:rsidRDefault="005F032A" w:rsidP="005F032A">
                      <w:pPr>
                        <w:pStyle w:val="ac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03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Pr="005F03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5F03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Рисунок \* ARABIC </w:instrText>
                      </w:r>
                      <w:r w:rsidRPr="005F03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08266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F03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5F03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Комбинационная схема </w:t>
                      </w:r>
                      <w:r w:rsidRPr="005F03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RS-</w:t>
                      </w:r>
                      <w:r w:rsidRPr="005F03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триггера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013" w:rsidRPr="00361013">
        <w:rPr>
          <w:noProof/>
        </w:rPr>
        <w:drawing>
          <wp:anchor distT="0" distB="0" distL="114300" distR="114300" simplePos="0" relativeHeight="251658240" behindDoc="0" locked="0" layoutInCell="1" allowOverlap="1" wp14:anchorId="76D90A6F" wp14:editId="4CDD0E5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718310"/>
            <wp:effectExtent l="0" t="0" r="3175" b="0"/>
            <wp:wrapSquare wrapText="bothSides"/>
            <wp:docPr id="462128681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28681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4E7AF" w14:textId="65D86180" w:rsidR="005F032A" w:rsidRDefault="005F032A" w:rsidP="005F032A">
      <w:pPr>
        <w:keepNext/>
      </w:pPr>
    </w:p>
    <w:p w14:paraId="1F63CC1A" w14:textId="01E1EB32" w:rsidR="005F032A" w:rsidRPr="005F032A" w:rsidRDefault="005F032A" w:rsidP="005F032A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08266B">
        <w:rPr>
          <w:i w:val="0"/>
          <w:iCs w:val="0"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– Схема устройства в </w:t>
      </w:r>
      <w:r w:rsidRPr="005F032A">
        <w:rPr>
          <w:i w:val="0"/>
          <w:iCs w:val="0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Technology</w:t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032A">
        <w:rPr>
          <w:i w:val="0"/>
          <w:iCs w:val="0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Map</w:t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032A">
        <w:rPr>
          <w:i w:val="0"/>
          <w:iCs w:val="0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Viewer</w:t>
      </w:r>
    </w:p>
    <w:p w14:paraId="0A95C3C7" w14:textId="16F6C0E9" w:rsidR="005F032A" w:rsidRDefault="005F032A" w:rsidP="005F03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DC1660" wp14:editId="38CB206E">
            <wp:extent cx="2282355" cy="1565802"/>
            <wp:effectExtent l="0" t="0" r="3810" b="0"/>
            <wp:docPr id="3" name="Изображение 3" descr="Изображение выглядит как текст, Шрифт, алгебр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Изображение выглядит как текст, Шрифт, алгебр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310" cy="157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36CA9" wp14:editId="79D835EA">
            <wp:extent cx="2260393" cy="1517042"/>
            <wp:effectExtent l="0" t="0" r="6985" b="6985"/>
            <wp:docPr id="4" name="Изображение 4" descr="Изображение выглядит как текст, Шрифт, дизайн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Изображение выглядит как текст, Шрифт, дизайн, алгебр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956" cy="15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6A2F" w14:textId="16C3D6F0" w:rsidR="005F032A" w:rsidRPr="005F032A" w:rsidRDefault="005F032A" w:rsidP="005F032A">
      <w:pPr>
        <w:pStyle w:val="ac"/>
        <w:jc w:val="center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08266B">
        <w:rPr>
          <w:i w:val="0"/>
          <w:iCs w:val="0"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F032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-4 – </w:t>
      </w:r>
      <w:r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Логические выражения для выходов триггера</w:t>
      </w:r>
    </w:p>
    <w:p w14:paraId="58F9D64A" w14:textId="491995BF" w:rsidR="005F032A" w:rsidRPr="005F032A" w:rsidRDefault="005F032A" w:rsidP="005F032A">
      <w:pPr>
        <w:jc w:val="center"/>
      </w:pPr>
    </w:p>
    <w:p w14:paraId="706A3F02" w14:textId="77777777" w:rsidR="00361013" w:rsidRDefault="00361013"/>
    <w:p w14:paraId="19BF9FDE" w14:textId="77777777" w:rsidR="00454802" w:rsidRDefault="00361013" w:rsidP="00454802">
      <w:pPr>
        <w:keepNext/>
      </w:pPr>
      <w:r w:rsidRPr="00361013">
        <w:rPr>
          <w:noProof/>
        </w:rPr>
        <w:drawing>
          <wp:inline distT="0" distB="0" distL="0" distR="0" wp14:anchorId="0C15C76D" wp14:editId="556BBF37">
            <wp:extent cx="5940425" cy="889000"/>
            <wp:effectExtent l="0" t="0" r="3175" b="6350"/>
            <wp:docPr id="1142249333" name="Рисунок 1" descr="Изображение выглядит как линия, текст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49333" name="Рисунок 1" descr="Изображение выглядит как линия, текст, число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71D8" w14:textId="3EBF0C2A" w:rsidR="00D616FF" w:rsidRPr="00454802" w:rsidRDefault="00454802" w:rsidP="00454802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54802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Рисунок 5 – </w:t>
      </w:r>
      <w:r w:rsidR="00D04A5E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Функциональное</w:t>
      </w:r>
      <w:r w:rsidRPr="00454802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моделирование </w:t>
      </w:r>
      <w:r w:rsidRPr="00454802">
        <w:rPr>
          <w:i w:val="0"/>
          <w:iCs w:val="0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RS</w:t>
      </w:r>
      <w:r w:rsidRPr="00454802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-триггера</w:t>
      </w:r>
    </w:p>
    <w:p w14:paraId="7DE2AE07" w14:textId="77777777" w:rsidR="00454802" w:rsidRDefault="00454802" w:rsidP="00454802">
      <w:pPr>
        <w:ind w:firstLine="708"/>
      </w:pPr>
      <w:r>
        <w:t>На данной диаграмме были воспроизведены действия установки нуля, хранения нуля, установки единицы, хранения единицы, получения особого случая (S=R=0), после чего значения были переведены обратно в режим хранения информации.</w:t>
      </w:r>
    </w:p>
    <w:p w14:paraId="7C3B4703" w14:textId="77777777" w:rsidR="00454802" w:rsidRDefault="00454802" w:rsidP="00454802">
      <w:pPr>
        <w:ind w:firstLine="708"/>
      </w:pPr>
      <w:r>
        <w:t>Во временном моделировании, после перевода триггера из особого режима в режим хранения, из-за задержек выход Q стал равен 0. В функциональном моделировании же, этот выход остался равным 1.</w:t>
      </w:r>
    </w:p>
    <w:p w14:paraId="6A99D7B1" w14:textId="61A02898" w:rsidR="00454802" w:rsidRDefault="00454802" w:rsidP="00454802">
      <w:pPr>
        <w:jc w:val="center"/>
      </w:pPr>
      <w:r>
        <w:t>Таблица 1 - Таблица переходов асинхронного RS-триггера.</w:t>
      </w:r>
    </w:p>
    <w:tbl>
      <w:tblPr>
        <w:tblStyle w:val="ae"/>
        <w:tblpPr w:leftFromText="180" w:rightFromText="180" w:vertAnchor="text" w:horzAnchor="page" w:tblpX="4234" w:tblpY="83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1"/>
        <w:gridCol w:w="387"/>
        <w:gridCol w:w="788"/>
        <w:gridCol w:w="1050"/>
        <w:gridCol w:w="1900"/>
      </w:tblGrid>
      <w:tr w:rsidR="00454802" w14:paraId="2F3686D9" w14:textId="77777777" w:rsidTr="00454802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C555" w14:textId="77777777" w:rsidR="00454802" w:rsidRDefault="00454802" w:rsidP="00454802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2578" w14:textId="77777777" w:rsidR="00454802" w:rsidRDefault="00454802" w:rsidP="0045480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5366" w14:textId="77777777" w:rsidR="00454802" w:rsidRDefault="00454802" w:rsidP="0045480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Q(t)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2BA0" w14:textId="77777777" w:rsidR="00454802" w:rsidRDefault="00454802" w:rsidP="0045480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Q(t+1)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5C1D" w14:textId="77777777" w:rsidR="00454802" w:rsidRDefault="00454802" w:rsidP="00454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454802" w14:paraId="6F9A6D91" w14:textId="77777777" w:rsidTr="00454802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0328" w14:textId="77777777" w:rsidR="00454802" w:rsidRDefault="00454802" w:rsidP="00454802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FB96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6C1A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0DA5" w14:textId="77777777" w:rsidR="00454802" w:rsidRDefault="00454802" w:rsidP="00454802">
            <w:pPr>
              <w:jc w:val="center"/>
            </w:pPr>
            <w:r>
              <w:t>*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4895" w14:textId="77777777" w:rsidR="00454802" w:rsidRDefault="00454802" w:rsidP="00454802">
            <w:pPr>
              <w:jc w:val="center"/>
            </w:pPr>
            <w:r>
              <w:t>Запрещённые комбинации</w:t>
            </w:r>
          </w:p>
        </w:tc>
      </w:tr>
      <w:tr w:rsidR="00454802" w14:paraId="3AC0357D" w14:textId="77777777" w:rsidTr="00454802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5408" w14:textId="77777777" w:rsidR="00454802" w:rsidRDefault="00454802" w:rsidP="00454802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703B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3930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B14A" w14:textId="77777777" w:rsidR="00454802" w:rsidRDefault="00454802" w:rsidP="00454802">
            <w:pPr>
              <w:jc w:val="center"/>
            </w:pPr>
            <w:r>
              <w:t>*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04F55" w14:textId="77777777" w:rsidR="00454802" w:rsidRDefault="00454802" w:rsidP="00454802">
            <w:pPr>
              <w:rPr>
                <w:rFonts w:eastAsia="Malgun Gothic Semilight"/>
                <w:sz w:val="28"/>
                <w:szCs w:val="28"/>
                <w:lang w:eastAsia="zh-CN"/>
              </w:rPr>
            </w:pPr>
          </w:p>
        </w:tc>
      </w:tr>
      <w:tr w:rsidR="00454802" w14:paraId="448161B7" w14:textId="77777777" w:rsidTr="00454802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CC6E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97DD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D586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4028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F2D80" w14:textId="77777777" w:rsidR="00454802" w:rsidRDefault="00454802" w:rsidP="00454802">
            <w:pPr>
              <w:jc w:val="center"/>
            </w:pPr>
            <w:r>
              <w:t>Установка “0”</w:t>
            </w:r>
          </w:p>
        </w:tc>
      </w:tr>
      <w:tr w:rsidR="00454802" w14:paraId="4926FA84" w14:textId="77777777" w:rsidTr="00454802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77A2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46A3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AB51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FC92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04514" w14:textId="77777777" w:rsidR="00454802" w:rsidRDefault="00454802" w:rsidP="00454802">
            <w:pPr>
              <w:rPr>
                <w:rFonts w:eastAsia="Malgun Gothic Semilight"/>
                <w:sz w:val="28"/>
                <w:szCs w:val="28"/>
                <w:lang w:val="en-US" w:eastAsia="zh-CN"/>
              </w:rPr>
            </w:pPr>
          </w:p>
        </w:tc>
      </w:tr>
      <w:tr w:rsidR="00454802" w14:paraId="75025CED" w14:textId="77777777" w:rsidTr="00454802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634E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A0E0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5678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E9B4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4307" w14:textId="77777777" w:rsidR="00454802" w:rsidRDefault="00454802" w:rsidP="00454802">
            <w:pPr>
              <w:jc w:val="center"/>
            </w:pPr>
            <w:r>
              <w:t>Установка “1”</w:t>
            </w:r>
          </w:p>
        </w:tc>
      </w:tr>
      <w:tr w:rsidR="00454802" w14:paraId="482B1940" w14:textId="77777777" w:rsidTr="00454802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D3D3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3CDC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C3D2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51E3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06261" w14:textId="77777777" w:rsidR="00454802" w:rsidRDefault="00454802" w:rsidP="00454802">
            <w:pPr>
              <w:rPr>
                <w:rFonts w:eastAsia="Malgun Gothic Semilight"/>
                <w:sz w:val="28"/>
                <w:szCs w:val="28"/>
                <w:lang w:val="en-US" w:eastAsia="zh-CN"/>
              </w:rPr>
            </w:pPr>
          </w:p>
        </w:tc>
      </w:tr>
      <w:tr w:rsidR="00454802" w14:paraId="1FEA7C2F" w14:textId="77777777" w:rsidTr="00454802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8963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6C56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0320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9AF9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0CB6" w14:textId="77777777" w:rsidR="00454802" w:rsidRDefault="00454802" w:rsidP="00454802">
            <w:pPr>
              <w:jc w:val="center"/>
            </w:pPr>
            <w:r>
              <w:t>Хранение информации</w:t>
            </w:r>
          </w:p>
        </w:tc>
      </w:tr>
      <w:tr w:rsidR="00454802" w14:paraId="20687012" w14:textId="77777777" w:rsidTr="00454802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D74B" w14:textId="77777777" w:rsidR="00454802" w:rsidRDefault="00454802" w:rsidP="0045480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FEEA" w14:textId="77777777" w:rsidR="00454802" w:rsidRDefault="00454802" w:rsidP="00454802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FFFF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B1D5" w14:textId="77777777" w:rsidR="00454802" w:rsidRDefault="00454802" w:rsidP="00454802">
            <w:pPr>
              <w:jc w:val="center"/>
            </w:pPr>
            <w:r>
              <w:t>0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3E3D6" w14:textId="77777777" w:rsidR="00454802" w:rsidRDefault="00454802" w:rsidP="00454802">
            <w:pPr>
              <w:rPr>
                <w:rFonts w:eastAsia="Malgun Gothic Semilight"/>
                <w:sz w:val="28"/>
                <w:szCs w:val="28"/>
                <w:lang w:eastAsia="zh-CN"/>
              </w:rPr>
            </w:pPr>
          </w:p>
        </w:tc>
      </w:tr>
    </w:tbl>
    <w:p w14:paraId="732DEE48" w14:textId="77777777" w:rsidR="00454802" w:rsidRDefault="00454802" w:rsidP="00454802">
      <w:pPr>
        <w:rPr>
          <w:rFonts w:eastAsia="Malgun Gothic Semilight"/>
          <w:sz w:val="28"/>
          <w:szCs w:val="28"/>
          <w:lang w:eastAsia="zh-CN"/>
        </w:rPr>
      </w:pPr>
    </w:p>
    <w:p w14:paraId="441B234A" w14:textId="77777777" w:rsidR="00454802" w:rsidRDefault="00454802" w:rsidP="00454802"/>
    <w:p w14:paraId="6025A446" w14:textId="77777777" w:rsidR="00454802" w:rsidRDefault="00454802" w:rsidP="00454802"/>
    <w:p w14:paraId="1F1BFBD5" w14:textId="77777777" w:rsidR="00454802" w:rsidRDefault="00454802" w:rsidP="00454802"/>
    <w:p w14:paraId="0F98CB29" w14:textId="77777777" w:rsidR="00454802" w:rsidRDefault="00454802" w:rsidP="00454802"/>
    <w:p w14:paraId="1B75DA12" w14:textId="77777777" w:rsidR="00454802" w:rsidRDefault="00454802" w:rsidP="00454802"/>
    <w:p w14:paraId="6F57D0CF" w14:textId="77777777" w:rsidR="00454802" w:rsidRDefault="00454802" w:rsidP="00454802">
      <w:r>
        <w:t xml:space="preserve">Данная таблица отражает состояния сигнала, выдаваемого триггером, при определённых сигналах на его входах. </w:t>
      </w:r>
    </w:p>
    <w:p w14:paraId="16F29448" w14:textId="77777777" w:rsidR="00454802" w:rsidRDefault="00454802" w:rsidP="00454802"/>
    <w:p w14:paraId="732F4407" w14:textId="77777777" w:rsidR="00454802" w:rsidRDefault="00454802" w:rsidP="00454802"/>
    <w:p w14:paraId="7751B162" w14:textId="77777777" w:rsidR="00454802" w:rsidRDefault="00454802" w:rsidP="00454802">
      <w:r>
        <w:t>Далее КС была модифицирована путём добавления генератора коротких импульсов, построенного на основе ЛЭ. В данном случае понадобилось добавление двенадцати элементов LCELL, чтобы импульсы начали влиять на входы RS-триггера.</w:t>
      </w:r>
    </w:p>
    <w:p w14:paraId="5DDE915B" w14:textId="751414F2" w:rsidR="008B7B45" w:rsidRPr="00454802" w:rsidRDefault="008B7B45">
      <w:pPr>
        <w:rPr>
          <w:noProof/>
        </w:rPr>
      </w:pPr>
    </w:p>
    <w:p w14:paraId="79963354" w14:textId="77777777" w:rsidR="00D04A5E" w:rsidRDefault="008B7B45" w:rsidP="00D04A5E">
      <w:pPr>
        <w:keepNext/>
      </w:pPr>
      <w:r w:rsidRPr="008B7B45">
        <w:rPr>
          <w:noProof/>
          <w:lang w:val="en-US"/>
        </w:rPr>
        <w:lastRenderedPageBreak/>
        <w:drawing>
          <wp:inline distT="0" distB="0" distL="0" distR="0" wp14:anchorId="58FD9DE0" wp14:editId="01086A1E">
            <wp:extent cx="5940425" cy="1419860"/>
            <wp:effectExtent l="0" t="0" r="3175" b="8890"/>
            <wp:docPr id="1799634298" name="Рисунок 1" descr="Изображение выглядит как линия, Шриф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4298" name="Рисунок 1" descr="Изображение выглядит как линия, Шрифт, диаграмм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B014" w14:textId="677CAA81" w:rsidR="008B7B45" w:rsidRPr="00D04A5E" w:rsidRDefault="00D04A5E" w:rsidP="00D04A5E">
      <w:pPr>
        <w:pStyle w:val="ac"/>
        <w:rPr>
          <w:i w:val="0"/>
          <w:iCs w:val="0"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04A5E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837EC0" w:rsidRPr="00837EC0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– Комбинационная схема </w:t>
      </w:r>
      <w:r>
        <w:rPr>
          <w:i w:val="0"/>
          <w:iCs w:val="0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RS</w:t>
      </w:r>
      <w:r w:rsidRPr="00D04A5E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триггера с генератором коротких импульсов</w:t>
      </w:r>
    </w:p>
    <w:p w14:paraId="105408A7" w14:textId="77777777" w:rsidR="00D04A5E" w:rsidRDefault="008B7B45" w:rsidP="00D04A5E">
      <w:pPr>
        <w:keepNext/>
      </w:pPr>
      <w:r w:rsidRPr="008B7B45">
        <w:rPr>
          <w:noProof/>
        </w:rPr>
        <w:drawing>
          <wp:inline distT="0" distB="0" distL="0" distR="0" wp14:anchorId="5F1D9681" wp14:editId="0676458E">
            <wp:extent cx="5940425" cy="1684655"/>
            <wp:effectExtent l="0" t="0" r="3175" b="0"/>
            <wp:docPr id="486818602" name="Рисунок 1" descr="Изображение выглядит как снимок экрана, линия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18602" name="Рисунок 1" descr="Изображение выглядит как снимок экрана, линия, текс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BF08" w14:textId="5DED511A" w:rsidR="00D04A5E" w:rsidRPr="00D04A5E" w:rsidRDefault="00D04A5E" w:rsidP="00D04A5E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62276220"/>
      <w:r w:rsidRPr="00454802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bookmarkEnd w:id="0"/>
      <w:r w:rsidR="00837EC0" w:rsidRPr="00837EC0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454802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Временное</w:t>
      </w:r>
      <w:r w:rsidRPr="00454802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моделирование </w:t>
      </w:r>
      <w:r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генератора коротких импульсов</w:t>
      </w:r>
    </w:p>
    <w:p w14:paraId="19AAAADC" w14:textId="77777777" w:rsidR="00837EC0" w:rsidRDefault="00837EC0" w:rsidP="00837EC0">
      <w:pPr>
        <w:ind w:firstLine="708"/>
      </w:pPr>
      <w:r>
        <w:t>Далее была построена КС RS-триггера, синхронизируемого уровнем. Входные значения, по сравнению с первым пунктом данного исследования, имеют активный уровень в значении 1. Таким образом, S=R=1 является запрещённой комбинацией для данного вида триггера.</w:t>
      </w:r>
    </w:p>
    <w:p w14:paraId="4A5A24A8" w14:textId="77777777" w:rsidR="00837EC0" w:rsidRDefault="00837EC0" w:rsidP="00837EC0">
      <w:pPr>
        <w:keepNext/>
      </w:pPr>
      <w:r w:rsidRPr="00837EC0">
        <w:drawing>
          <wp:inline distT="0" distB="0" distL="0" distR="0" wp14:anchorId="0CC3D99E" wp14:editId="2DFB1517">
            <wp:extent cx="5940425" cy="1301115"/>
            <wp:effectExtent l="0" t="0" r="3175" b="0"/>
            <wp:docPr id="1187771927" name="Рисунок 1" descr="Изображение выглядит как диаграмма, текст, План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71927" name="Рисунок 1" descr="Изображение выглядит как диаграмма, текст, План, линия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7C61" w14:textId="20F72C82" w:rsidR="00837EC0" w:rsidRPr="00837EC0" w:rsidRDefault="00837EC0" w:rsidP="00837EC0">
      <w:pPr>
        <w:pStyle w:val="ac"/>
        <w:rPr>
          <w:i w:val="0"/>
          <w:iCs w:val="0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37EC0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Рисунок 8 – </w:t>
      </w:r>
      <w:r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КС </w:t>
      </w:r>
      <w:r>
        <w:rPr>
          <w:i w:val="0"/>
          <w:iCs w:val="0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RS</w:t>
      </w:r>
      <w:r w:rsidRPr="00837EC0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триггера, синхронизированного уровнем</w:t>
      </w:r>
    </w:p>
    <w:p w14:paraId="43D2FCE4" w14:textId="77777777" w:rsidR="00A052FB" w:rsidRDefault="00A052FB" w:rsidP="00A052FB">
      <w:pPr>
        <w:keepNext/>
      </w:pPr>
      <w:r w:rsidRPr="00A052FB">
        <w:rPr>
          <w:lang w:val="en-US"/>
        </w:rPr>
        <w:drawing>
          <wp:inline distT="0" distB="0" distL="0" distR="0" wp14:anchorId="79D9E41B" wp14:editId="58F4E8F6">
            <wp:extent cx="5940425" cy="1313815"/>
            <wp:effectExtent l="0" t="0" r="3175" b="635"/>
            <wp:docPr id="1449023366" name="Рисунок 1" descr="Изображение выглядит как линия, диаграмма, число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3366" name="Рисунок 1" descr="Изображение выглядит как линия, диаграмма, число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C66B" w14:textId="0C15086C" w:rsidR="00A052FB" w:rsidRPr="00A052FB" w:rsidRDefault="00A052FB" w:rsidP="00A052FB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052FB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Рисунок 9 – Временное моделирование</w:t>
      </w:r>
    </w:p>
    <w:p w14:paraId="3A87523E" w14:textId="77777777" w:rsidR="00A052FB" w:rsidRDefault="00A052FB" w:rsidP="00A052FB">
      <w:pPr>
        <w:ind w:firstLine="708"/>
      </w:pPr>
      <w:r>
        <w:t>На данной временной модели можно заметить, что изменение входов S или R при значении CLK=0 не изменяет выхода триггера. Также было подтверждено, что входы триггера являются прямыми, а значит, что они имеют активный уровень при сигнале равном 1.</w:t>
      </w:r>
    </w:p>
    <w:p w14:paraId="7C2A7F1B" w14:textId="24BAD34E" w:rsidR="00A052FB" w:rsidRDefault="006F0B14">
      <w:r>
        <w:tab/>
      </w:r>
    </w:p>
    <w:p w14:paraId="488321EF" w14:textId="77777777" w:rsidR="006F0B14" w:rsidRDefault="006F0B14"/>
    <w:p w14:paraId="4C39DFC5" w14:textId="77777777" w:rsidR="006F0B14" w:rsidRDefault="006F0B14"/>
    <w:p w14:paraId="396B8D69" w14:textId="09748143" w:rsidR="006F0B14" w:rsidRPr="006F0B14" w:rsidRDefault="006F0B14">
      <w:r>
        <w:lastRenderedPageBreak/>
        <w:t xml:space="preserve">Далее построим КС генератора коротких импульсов, основанный на примитиве </w:t>
      </w:r>
      <w:r>
        <w:rPr>
          <w:lang w:val="en-US"/>
        </w:rPr>
        <w:t>DFF</w:t>
      </w:r>
    </w:p>
    <w:p w14:paraId="5F56DC34" w14:textId="57851C0D" w:rsidR="00947B0E" w:rsidRDefault="0020015A" w:rsidP="00947B0E">
      <w:pPr>
        <w:keepNext/>
      </w:pPr>
      <w:r w:rsidRPr="0020015A">
        <w:drawing>
          <wp:inline distT="0" distB="0" distL="0" distR="0" wp14:anchorId="289212DD" wp14:editId="4E932E90">
            <wp:extent cx="5940425" cy="2332990"/>
            <wp:effectExtent l="0" t="0" r="3175" b="0"/>
            <wp:docPr id="123065281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52810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69E1" w14:textId="3486ACF8" w:rsidR="008B7B45" w:rsidRPr="0020015A" w:rsidRDefault="00947B0E" w:rsidP="00947B0E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947B0E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Рисунок 9 – КС ген. Коротких импульсов на </w:t>
      </w:r>
      <w:r w:rsidRPr="00947B0E">
        <w:rPr>
          <w:i w:val="0"/>
          <w:iCs w:val="0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DFF</w:t>
      </w:r>
    </w:p>
    <w:p w14:paraId="52A2B9D4" w14:textId="77777777" w:rsidR="00947B0E" w:rsidRPr="00947B0E" w:rsidRDefault="00947B0E"/>
    <w:p w14:paraId="0D5AFC7A" w14:textId="53E0547E" w:rsidR="00947B0E" w:rsidRDefault="0020015A" w:rsidP="00947B0E">
      <w:pPr>
        <w:keepNext/>
      </w:pPr>
      <w:r w:rsidRPr="0020015A">
        <w:drawing>
          <wp:inline distT="0" distB="0" distL="0" distR="0" wp14:anchorId="6016550A" wp14:editId="67E7048E">
            <wp:extent cx="5940425" cy="1639570"/>
            <wp:effectExtent l="0" t="0" r="3175" b="0"/>
            <wp:docPr id="1335458330" name="Рисунок 1" descr="Изображение выглядит как снимок экрана, линия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58330" name="Рисунок 1" descr="Изображение выглядит как снимок экрана, линия, текс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E6C3" w14:textId="56E8D6CF" w:rsidR="008F1B3F" w:rsidRPr="00947B0E" w:rsidRDefault="00947B0E" w:rsidP="00947B0E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947B0E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947B0E">
        <w:rPr>
          <w:i w:val="0"/>
          <w:iCs w:val="0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947B0E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20015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47B0E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ременное моделирование </w:t>
      </w:r>
    </w:p>
    <w:p w14:paraId="243B6024" w14:textId="0E64562B" w:rsidR="0020015A" w:rsidRDefault="0020015A" w:rsidP="0020015A">
      <w:pPr>
        <w:keepNext/>
      </w:pPr>
      <w:r w:rsidRPr="0020015A">
        <w:drawing>
          <wp:inline distT="0" distB="0" distL="0" distR="0" wp14:anchorId="3A4A6366" wp14:editId="0711A296">
            <wp:extent cx="5940425" cy="629285"/>
            <wp:effectExtent l="0" t="0" r="3175" b="0"/>
            <wp:docPr id="48307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70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B56A" w14:textId="7A132860" w:rsidR="00896BE6" w:rsidRPr="0020015A" w:rsidRDefault="0020015A" w:rsidP="0020015A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0015A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Рисунок 11 – Длина импульса</w:t>
      </w:r>
    </w:p>
    <w:p w14:paraId="5170F6EE" w14:textId="29D6157C" w:rsidR="0020015A" w:rsidRDefault="0020015A">
      <w:r>
        <w:t xml:space="preserve">Из рисунка видно, что импульс начинается в 21.84 </w:t>
      </w:r>
      <w:proofErr w:type="spellStart"/>
      <w:r>
        <w:t>нс</w:t>
      </w:r>
      <w:proofErr w:type="spellEnd"/>
      <w:r>
        <w:t xml:space="preserve"> и кончается в 25.82 </w:t>
      </w:r>
      <w:proofErr w:type="spellStart"/>
      <w:r>
        <w:t>нс</w:t>
      </w:r>
      <w:proofErr w:type="spellEnd"/>
      <w:r>
        <w:t xml:space="preserve">, следовательно длина импульса равна </w:t>
      </w:r>
      <w:r w:rsidRPr="0020015A">
        <w:t>~4</w:t>
      </w:r>
      <w:r>
        <w:t xml:space="preserve"> </w:t>
      </w:r>
      <w:proofErr w:type="spellStart"/>
      <w:r>
        <w:t>нс</w:t>
      </w:r>
      <w:proofErr w:type="spellEnd"/>
      <w:r>
        <w:t xml:space="preserve">, что соответствует варианту. </w:t>
      </w:r>
    </w:p>
    <w:p w14:paraId="5A6AD6AF" w14:textId="561BE0B7" w:rsidR="00D438FC" w:rsidRPr="00D74E17" w:rsidRDefault="0020015A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CD236" wp14:editId="45B1EA05">
                <wp:simplePos x="0" y="0"/>
                <wp:positionH relativeFrom="margin">
                  <wp:align>left</wp:align>
                </wp:positionH>
                <wp:positionV relativeFrom="paragraph">
                  <wp:posOffset>3877255</wp:posOffset>
                </wp:positionV>
                <wp:extent cx="2694940" cy="635"/>
                <wp:effectExtent l="0" t="0" r="0" b="8255"/>
                <wp:wrapSquare wrapText="bothSides"/>
                <wp:docPr id="173312070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A9BB4" w14:textId="7DBD4CC4" w:rsidR="0020015A" w:rsidRPr="00D74E17" w:rsidRDefault="0020015A" w:rsidP="0020015A">
                            <w:pPr>
                              <w:pStyle w:val="ac"/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4E17">
                              <w:rPr>
                                <w:i w:val="0"/>
                                <w:iCs w:val="0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Рисунок </w:t>
                            </w:r>
                            <w:r w:rsidR="00D74E17" w:rsidRPr="00D74E17">
                              <w:rPr>
                                <w:i w:val="0"/>
                                <w:iCs w:val="0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12 </w:t>
                            </w:r>
                            <w:r w:rsidR="00D74E17" w:rsidRPr="00D74E17">
                              <w:rPr>
                                <w:i w:val="0"/>
                                <w:iCs w:val="0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Chip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CD236" id="_x0000_s1027" type="#_x0000_t202" style="position:absolute;margin-left:0;margin-top:305.3pt;width:212.2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9iGAIAAD8EAAAOAAAAZHJzL2Uyb0RvYy54bWysU8Fu2zAMvQ/YPwi6L06yLl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7p7Pbm9oZCkmKzj5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" stroked="f">
                <v:textbox style="mso-fit-shape-to-text:t" inset="0,0,0,0">
                  <w:txbxContent>
                    <w:p w14:paraId="67EA9BB4" w14:textId="7DBD4CC4" w:rsidR="0020015A" w:rsidRPr="00D74E17" w:rsidRDefault="0020015A" w:rsidP="0020015A">
                      <w:pPr>
                        <w:pStyle w:val="ac"/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4E17">
                        <w:rPr>
                          <w:i w:val="0"/>
                          <w:iCs w:val="0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Рисунок </w:t>
                      </w:r>
                      <w:r w:rsidR="00D74E17" w:rsidRPr="00D74E17">
                        <w:rPr>
                          <w:i w:val="0"/>
                          <w:iCs w:val="0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12 </w:t>
                      </w:r>
                      <w:r w:rsidR="00D74E17" w:rsidRPr="00D74E17">
                        <w:rPr>
                          <w:i w:val="0"/>
                          <w:iCs w:val="0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Chip Planner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015A">
        <w:drawing>
          <wp:inline distT="0" distB="0" distL="0" distR="0" wp14:anchorId="287B8EB5" wp14:editId="52AA6996">
            <wp:extent cx="2695493" cy="3841906"/>
            <wp:effectExtent l="0" t="0" r="0" b="6350"/>
            <wp:docPr id="1864567845" name="Рисунок 1" descr="Изображение выглядит как прямоугольный, Прямоугольн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67845" name="Рисунок 1" descr="Изображение выглядит как прямоугольный, Прямоугольник, снимок экрана, линия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93" cy="38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9495" w14:textId="77777777" w:rsidR="00D74E17" w:rsidRDefault="00D74E17">
      <w:pPr>
        <w:rPr>
          <w:lang w:val="en-US"/>
        </w:rPr>
      </w:pPr>
    </w:p>
    <w:p w14:paraId="42983284" w14:textId="77777777" w:rsidR="00D74E17" w:rsidRDefault="00D74E17">
      <w:pPr>
        <w:rPr>
          <w:lang w:val="en-US"/>
        </w:rPr>
      </w:pPr>
    </w:p>
    <w:p w14:paraId="74CBE372" w14:textId="77777777" w:rsidR="00D74E17" w:rsidRDefault="00D74E17" w:rsidP="00D74E17">
      <w:pPr>
        <w:keepNext/>
      </w:pPr>
      <w:r w:rsidRPr="00D74E17">
        <w:rPr>
          <w:lang w:val="en-US"/>
        </w:rPr>
        <w:drawing>
          <wp:inline distT="0" distB="0" distL="0" distR="0" wp14:anchorId="63A24848" wp14:editId="63BBDDAD">
            <wp:extent cx="3904521" cy="4222142"/>
            <wp:effectExtent l="0" t="0" r="1270" b="6985"/>
            <wp:docPr id="209772494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2494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8957" cy="422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9D02" w14:textId="19AF6617" w:rsidR="00D74E17" w:rsidRPr="00D74E17" w:rsidRDefault="00D74E17" w:rsidP="00D74E17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74E17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Рисунок 13 – Позиция схемы на кристалле, </w:t>
      </w:r>
      <w:proofErr w:type="spellStart"/>
      <w:r w:rsidRPr="00D74E17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функ</w:t>
      </w:r>
      <w:proofErr w:type="spellEnd"/>
      <w:r w:rsidRPr="00D74E17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 преобразователь</w:t>
      </w:r>
    </w:p>
    <w:p w14:paraId="2B2FD16C" w14:textId="77777777" w:rsidR="00F837D2" w:rsidRDefault="00F837D2" w:rsidP="00F837D2">
      <w:pPr>
        <w:ind w:firstLine="708"/>
      </w:pPr>
      <w:r>
        <w:lastRenderedPageBreak/>
        <w:t xml:space="preserve">На данном изображении выделен </w:t>
      </w:r>
      <w:r>
        <w:rPr>
          <w:rFonts w:eastAsia="SimSun"/>
          <w:color w:val="000000"/>
          <w:lang w:bidi="ar"/>
        </w:rPr>
        <w:t xml:space="preserve">функциональный преобразователь, в </w:t>
      </w:r>
    </w:p>
    <w:p w14:paraId="6481E4FD" w14:textId="77777777" w:rsidR="00F837D2" w:rsidRDefault="00F837D2" w:rsidP="00F837D2">
      <w:pPr>
        <w:rPr>
          <w:rFonts w:eastAsia="SimSun"/>
          <w:color w:val="000000"/>
          <w:lang w:bidi="ar"/>
        </w:rPr>
      </w:pPr>
      <w:r>
        <w:rPr>
          <w:rFonts w:eastAsia="SimSun"/>
          <w:color w:val="000000"/>
          <w:lang w:bidi="ar"/>
        </w:rPr>
        <w:t>котором размещён используемый в схеме триггер.</w:t>
      </w:r>
    </w:p>
    <w:p w14:paraId="730179B8" w14:textId="77777777" w:rsidR="00F837D2" w:rsidRDefault="00F837D2" w:rsidP="00F837D2">
      <w:pPr>
        <w:rPr>
          <w:rFonts w:eastAsia="SimSun"/>
          <w:color w:val="000000"/>
          <w:lang w:bidi="ar"/>
        </w:rPr>
      </w:pPr>
    </w:p>
    <w:p w14:paraId="25100915" w14:textId="15EC23B8" w:rsidR="00F837D2" w:rsidRPr="00F837D2" w:rsidRDefault="00F837D2" w:rsidP="00F837D2">
      <w:r>
        <w:rPr>
          <w:rFonts w:eastAsia="SimSun"/>
          <w:color w:val="000000"/>
          <w:lang w:bidi="ar"/>
        </w:rPr>
        <w:t xml:space="preserve">Далее совместим два генератора при помощи гейта </w:t>
      </w:r>
      <w:r>
        <w:rPr>
          <w:rFonts w:eastAsia="SimSun"/>
          <w:color w:val="000000"/>
          <w:lang w:val="en-US" w:bidi="ar"/>
        </w:rPr>
        <w:t>OR</w:t>
      </w:r>
      <w:r w:rsidRPr="00F837D2">
        <w:rPr>
          <w:rFonts w:eastAsia="SimSun"/>
          <w:color w:val="000000"/>
          <w:lang w:bidi="ar"/>
        </w:rPr>
        <w:t xml:space="preserve">2 </w:t>
      </w:r>
      <w:r>
        <w:rPr>
          <w:rFonts w:eastAsia="SimSun"/>
          <w:color w:val="000000"/>
          <w:lang w:bidi="ar"/>
        </w:rPr>
        <w:t xml:space="preserve">и </w:t>
      </w:r>
      <w:r>
        <w:rPr>
          <w:rFonts w:eastAsia="SimSun"/>
          <w:color w:val="000000"/>
          <w:lang w:val="en-US" w:bidi="ar"/>
        </w:rPr>
        <w:t>NOT</w:t>
      </w:r>
      <w:r w:rsidRPr="00F837D2">
        <w:rPr>
          <w:rFonts w:eastAsia="SimSun"/>
          <w:color w:val="000000"/>
          <w:lang w:bidi="ar"/>
        </w:rPr>
        <w:t>.</w:t>
      </w:r>
    </w:p>
    <w:p w14:paraId="1B08C735" w14:textId="77777777" w:rsidR="00F837D2" w:rsidRDefault="00F837D2" w:rsidP="00F837D2">
      <w:pPr>
        <w:keepNext/>
      </w:pPr>
      <w:r w:rsidRPr="00F837D2">
        <w:drawing>
          <wp:inline distT="0" distB="0" distL="0" distR="0" wp14:anchorId="6AE24EEC" wp14:editId="1E4E1743">
            <wp:extent cx="5940425" cy="2094865"/>
            <wp:effectExtent l="0" t="0" r="3175" b="635"/>
            <wp:docPr id="935594299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94299" name="Рисунок 1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DB78" w14:textId="55A27AA7" w:rsidR="00D74E17" w:rsidRPr="00F837D2" w:rsidRDefault="00F837D2" w:rsidP="00F837D2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837D2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Рисунок 14 – КС двух совмещённых генераторов</w:t>
      </w:r>
    </w:p>
    <w:p w14:paraId="68969613" w14:textId="4865843F" w:rsidR="00F837D2" w:rsidRDefault="004B2905" w:rsidP="00F837D2">
      <w:pPr>
        <w:keepNext/>
      </w:pPr>
      <w:r w:rsidRPr="004B2905">
        <w:drawing>
          <wp:inline distT="0" distB="0" distL="0" distR="0" wp14:anchorId="798F47CA" wp14:editId="350F9017">
            <wp:extent cx="5940425" cy="1146175"/>
            <wp:effectExtent l="0" t="0" r="3175" b="0"/>
            <wp:docPr id="994603958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03958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784" w14:textId="3A2792E1" w:rsidR="00D74E17" w:rsidRPr="00F837D2" w:rsidRDefault="00F837D2" w:rsidP="00F837D2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837D2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Рисунок 15 – Временное моделирование</w:t>
      </w:r>
    </w:p>
    <w:p w14:paraId="75B3988B" w14:textId="77777777" w:rsidR="004B2905" w:rsidRDefault="004B2905" w:rsidP="004B2905">
      <w:pPr>
        <w:ind w:firstLine="708"/>
        <w:jc w:val="both"/>
      </w:pPr>
      <w:r>
        <w:t>На изображении видно, что теперь выходной сигнал в виде импульсов появляется на фронте и на спаде сигнала CLK. Частота появления сигналов увеличилась в два раза. Выход данного устройства можно использовать для удвоения частоты выходных импульсов.</w:t>
      </w:r>
    </w:p>
    <w:p w14:paraId="7E3A7723" w14:textId="2CF25393" w:rsidR="00D74E17" w:rsidRDefault="004B2905" w:rsidP="00A72E35">
      <w:pPr>
        <w:ind w:firstLine="708"/>
      </w:pPr>
      <w:r>
        <w:t>Далее построим схему, определяющую фронт</w:t>
      </w:r>
      <w:r w:rsidR="0008266B">
        <w:t xml:space="preserve"> </w:t>
      </w:r>
      <w:r>
        <w:t xml:space="preserve">выходного сигнала триггера. Для этого нам понадобится </w:t>
      </w:r>
      <w:r w:rsidR="0008266B">
        <w:rPr>
          <w:lang w:val="en-US"/>
        </w:rPr>
        <w:t>AND</w:t>
      </w:r>
      <w:r w:rsidR="0008266B" w:rsidRPr="0008266B">
        <w:t>2</w:t>
      </w:r>
      <w:r w:rsidRPr="00A72E35">
        <w:t xml:space="preserve"> </w:t>
      </w:r>
      <w:r w:rsidR="00A72E35">
        <w:t xml:space="preserve">элемент между </w:t>
      </w:r>
      <w:r w:rsidR="00A72E35">
        <w:rPr>
          <w:lang w:val="en-US"/>
        </w:rPr>
        <w:t>D</w:t>
      </w:r>
      <w:r w:rsidR="00A72E35" w:rsidRPr="00A72E35">
        <w:t xml:space="preserve"> </w:t>
      </w:r>
      <w:r w:rsidR="00A72E35">
        <w:t>и выходом триггера.</w:t>
      </w:r>
    </w:p>
    <w:p w14:paraId="4AD3A71D" w14:textId="78100888" w:rsidR="0008266B" w:rsidRDefault="0008266B" w:rsidP="0008266B">
      <w:pPr>
        <w:pStyle w:val="af"/>
      </w:pPr>
      <w:r>
        <w:rPr>
          <w:noProof/>
        </w:rPr>
        <w:drawing>
          <wp:inline distT="0" distB="0" distL="0" distR="0" wp14:anchorId="74A075C9" wp14:editId="3D4AC262">
            <wp:extent cx="5940425" cy="1833245"/>
            <wp:effectExtent l="0" t="0" r="3175" b="0"/>
            <wp:docPr id="213192172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21720" name="Рисунок 1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F491" w14:textId="339BA256" w:rsidR="00A72E35" w:rsidRDefault="00A72E35" w:rsidP="00A72E35">
      <w:pPr>
        <w:keepNext/>
      </w:pPr>
    </w:p>
    <w:p w14:paraId="55F30006" w14:textId="68380CA8" w:rsidR="00A72E35" w:rsidRPr="00A72E35" w:rsidRDefault="00A72E35" w:rsidP="00A72E35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72E35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Рисунок 16 – Схема устройства выявления фронта</w:t>
      </w:r>
    </w:p>
    <w:p w14:paraId="6754EC18" w14:textId="2E4A3F9A" w:rsidR="00A72E35" w:rsidRPr="00A72E35" w:rsidRDefault="00A72E35"/>
    <w:p w14:paraId="335E7432" w14:textId="094D9BDD" w:rsidR="0008266B" w:rsidRDefault="0008266B" w:rsidP="0008266B">
      <w:pPr>
        <w:pStyle w:val="af"/>
      </w:pPr>
      <w:r>
        <w:rPr>
          <w:noProof/>
        </w:rPr>
        <w:lastRenderedPageBreak/>
        <w:drawing>
          <wp:inline distT="0" distB="0" distL="0" distR="0" wp14:anchorId="52B2E094" wp14:editId="2E83973C">
            <wp:extent cx="5940425" cy="1451610"/>
            <wp:effectExtent l="0" t="0" r="3175" b="0"/>
            <wp:docPr id="1793963610" name="Рисунок 2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3610" name="Рисунок 2" descr="Изображение выглядит как текст, линия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BE0B" w14:textId="677CEB51" w:rsidR="00A72E35" w:rsidRDefault="00A72E35" w:rsidP="00A72E35">
      <w:pPr>
        <w:keepNext/>
      </w:pPr>
    </w:p>
    <w:p w14:paraId="62EFB760" w14:textId="4A00CAA7" w:rsidR="00D74E17" w:rsidRPr="00A72E35" w:rsidRDefault="00A72E35" w:rsidP="00A72E35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72E35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Рисунок 17 – Временное моделирование схемы</w:t>
      </w:r>
    </w:p>
    <w:p w14:paraId="310A305C" w14:textId="774FAE3A" w:rsidR="00D74E17" w:rsidRDefault="00A72E35" w:rsidP="00A72E35">
      <w:pPr>
        <w:ind w:firstLine="708"/>
      </w:pPr>
      <w:r>
        <w:t xml:space="preserve">Результаты моделирования указывают на то, что схема была построена верно. Выходной сигнал </w:t>
      </w:r>
      <w:proofErr w:type="spellStart"/>
      <w:r>
        <w:t>signal_change</w:t>
      </w:r>
      <w:proofErr w:type="spellEnd"/>
      <w:r>
        <w:t xml:space="preserve"> становится активным в случаях и фронта выходного сигнала Q</w:t>
      </w:r>
      <w:r>
        <w:t>.</w:t>
      </w:r>
    </w:p>
    <w:p w14:paraId="184621D0" w14:textId="2C22DEAC" w:rsidR="00A72E35" w:rsidRDefault="00A72E35" w:rsidP="00A72E35">
      <w:pPr>
        <w:ind w:firstLine="708"/>
      </w:pPr>
      <w:r>
        <w:t xml:space="preserve">Далее построим то же устройство так, чтобы его можно было </w:t>
      </w:r>
      <w:proofErr w:type="spellStart"/>
      <w:r>
        <w:t>исслежовать</w:t>
      </w:r>
      <w:proofErr w:type="spellEnd"/>
      <w:r>
        <w:t xml:space="preserve"> на стенде. Также </w:t>
      </w:r>
      <w:proofErr w:type="spellStart"/>
      <w:r>
        <w:t>жобавим</w:t>
      </w:r>
      <w:proofErr w:type="spellEnd"/>
      <w:r>
        <w:t xml:space="preserve"> в КС защиту от дребезга.</w:t>
      </w:r>
    </w:p>
    <w:p w14:paraId="4D6578A4" w14:textId="77777777" w:rsidR="0008266B" w:rsidRDefault="0008266B" w:rsidP="0008266B">
      <w:pPr>
        <w:keepNext/>
        <w:ind w:firstLine="708"/>
      </w:pPr>
      <w:r w:rsidRPr="0008266B">
        <w:drawing>
          <wp:inline distT="0" distB="0" distL="0" distR="0" wp14:anchorId="1493EE33" wp14:editId="0C5543F2">
            <wp:extent cx="5940425" cy="2078990"/>
            <wp:effectExtent l="0" t="0" r="3175" b="0"/>
            <wp:docPr id="124810182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0182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A031" w14:textId="7634C330" w:rsidR="00A72E35" w:rsidRPr="0008266B" w:rsidRDefault="0008266B" w:rsidP="0008266B">
      <w:pPr>
        <w:pStyle w:val="ac"/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8266B">
        <w:rPr>
          <w:i w:val="0"/>
          <w:i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Рисунок 18 – Устройство выявления фронта на стенде</w:t>
      </w:r>
    </w:p>
    <w:p w14:paraId="3C9417F7" w14:textId="395C9D43" w:rsidR="00D74E17" w:rsidRDefault="0008266B" w:rsidP="0008266B">
      <w:pPr>
        <w:ind w:firstLine="708"/>
      </w:pPr>
      <w:r>
        <w:t xml:space="preserve">Счётчик имеет 26 разрядов, самый старший из которых является синхросигналом. </w:t>
      </w:r>
      <w:r w:rsidRPr="0008266B">
        <w:t xml:space="preserve">Это связано с тем, что для исследования необходимо получить частоту работы устройства равной </w:t>
      </w:r>
      <w:r>
        <w:t>1</w:t>
      </w:r>
      <w:r w:rsidRPr="0008266B">
        <w:t>,</w:t>
      </w:r>
      <w:r>
        <w:t>0</w:t>
      </w:r>
      <w:r w:rsidRPr="0008266B">
        <w:t xml:space="preserve"> Гц. Частота стенда - 25 МГц. </w:t>
      </w:r>
    </w:p>
    <w:p w14:paraId="43B4AD50" w14:textId="77777777" w:rsidR="0008266B" w:rsidRPr="0008266B" w:rsidRDefault="0008266B" w:rsidP="0008266B">
      <w:pPr>
        <w:keepNext/>
        <w:spacing w:before="240" w:after="60" w:line="240" w:lineRule="auto"/>
        <w:ind w:firstLine="567"/>
        <w:jc w:val="center"/>
        <w:outlineLvl w:val="0"/>
        <w:rPr>
          <w:rFonts w:ascii="Times New Roman" w:eastAsia="Malgun Gothic Semilight" w:hAnsi="Times New Roman" w:cs="Times New Roman"/>
          <w:b/>
          <w:bCs/>
          <w:kern w:val="32"/>
          <w:sz w:val="32"/>
          <w:szCs w:val="32"/>
          <w:lang w:eastAsia="zh-CN"/>
          <w14:ligatures w14:val="none"/>
        </w:rPr>
      </w:pPr>
      <w:r w:rsidRPr="0008266B">
        <w:rPr>
          <w:rFonts w:ascii="Times New Roman" w:eastAsia="Malgun Gothic Semilight" w:hAnsi="Times New Roman" w:cs="Times New Roman"/>
          <w:b/>
          <w:bCs/>
          <w:kern w:val="32"/>
          <w:sz w:val="32"/>
          <w:szCs w:val="32"/>
          <w:lang w:eastAsia="zh-CN"/>
          <w14:ligatures w14:val="none"/>
        </w:rPr>
        <w:t>Вывод</w:t>
      </w:r>
    </w:p>
    <w:p w14:paraId="0569B3F4" w14:textId="77777777" w:rsidR="0008266B" w:rsidRPr="0008266B" w:rsidRDefault="0008266B" w:rsidP="0008266B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</w:pP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 xml:space="preserve">В ходе данной работы было осуществлено исследование </w:t>
      </w:r>
      <w:r w:rsidRPr="0008266B">
        <w:rPr>
          <w:rFonts w:ascii="Times New Roman" w:eastAsia="Malgun Gothic Semilight" w:hAnsi="Times New Roman" w:cs="Times New Roman"/>
          <w:kern w:val="0"/>
          <w:lang w:val="en-US" w:eastAsia="zh-CN"/>
          <w14:ligatures w14:val="none"/>
        </w:rPr>
        <w:t>RS</w:t>
      </w: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 xml:space="preserve">-триггера, а также генераторы коротких импульсов на основе </w:t>
      </w:r>
      <w:r w:rsidRPr="0008266B">
        <w:rPr>
          <w:rFonts w:ascii="Times New Roman" w:eastAsia="Malgun Gothic Semilight" w:hAnsi="Times New Roman" w:cs="Times New Roman"/>
          <w:kern w:val="0"/>
          <w:lang w:val="en-US" w:eastAsia="zh-CN"/>
          <w14:ligatures w14:val="none"/>
        </w:rPr>
        <w:t>LCELL</w:t>
      </w: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 xml:space="preserve"> элементах и примитиве </w:t>
      </w:r>
      <w:r w:rsidRPr="0008266B">
        <w:rPr>
          <w:rFonts w:ascii="Times New Roman" w:eastAsia="Malgun Gothic Semilight" w:hAnsi="Times New Roman" w:cs="Times New Roman"/>
          <w:kern w:val="0"/>
          <w:lang w:val="en-US" w:eastAsia="zh-CN"/>
          <w14:ligatures w14:val="none"/>
        </w:rPr>
        <w:t>DFF</w:t>
      </w: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 xml:space="preserve"> в САПР </w:t>
      </w:r>
      <w:r w:rsidRPr="0008266B">
        <w:rPr>
          <w:rFonts w:ascii="Times New Roman" w:eastAsia="Malgun Gothic Semilight" w:hAnsi="Times New Roman" w:cs="Times New Roman"/>
          <w:kern w:val="0"/>
          <w:lang w:val="en-US" w:eastAsia="zh-CN"/>
          <w14:ligatures w14:val="none"/>
        </w:rPr>
        <w:t>QP</w:t>
      </w: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>.</w:t>
      </w:r>
    </w:p>
    <w:p w14:paraId="43293B9B" w14:textId="77777777" w:rsidR="0008266B" w:rsidRPr="0008266B" w:rsidRDefault="0008266B" w:rsidP="0008266B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</w:pPr>
    </w:p>
    <w:p w14:paraId="1FE08A58" w14:textId="77777777" w:rsidR="0008266B" w:rsidRPr="0008266B" w:rsidRDefault="0008266B" w:rsidP="0008266B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</w:pP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>В редакторе временных диаграмм были созданы временные модели приведённых в исследовании КС, по результатом которых было показано, как именно работает данный триггер и генераторы коротких импульсов.</w:t>
      </w:r>
    </w:p>
    <w:p w14:paraId="04280E11" w14:textId="77777777" w:rsidR="0008266B" w:rsidRPr="0008266B" w:rsidRDefault="0008266B" w:rsidP="0008266B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</w:pPr>
    </w:p>
    <w:p w14:paraId="0FB04937" w14:textId="77777777" w:rsidR="0008266B" w:rsidRPr="0008266B" w:rsidRDefault="0008266B" w:rsidP="0008266B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</w:pP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 xml:space="preserve">Устройство для выявления фронта и спада выходного сигнала триггера было исследовано на стенде </w:t>
      </w:r>
      <w:proofErr w:type="spellStart"/>
      <w:r w:rsidRPr="0008266B">
        <w:rPr>
          <w:rFonts w:ascii="Times New Roman" w:eastAsia="Malgun Gothic Semilight" w:hAnsi="Times New Roman" w:cs="Times New Roman"/>
          <w:kern w:val="0"/>
          <w:lang w:val="en-US" w:eastAsia="zh-CN"/>
          <w14:ligatures w14:val="none"/>
        </w:rPr>
        <w:t>miniDiLab</w:t>
      </w:r>
      <w:proofErr w:type="spellEnd"/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 xml:space="preserve">. В соответствии ожиданиям, </w:t>
      </w:r>
      <w:r w:rsidRPr="0008266B">
        <w:rPr>
          <w:rFonts w:ascii="Times New Roman" w:eastAsia="Malgun Gothic Semilight" w:hAnsi="Times New Roman" w:cs="Times New Roman"/>
          <w:kern w:val="0"/>
          <w:lang w:val="en-US" w:eastAsia="zh-CN"/>
          <w14:ligatures w14:val="none"/>
        </w:rPr>
        <w:t>LED</w:t>
      </w: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 xml:space="preserve">-вывод, подключённый к выходному сигналу </w:t>
      </w:r>
      <w:r w:rsidRPr="0008266B">
        <w:rPr>
          <w:rFonts w:ascii="Times New Roman" w:eastAsia="Malgun Gothic Semilight" w:hAnsi="Times New Roman" w:cs="Times New Roman"/>
          <w:kern w:val="0"/>
          <w:lang w:val="en-US" w:eastAsia="zh-CN"/>
          <w14:ligatures w14:val="none"/>
        </w:rPr>
        <w:t>signal</w:t>
      </w: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>_</w:t>
      </w:r>
      <w:r w:rsidRPr="0008266B">
        <w:rPr>
          <w:rFonts w:ascii="Times New Roman" w:eastAsia="Malgun Gothic Semilight" w:hAnsi="Times New Roman" w:cs="Times New Roman"/>
          <w:kern w:val="0"/>
          <w:lang w:val="en-US" w:eastAsia="zh-CN"/>
          <w14:ligatures w14:val="none"/>
        </w:rPr>
        <w:t>change</w:t>
      </w: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 xml:space="preserve">, не горел именно тогда, когда происходило переключение выходного сигнала триггера. Учитывая инверсию сигналов для включения </w:t>
      </w:r>
      <w:r w:rsidRPr="0008266B">
        <w:rPr>
          <w:rFonts w:ascii="Times New Roman" w:eastAsia="Malgun Gothic Semilight" w:hAnsi="Times New Roman" w:cs="Times New Roman"/>
          <w:kern w:val="0"/>
          <w:lang w:val="en-US" w:eastAsia="zh-CN"/>
          <w14:ligatures w14:val="none"/>
        </w:rPr>
        <w:t>LED</w:t>
      </w:r>
      <w:r w:rsidRPr="0008266B">
        <w:rPr>
          <w:rFonts w:ascii="Times New Roman" w:eastAsia="Malgun Gothic Semilight" w:hAnsi="Times New Roman" w:cs="Times New Roman"/>
          <w:kern w:val="0"/>
          <w:lang w:eastAsia="zh-CN"/>
          <w14:ligatures w14:val="none"/>
        </w:rPr>
        <w:t xml:space="preserve"> лампочек, видно, что устройство работает верно.</w:t>
      </w:r>
    </w:p>
    <w:p w14:paraId="7C9C6162" w14:textId="77777777" w:rsidR="0008266B" w:rsidRPr="00D74E17" w:rsidRDefault="0008266B" w:rsidP="0008266B">
      <w:pPr>
        <w:ind w:firstLine="708"/>
      </w:pPr>
    </w:p>
    <w:p w14:paraId="6DCE330F" w14:textId="77777777" w:rsidR="00D74E17" w:rsidRPr="00D74E17" w:rsidRDefault="00D74E17"/>
    <w:p w14:paraId="2FBCA744" w14:textId="77777777" w:rsidR="00D74E17" w:rsidRPr="00D74E17" w:rsidRDefault="00D74E17"/>
    <w:p w14:paraId="36446B40" w14:textId="77777777" w:rsidR="00D74E17" w:rsidRPr="00D74E17" w:rsidRDefault="00D74E17"/>
    <w:p w14:paraId="3A7AD69D" w14:textId="77777777" w:rsidR="00D74E17" w:rsidRPr="00D74E17" w:rsidRDefault="00D74E17"/>
    <w:p w14:paraId="22E43FBD" w14:textId="3B3159CC" w:rsidR="00D74E17" w:rsidRPr="00D74E17" w:rsidRDefault="00D74E17"/>
    <w:p w14:paraId="5E3B19C4" w14:textId="34DF34C4" w:rsidR="00D438FC" w:rsidRDefault="00D438FC"/>
    <w:p w14:paraId="613573DF" w14:textId="08776E4E" w:rsidR="00605E26" w:rsidRPr="00DF231B" w:rsidRDefault="00605E26"/>
    <w:sectPr w:rsidR="00605E26" w:rsidRPr="00DF2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9E"/>
    <w:rsid w:val="0008266B"/>
    <w:rsid w:val="0020015A"/>
    <w:rsid w:val="00296B9E"/>
    <w:rsid w:val="00361013"/>
    <w:rsid w:val="0040002C"/>
    <w:rsid w:val="00454802"/>
    <w:rsid w:val="004B2905"/>
    <w:rsid w:val="005F032A"/>
    <w:rsid w:val="00605E26"/>
    <w:rsid w:val="006F0B14"/>
    <w:rsid w:val="007C6371"/>
    <w:rsid w:val="00837EC0"/>
    <w:rsid w:val="00896BE6"/>
    <w:rsid w:val="008B7B45"/>
    <w:rsid w:val="008D7552"/>
    <w:rsid w:val="008F1B3F"/>
    <w:rsid w:val="00947B0E"/>
    <w:rsid w:val="00A052FB"/>
    <w:rsid w:val="00A72E35"/>
    <w:rsid w:val="00D04A5E"/>
    <w:rsid w:val="00D438FC"/>
    <w:rsid w:val="00D616FF"/>
    <w:rsid w:val="00D74E17"/>
    <w:rsid w:val="00DF231B"/>
    <w:rsid w:val="00EC7AB8"/>
    <w:rsid w:val="00F8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7E0B"/>
  <w15:chartTrackingRefBased/>
  <w15:docId w15:val="{C1CC1E64-D558-4E4A-91F1-4A743605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6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6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6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6B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6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6B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6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6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6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6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6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6B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6B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6B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6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6B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6B9E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5F032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No Spacing"/>
    <w:uiPriority w:val="1"/>
    <w:qFormat/>
    <w:rsid w:val="005F032A"/>
    <w:pPr>
      <w:spacing w:after="0" w:line="240" w:lineRule="auto"/>
    </w:pPr>
  </w:style>
  <w:style w:type="table" w:styleId="ae">
    <w:name w:val="Table Grid"/>
    <w:basedOn w:val="a1"/>
    <w:rsid w:val="0045480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082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D0945-4B52-496A-A901-713D2853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9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5</cp:revision>
  <dcterms:created xsi:type="dcterms:W3CDTF">2024-03-12T11:20:00Z</dcterms:created>
  <dcterms:modified xsi:type="dcterms:W3CDTF">2024-03-25T15:21:00Z</dcterms:modified>
</cp:coreProperties>
</file>