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7608" w14:textId="77777777" w:rsidR="00115438" w:rsidRDefault="00115438" w:rsidP="0011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15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16.24 </w:t>
      </w:r>
      <w:r w:rsidRPr="008230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17.9</w:t>
      </w:r>
      <w:r w:rsidRPr="00115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18.25 </w:t>
      </w:r>
      <w:r w:rsidRPr="008230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19.23</w:t>
      </w:r>
      <w:r w:rsidRPr="00115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20.26 </w:t>
      </w:r>
      <w:r w:rsidRPr="008230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21.20 22.2</w:t>
      </w:r>
      <w:r w:rsidRPr="00115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23.2 24.6</w:t>
      </w:r>
    </w:p>
    <w:p w14:paraId="645020BA" w14:textId="77777777" w:rsidR="00115438" w:rsidRPr="00115438" w:rsidRDefault="00115438" w:rsidP="0011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0803E3F" w14:textId="2E68FD3B" w:rsidR="00115438" w:rsidRPr="00EB0709" w:rsidRDefault="00115438">
      <w:pPr>
        <w:rPr>
          <w:szCs w:val="20"/>
          <w:lang w:val="en-US"/>
        </w:rPr>
      </w:pPr>
    </w:p>
    <w:p w14:paraId="2CA523A8" w14:textId="64CB7DEE" w:rsidR="00690C54" w:rsidRPr="00EB0709" w:rsidRDefault="00690C54">
      <w:pPr>
        <w:rPr>
          <w:szCs w:val="20"/>
          <w:lang w:val="en-US"/>
        </w:rPr>
      </w:pPr>
    </w:p>
    <w:p w14:paraId="29804F69" w14:textId="45DA5A6A" w:rsidR="007C1982" w:rsidRDefault="007C1982">
      <w:pPr>
        <w:rPr>
          <w:rFonts w:eastAsiaTheme="minorEastAsia"/>
          <w:szCs w:val="20"/>
        </w:rPr>
      </w:pPr>
      <w:r w:rsidRPr="00EB0709">
        <w:rPr>
          <w:b/>
          <w:bCs/>
          <w:szCs w:val="20"/>
        </w:rPr>
        <w:t>17.9</w:t>
      </w:r>
      <w:r>
        <w:rPr>
          <w:szCs w:val="20"/>
        </w:rPr>
        <w:t xml:space="preserve"> Координаты случайной точки А в пространстве (</w:t>
      </w:r>
      <w:r>
        <w:rPr>
          <w:szCs w:val="20"/>
          <w:lang w:val="en-US"/>
        </w:rPr>
        <w:t>X</w:t>
      </w:r>
      <w:r w:rsidRPr="007C1982">
        <w:rPr>
          <w:szCs w:val="20"/>
        </w:rPr>
        <w:t xml:space="preserve">, </w:t>
      </w:r>
      <w:r>
        <w:rPr>
          <w:szCs w:val="20"/>
          <w:lang w:val="en-US"/>
        </w:rPr>
        <w:t>Y</w:t>
      </w:r>
      <w:r w:rsidRPr="007C1982">
        <w:rPr>
          <w:szCs w:val="20"/>
        </w:rPr>
        <w:t xml:space="preserve">, </w:t>
      </w:r>
      <w:r>
        <w:rPr>
          <w:szCs w:val="20"/>
          <w:lang w:val="en-US"/>
        </w:rPr>
        <w:t>Z</w:t>
      </w:r>
      <w:r>
        <w:rPr>
          <w:szCs w:val="20"/>
        </w:rPr>
        <w:t xml:space="preserve">) подчинены нормальному закону </w:t>
      </w:r>
      <w:r>
        <w:rPr>
          <w:szCs w:val="20"/>
        </w:rPr>
        <w:br/>
      </w:r>
      <m:oMathPara>
        <m:oMath>
          <m:r>
            <w:rPr>
              <w:rFonts w:ascii="Cambria Math" w:hAnsi="Cambria Math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0"/>
                  <w:lang w:val="en-US"/>
                </w:rPr>
                <m:t>x</m:t>
              </m:r>
              <m:r>
                <w:rPr>
                  <w:rFonts w:ascii="Cambria Math" w:hAnsi="Cambria Math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Cs w:val="20"/>
                  <w:lang w:val="en-US"/>
                </w:rPr>
                <m:t>y</m:t>
              </m:r>
              <m:r>
                <w:rPr>
                  <w:rFonts w:ascii="Cambria Math" w:hAnsi="Cambria Math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Cs w:val="20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sup>
          </m:sSup>
          <m:r>
            <w:rPr>
              <w:rFonts w:eastAsiaTheme="minorEastAsia"/>
              <w:szCs w:val="20"/>
            </w:rPr>
            <w:br/>
          </m:r>
        </m:oMath>
      </m:oMathPara>
      <w:r>
        <w:rPr>
          <w:rFonts w:eastAsiaTheme="minorEastAsia"/>
          <w:szCs w:val="20"/>
        </w:rPr>
        <w:t xml:space="preserve">Определить вероятность того, что точка А окажется внутри эллипсоида с главными полудиаметрами </w:t>
      </w:r>
      <m:oMath>
        <m:r>
          <w:rPr>
            <w:rFonts w:ascii="Cambria Math" w:eastAsiaTheme="minorEastAsia" w:hAnsi="Cambria Math"/>
            <w:szCs w:val="20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Cs w:val="20"/>
          </w:rPr>
          <m:t>,</m:t>
        </m:r>
        <m:r>
          <w:rPr>
            <w:rFonts w:ascii="Cambria Math" w:eastAsiaTheme="minorEastAsia" w:hAnsi="Cambria Math"/>
            <w:szCs w:val="20"/>
          </w:rPr>
          <m:t xml:space="preserve"> </m:t>
        </m:r>
        <m:r>
          <w:rPr>
            <w:rFonts w:ascii="Cambria Math" w:eastAsiaTheme="minorEastAsia" w:hAnsi="Cambria Math"/>
            <w:szCs w:val="20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Cs w:val="20"/>
          </w:rPr>
          <m:t xml:space="preserve"> </m:t>
        </m:r>
        <m:r>
          <w:rPr>
            <w:rFonts w:ascii="Cambria Math" w:eastAsiaTheme="minorEastAsia" w:hAnsi="Cambria Math"/>
            <w:szCs w:val="20"/>
          </w:rPr>
          <m:t xml:space="preserve">и </m:t>
        </m:r>
        <m:r>
          <w:rPr>
            <w:rFonts w:ascii="Cambria Math" w:eastAsiaTheme="minorEastAsia" w:hAnsi="Cambria Math"/>
            <w:szCs w:val="20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Cs w:val="20"/>
          </w:rPr>
          <m:t>,</m:t>
        </m:r>
        <m:r>
          <w:rPr>
            <w:rFonts w:ascii="Cambria Math" w:eastAsiaTheme="minorEastAsia" w:hAnsi="Cambria Math"/>
            <w:szCs w:val="20"/>
          </w:rPr>
          <m:t xml:space="preserve"> совпадающие с координатными осями </m:t>
        </m:r>
        <m:r>
          <w:rPr>
            <w:rFonts w:ascii="Cambria Math" w:eastAsiaTheme="minorEastAsia" w:hAnsi="Cambria Math"/>
            <w:szCs w:val="20"/>
            <w:lang w:val="en-US"/>
          </w:rPr>
          <m:t>Ox</m:t>
        </m:r>
        <m:r>
          <w:rPr>
            <w:rFonts w:ascii="Cambria Math" w:eastAsiaTheme="minorEastAsia" w:hAnsi="Cambria Math"/>
            <w:szCs w:val="20"/>
          </w:rPr>
          <m:t xml:space="preserve">, </m:t>
        </m:r>
        <m:r>
          <w:rPr>
            <w:rFonts w:ascii="Cambria Math" w:eastAsiaTheme="minorEastAsia" w:hAnsi="Cambria Math"/>
            <w:szCs w:val="20"/>
            <w:lang w:val="en-US"/>
          </w:rPr>
          <m:t>Oy</m:t>
        </m:r>
        <m:r>
          <w:rPr>
            <w:rFonts w:ascii="Cambria Math" w:eastAsiaTheme="minorEastAsia" w:hAnsi="Cambria Math"/>
            <w:szCs w:val="20"/>
          </w:rPr>
          <m:t xml:space="preserve">, </m:t>
        </m:r>
        <m:r>
          <w:rPr>
            <w:rFonts w:ascii="Cambria Math" w:eastAsiaTheme="minorEastAsia" w:hAnsi="Cambria Math"/>
            <w:szCs w:val="20"/>
            <w:lang w:val="en-US"/>
          </w:rPr>
          <m:t>Oz</m:t>
        </m:r>
      </m:oMath>
      <w:r w:rsidRPr="007C1982">
        <w:rPr>
          <w:rFonts w:eastAsiaTheme="minorEastAsia"/>
          <w:szCs w:val="20"/>
        </w:rPr>
        <w:t>.</w:t>
      </w:r>
    </w:p>
    <w:p w14:paraId="5C5F23A2" w14:textId="294D9710" w:rsidR="007C1982" w:rsidRDefault="007C1982" w:rsidP="007C1982">
      <w:pPr>
        <w:pStyle w:val="af"/>
      </w:pPr>
      <w:r>
        <w:t>Эллипсоид с главными полудиаметрами</w:t>
      </w:r>
      <w:r>
        <w:t xml:space="preserve"> </w:t>
      </w:r>
      <m:oMath>
        <m:r>
          <w:rPr>
            <w:rFonts w:ascii="Cambria Math" w:eastAsiaTheme="minorEastAsia" w:hAnsi="Cambria Math"/>
            <w:szCs w:val="20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Cs w:val="20"/>
          </w:rPr>
          <m:t>,</m:t>
        </m:r>
        <m:r>
          <w:rPr>
            <w:rFonts w:ascii="Cambria Math" w:eastAsiaTheme="minorEastAsia" w:hAnsi="Cambria Math"/>
            <w:szCs w:val="20"/>
          </w:rPr>
          <m:t xml:space="preserve"> </m:t>
        </m:r>
        <m:r>
          <w:rPr>
            <w:rFonts w:ascii="Cambria Math" w:eastAsiaTheme="minorEastAsia" w:hAnsi="Cambria Math"/>
            <w:szCs w:val="20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Cs w:val="20"/>
          </w:rPr>
          <m:t xml:space="preserve"> </m:t>
        </m:r>
        <m:r>
          <w:rPr>
            <w:rFonts w:ascii="Cambria Math" w:eastAsiaTheme="minorEastAsia" w:hAnsi="Cambria Math"/>
            <w:szCs w:val="20"/>
          </w:rPr>
          <m:t xml:space="preserve">и </m:t>
        </m:r>
        <m:r>
          <w:rPr>
            <w:rFonts w:ascii="Cambria Math" w:eastAsiaTheme="minorEastAsia" w:hAnsi="Cambria Math"/>
            <w:szCs w:val="20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3</m:t>
            </m:r>
          </m:sub>
        </m:sSub>
      </m:oMath>
      <w:r>
        <w:t xml:space="preserve"> описывается неравенством:</w:t>
      </w:r>
    </w:p>
    <w:p w14:paraId="59DF879F" w14:textId="65152279" w:rsidR="006B6259" w:rsidRDefault="006B6259" w:rsidP="007C1982">
      <w:pPr>
        <w:pStyle w:val="af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≤1</m:t>
          </m:r>
        </m:oMath>
      </m:oMathPara>
    </w:p>
    <w:p w14:paraId="5B606DCC" w14:textId="42FA3D44" w:rsidR="007C1982" w:rsidRDefault="007C1982" w:rsidP="007C1982">
      <w:pPr>
        <w:pStyle w:val="af"/>
      </w:pPr>
      <w:r>
        <w:t xml:space="preserve">Нам необходимо найти вероятность того, что точка </w:t>
      </w:r>
      <w:r>
        <w:rPr>
          <w:rStyle w:val="mord"/>
          <w:rFonts w:eastAsiaTheme="majorEastAsia"/>
        </w:rPr>
        <w:t>A</w:t>
      </w:r>
      <w:r>
        <w:t xml:space="preserve"> окажется внутри этого эллипсоида. Это эквивалентно интегрированию плотности вероятности по объёму этого эллипсоида.</w:t>
      </w:r>
    </w:p>
    <w:p w14:paraId="1D611F7A" w14:textId="77777777" w:rsidR="007C1982" w:rsidRDefault="007C1982" w:rsidP="007C1982">
      <w:pPr>
        <w:pStyle w:val="af"/>
      </w:pPr>
      <w:r>
        <w:t>Для упрощения расчётов перейдём к нормированным координатам:</w:t>
      </w:r>
    </w:p>
    <w:p w14:paraId="54A2EF02" w14:textId="010D8C17" w:rsidR="007C1982" w:rsidRPr="006B6259" w:rsidRDefault="006B6259">
      <w:pPr>
        <w:rPr>
          <w:rFonts w:eastAsiaTheme="minorEastAsia"/>
          <w:i/>
          <w:szCs w:val="20"/>
          <w:lang w:val="en-US"/>
        </w:rPr>
      </w:pPr>
      <m:oMathPara>
        <m:oMath>
          <m:r>
            <w:rPr>
              <w:rFonts w:ascii="Cambria Math" w:hAnsi="Cambria Math"/>
              <w:szCs w:val="20"/>
            </w:rPr>
            <m:t>u</m:t>
          </m:r>
          <m:r>
            <w:rPr>
              <w:rFonts w:ascii="Cambria Math" w:hAnsi="Cambria Math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0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0"/>
              <w:lang w:val="en-US"/>
            </w:rPr>
            <m:t>, v=</m:t>
          </m:r>
          <m:f>
            <m:f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0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0"/>
              <w:lang w:val="en-US"/>
            </w:rPr>
            <m:t>, w=</m:t>
          </m:r>
          <m:f>
            <m:f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0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4B10B4E3" w14:textId="4512802D" w:rsidR="006B6259" w:rsidRPr="006B6259" w:rsidRDefault="006B6259">
      <w:r>
        <w:t>В новых координатах плотность вероятности становится:</w:t>
      </w:r>
    </w:p>
    <w:p w14:paraId="57F28727" w14:textId="2BAE916E" w:rsidR="006B6259" w:rsidRDefault="006B6259">
      <w:pPr>
        <w:rPr>
          <w:lang w:val="en-US"/>
        </w:rPr>
      </w:pPr>
      <m:oMathPara>
        <m:oMath>
          <m:r>
            <w:rPr>
              <w:rFonts w:ascii="Cambria Math" w:hAnsi="Cambria Math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0"/>
                  <w:lang w:val="en-US"/>
                </w:rPr>
                <m:t>u</m:t>
              </m:r>
              <m:r>
                <w:rPr>
                  <w:rFonts w:ascii="Cambria Math" w:hAnsi="Cambria Math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Cs w:val="20"/>
                  <w:lang w:val="en-US"/>
                </w:rPr>
                <m:t>v</m:t>
              </m:r>
              <m:r>
                <w:rPr>
                  <w:rFonts w:ascii="Cambria Math" w:hAnsi="Cambria Math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Cs w:val="20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eastAsiaTheme="minorEastAsia"/>
              <w:szCs w:val="20"/>
            </w:rPr>
            <w:br/>
          </m:r>
        </m:oMath>
      </m:oMathPara>
      <w:r>
        <w:t>а эллипсоид:</w:t>
      </w:r>
    </w:p>
    <w:p w14:paraId="2B6605F5" w14:textId="0614837B" w:rsidR="006B6259" w:rsidRPr="006B6259" w:rsidRDefault="006B625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FD68283" w14:textId="628C927A" w:rsidR="006B6259" w:rsidRPr="006B6259" w:rsidRDefault="006B6259">
      <w:r>
        <w:t xml:space="preserve">Теперь интегрируем плотность вероятности </w:t>
      </w:r>
      <w:r>
        <w:rPr>
          <w:rStyle w:val="katex-mathml"/>
        </w:rPr>
        <w:t>f(u,v,w)</w:t>
      </w:r>
      <w:r>
        <w:t xml:space="preserve"> по объёму нового эллипсоида:</w:t>
      </w:r>
    </w:p>
    <w:p w14:paraId="3D0B03A5" w14:textId="7A1548E4" w:rsidR="006B6259" w:rsidRPr="006B6259" w:rsidRDefault="006B6259">
      <w:pPr>
        <w:rPr>
          <w:rFonts w:eastAsiaTheme="minorEastAsia"/>
          <w:i/>
          <w:szCs w:val="20"/>
          <w:lang w:val="en-US"/>
        </w:rPr>
      </w:pPr>
      <m:oMathPara>
        <m:oMath>
          <m:r>
            <w:rPr>
              <w:rFonts w:ascii="Cambria Math" w:hAnsi="Cambria Math"/>
              <w:szCs w:val="20"/>
            </w:rPr>
            <m:t>P</m:t>
          </m:r>
          <m:r>
            <w:rPr>
              <w:rFonts w:ascii="Cambria Math" w:hAnsi="Cambria Math"/>
              <w:szCs w:val="20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u,v,w</m:t>
                  </m:r>
                </m:e>
              </m:d>
              <m:r>
                <w:rPr>
                  <w:rFonts w:ascii="Cambria Math" w:hAnsi="Cambria Math"/>
                  <w:szCs w:val="20"/>
                  <w:lang w:val="en-US"/>
                </w:rPr>
                <m:t>du dv dw</m:t>
              </m:r>
            </m:e>
          </m:nary>
        </m:oMath>
      </m:oMathPara>
    </w:p>
    <w:p w14:paraId="13DAA1D9" w14:textId="272069B6" w:rsidR="006B6259" w:rsidRDefault="006B6259">
      <w:pPr>
        <w:rPr>
          <w:lang w:val="en-US"/>
        </w:rPr>
      </w:pPr>
      <w:r>
        <w:t>Преобразуем интеграл в сферические координаты:</w:t>
      </w:r>
    </w:p>
    <w:p w14:paraId="68735266" w14:textId="36DD266F" w:rsidR="006B6259" w:rsidRPr="00585F1C" w:rsidRDefault="00585F1C">
      <w:pPr>
        <w:rPr>
          <w:rFonts w:eastAsiaTheme="minorEastAsia"/>
          <w:i/>
          <w:szCs w:val="20"/>
          <w:lang w:val="en-US"/>
        </w:rPr>
      </w:pPr>
      <m:oMathPara>
        <m:oMath>
          <m:r>
            <w:rPr>
              <w:rFonts w:ascii="Cambria Math" w:hAnsi="Cambria Math"/>
              <w:szCs w:val="20"/>
              <w:lang w:val="en-US"/>
            </w:rPr>
            <m:t>u=r</m:t>
          </m:r>
          <m:func>
            <m:func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Cs w:val="20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Cs w:val="20"/>
                  <w:lang w:val="en-US"/>
                </w:rPr>
                <m:t>φ</m:t>
              </m:r>
            </m:e>
          </m:func>
          <m:r>
            <w:rPr>
              <w:rFonts w:ascii="Cambria Math" w:hAnsi="Cambria Math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Cs w:val="20"/>
              <w:lang w:val="en-US"/>
            </w:rPr>
            <m:t>v=r</m:t>
          </m:r>
          <m:func>
            <m:func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Cs w:val="20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Cs w:val="20"/>
                  <w:lang w:val="en-US"/>
                </w:rPr>
                <m:t>φ</m:t>
              </m:r>
            </m:e>
          </m:func>
          <m:r>
            <w:rPr>
              <w:rFonts w:ascii="Cambria Math" w:hAnsi="Cambria Math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Cs w:val="20"/>
              <w:lang w:val="en-US"/>
            </w:rPr>
            <m:t>w=r</m:t>
          </m:r>
          <m:func>
            <m:func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Cs w:val="20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Cs w:val="20"/>
              <w:lang w:val="en-US"/>
            </w:rPr>
            <m:t>, r∈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0,k</m:t>
              </m:r>
            </m:e>
          </m:d>
          <m:r>
            <w:rPr>
              <w:rFonts w:ascii="Cambria Math" w:eastAsiaTheme="minorEastAsia" w:hAnsi="Cambria Math"/>
              <w:szCs w:val="20"/>
              <w:lang w:val="en-US"/>
            </w:rPr>
            <m:t>, θ∈[0, π]</m:t>
          </m:r>
          <m:r>
            <w:rPr>
              <w:rFonts w:ascii="Cambria Math" w:eastAsiaTheme="minorEastAsia" w:hAnsi="Cambria Math"/>
              <w:szCs w:val="20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zCs w:val="20"/>
              <w:lang w:val="en-US"/>
            </w:rPr>
            <m:t>φ</m:t>
          </m:r>
          <m:r>
            <w:rPr>
              <w:rFonts w:ascii="Cambria Math" w:eastAsiaTheme="minorEastAsia" w:hAnsi="Cambria Math"/>
              <w:szCs w:val="20"/>
              <w:lang w:val="en-US"/>
            </w:rPr>
            <m:t xml:space="preserve">∈[0, </m:t>
          </m:r>
          <m:r>
            <w:rPr>
              <w:rFonts w:ascii="Cambria Math" w:eastAsiaTheme="minorEastAsia" w:hAnsi="Cambria Math"/>
              <w:szCs w:val="20"/>
              <w:lang w:val="en-US"/>
            </w:rPr>
            <m:t>2</m:t>
          </m:r>
          <m:r>
            <w:rPr>
              <w:rFonts w:ascii="Cambria Math" w:eastAsiaTheme="minorEastAsia" w:hAnsi="Cambria Math"/>
              <w:szCs w:val="20"/>
              <w:lang w:val="en-US"/>
            </w:rPr>
            <m:t>π]</m:t>
          </m:r>
        </m:oMath>
      </m:oMathPara>
    </w:p>
    <w:p w14:paraId="1FF4B0B0" w14:textId="629A443D" w:rsidR="00585F1C" w:rsidRDefault="00585F1C" w:rsidP="00585F1C">
      <w:pPr>
        <w:pStyle w:val="af"/>
      </w:pPr>
      <w:r>
        <w:t>Якобиан перехода к сферическим координатам равен</w:t>
      </w:r>
      <w:r w:rsidRPr="00585F1C"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  <w:lang w:val="en-US"/>
              </w:rPr>
              <m:t>r</m:t>
            </m: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Cs w:val="20"/>
                <w:lang w:val="en-US"/>
              </w:rPr>
              <m:t>θ</m:t>
            </m:r>
          </m:e>
        </m:func>
      </m:oMath>
      <w:r>
        <w:t>.</w:t>
      </w:r>
    </w:p>
    <w:p w14:paraId="092B0331" w14:textId="18E1F655" w:rsidR="00585F1C" w:rsidRPr="00585F1C" w:rsidRDefault="00585F1C" w:rsidP="00585F1C">
      <w:pPr>
        <w:pStyle w:val="af"/>
      </w:pPr>
      <w:r>
        <w:lastRenderedPageBreak/>
        <w:t xml:space="preserve">Тогда вероятность </w:t>
      </w:r>
      <w:r>
        <w:rPr>
          <w:rStyle w:val="katex-mathml"/>
          <w:rFonts w:eastAsiaTheme="majorEastAsia"/>
        </w:rPr>
        <w:t>P</w:t>
      </w:r>
      <w:r>
        <w:t xml:space="preserve"> выражается как:</w:t>
      </w:r>
    </w:p>
    <w:p w14:paraId="20312889" w14:textId="316DD460" w:rsidR="00585F1C" w:rsidRPr="00585F1C" w:rsidRDefault="00585F1C" w:rsidP="00585F1C">
      <w:pPr>
        <w:pStyle w:val="af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dr dθ dφ</m:t>
                      </m:r>
                    </m:e>
                  </m:nary>
                </m:e>
              </m:nary>
            </m:e>
          </m:nary>
        </m:oMath>
      </m:oMathPara>
    </w:p>
    <w:p w14:paraId="05ACF03E" w14:textId="22DE99E9" w:rsidR="00585F1C" w:rsidRDefault="00585F1C" w:rsidP="00585F1C">
      <w:pPr>
        <w:pStyle w:val="af"/>
        <w:rPr>
          <w:lang w:val="en-US"/>
        </w:rPr>
      </w:pPr>
      <w:r>
        <w:t xml:space="preserve">Рассмотрим интеграл по </w:t>
      </w:r>
      <w:r>
        <w:rPr>
          <w:rStyle w:val="katex-mathml"/>
          <w:rFonts w:eastAsiaTheme="majorEastAsia"/>
        </w:rPr>
        <w:t>r</w:t>
      </w:r>
      <w:r>
        <w:t>:</w:t>
      </w:r>
    </w:p>
    <w:p w14:paraId="6D086CDC" w14:textId="495A4C17" w:rsidR="00585F1C" w:rsidRPr="00585F1C" w:rsidRDefault="00585F1C" w:rsidP="00585F1C">
      <w:pPr>
        <w:pStyle w:val="af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en-US"/>
                </w:rPr>
                <m:t>dr</m:t>
              </m:r>
            </m:e>
          </m:nary>
        </m:oMath>
      </m:oMathPara>
    </w:p>
    <w:p w14:paraId="0ABD5E47" w14:textId="33A9AAF0" w:rsidR="00585F1C" w:rsidRDefault="00585F1C" w:rsidP="00585F1C">
      <w:pPr>
        <w:pStyle w:val="af"/>
        <w:rPr>
          <w:lang w:val="en-US"/>
        </w:rPr>
      </w:pPr>
      <w:r>
        <w:t>Сделаем замену переменной</w:t>
      </w:r>
      <w:r>
        <w:rPr>
          <w:lang w:val="en-US"/>
        </w:rPr>
        <w:t>:</w:t>
      </w:r>
    </w:p>
    <w:p w14:paraId="60C804E6" w14:textId="17A2C7A2" w:rsidR="00585F1C" w:rsidRPr="00585F1C" w:rsidRDefault="00585F1C" w:rsidP="00585F1C">
      <w:pPr>
        <w:pStyle w:val="af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du=ρdr→dr=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</m:oMath>
      </m:oMathPara>
    </w:p>
    <w:p w14:paraId="1839D590" w14:textId="70E9AF05" w:rsidR="00585F1C" w:rsidRDefault="00585F1C">
      <w:pPr>
        <w:rPr>
          <w:lang w:val="en-US"/>
        </w:rPr>
      </w:pPr>
      <w:r>
        <w:t xml:space="preserve">Пределы интегрирования меняются от </w:t>
      </w:r>
      <w:r>
        <w:rPr>
          <w:rStyle w:val="katex-mathml"/>
        </w:rPr>
        <w:t>0</w:t>
      </w:r>
      <w:r>
        <w:t xml:space="preserve"> до </w:t>
      </w:r>
      <w:r>
        <w:rPr>
          <w:rStyle w:val="katex-mathml"/>
        </w:rPr>
        <w:t>ρk</w:t>
      </w:r>
      <w:r>
        <w:t>. Тогда интеграл становится:</w:t>
      </w:r>
    </w:p>
    <w:p w14:paraId="244FEC8F" w14:textId="110DC6E6" w:rsidR="00BB6DBD" w:rsidRPr="00BB6DBD" w:rsidRDefault="00BB6DBD">
      <w:pPr>
        <w:rPr>
          <w:rFonts w:eastAsiaTheme="minorEastAsia"/>
          <w:i/>
          <w:szCs w:val="20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ρ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Cs w:val="20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ρ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Cs w:val="20"/>
                  <w:lang w:val="en-US"/>
                </w:rPr>
                <m:t>du</m:t>
              </m:r>
            </m:e>
          </m:nary>
        </m:oMath>
      </m:oMathPara>
    </w:p>
    <w:p w14:paraId="465D04E3" w14:textId="7E27C20D" w:rsidR="00BB6DBD" w:rsidRDefault="00BB6DBD">
      <w:pPr>
        <w:rPr>
          <w:lang w:val="en-US"/>
        </w:rPr>
      </w:pPr>
      <w:r>
        <w:t>Используем известный результат для интеграла:</w:t>
      </w:r>
    </w:p>
    <w:p w14:paraId="4B8E8232" w14:textId="0138F752" w:rsidR="00BB6DBD" w:rsidRPr="00DD372B" w:rsidRDefault="00BB6DBD">
      <w:pPr>
        <w:rPr>
          <w:rFonts w:eastAsiaTheme="minorEastAsia"/>
          <w:i/>
          <w:szCs w:val="20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0"/>
                  <w:lang w:val="en-US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Cs w:val="20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  <w:szCs w:val="20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Cs w:val="20"/>
              <w:lang w:val="en-US"/>
            </w:rPr>
            <m:t>[</m:t>
          </m:r>
          <m:func>
            <m:func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k</m:t>
                  </m:r>
                </m:e>
              </m:d>
            </m:e>
          </m:func>
          <m:r>
            <w:rPr>
              <w:rFonts w:ascii="Cambria Math" w:hAnsi="Cambria Math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0"/>
                  <w:lang w:val="en-US"/>
                </w:rPr>
                <m:t>2a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Cs w:val="20"/>
              <w:lang w:val="en-US"/>
            </w:rPr>
            <m:t>]</m:t>
          </m:r>
        </m:oMath>
      </m:oMathPara>
    </w:p>
    <w:p w14:paraId="772F6A77" w14:textId="7CAE2DBB" w:rsidR="00DD372B" w:rsidRDefault="00DD372B">
      <w:pPr>
        <w:rPr>
          <w:lang w:val="en-US"/>
        </w:rPr>
      </w:pPr>
      <w:r>
        <w:t xml:space="preserve">Подставляя </w:t>
      </w:r>
      <w:r>
        <w:rPr>
          <w:rStyle w:val="katex-mathml"/>
        </w:rPr>
        <w:t>a=ρk</w:t>
      </w:r>
      <w:r>
        <w:rPr>
          <w:rStyle w:val="katex-mathml"/>
          <w:lang w:val="en-US"/>
        </w:rPr>
        <w:t>,</w:t>
      </w:r>
      <w:r>
        <w:t xml:space="preserve"> получаем</w:t>
      </w:r>
      <w:r>
        <w:rPr>
          <w:lang w:val="en-US"/>
        </w:rPr>
        <w:t>:</w:t>
      </w:r>
    </w:p>
    <w:p w14:paraId="201C64C6" w14:textId="70503CCE" w:rsidR="00DD372B" w:rsidRPr="00DD372B" w:rsidRDefault="00DD372B">
      <w:pPr>
        <w:rPr>
          <w:rFonts w:eastAsiaTheme="minorEastAsia"/>
          <w:i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0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π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erf</m:t>
                  </m: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k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2ρk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  <w:lang w:val="en-US"/>
                            </w:rPr>
                            <m:t>ρk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14:paraId="406D6E9A" w14:textId="1DF0F637" w:rsidR="00DD372B" w:rsidRDefault="00DD372B">
      <w:pPr>
        <w:rPr>
          <w:rFonts w:eastAsiaTheme="minorEastAsia" w:cs="Times New Roman"/>
          <w:iCs/>
          <w:szCs w:val="20"/>
          <w:lang w:val="en-US"/>
        </w:rPr>
      </w:pPr>
      <w:r w:rsidRPr="00DD372B">
        <w:rPr>
          <w:rFonts w:eastAsiaTheme="minorEastAsia"/>
          <w:iCs/>
          <w:szCs w:val="20"/>
        </w:rPr>
        <w:t>Теперь интегрируя</w:t>
      </w:r>
      <w:r>
        <w:rPr>
          <w:rFonts w:eastAsiaTheme="minorEastAsia"/>
          <w:iCs/>
          <w:szCs w:val="20"/>
        </w:rPr>
        <w:t xml:space="preserve"> по углам </w:t>
      </w:r>
      <w:r>
        <w:rPr>
          <w:rFonts w:eastAsiaTheme="minorEastAsia" w:cs="Times New Roman"/>
          <w:iCs/>
          <w:szCs w:val="20"/>
        </w:rPr>
        <w:t>θ</w:t>
      </w:r>
      <w:r>
        <w:rPr>
          <w:rFonts w:eastAsiaTheme="minorEastAsia"/>
          <w:iCs/>
          <w:szCs w:val="20"/>
        </w:rPr>
        <w:t xml:space="preserve">, </w:t>
      </w:r>
      <w:r>
        <w:rPr>
          <w:rFonts w:eastAsiaTheme="minorEastAsia" w:cs="Times New Roman"/>
          <w:iCs/>
          <w:szCs w:val="20"/>
        </w:rPr>
        <w:t>φ</w:t>
      </w:r>
      <w:r w:rsidRPr="00DD372B">
        <w:rPr>
          <w:rFonts w:eastAsiaTheme="minorEastAsia" w:cs="Times New Roman"/>
          <w:iCs/>
          <w:szCs w:val="20"/>
        </w:rPr>
        <w:t>:</w:t>
      </w:r>
    </w:p>
    <w:p w14:paraId="47F3D339" w14:textId="7A642F56" w:rsidR="00DD372B" w:rsidRPr="00DD372B" w:rsidRDefault="00DD372B">
      <w:pPr>
        <w:rPr>
          <w:rFonts w:eastAsiaTheme="minorEastAsia"/>
          <w:iCs/>
          <w:szCs w:val="20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/>
              <w:szCs w:val="20"/>
              <w:lang w:val="en-US"/>
            </w:rPr>
            <m:t xml:space="preserve">=2π,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/>
              <w:szCs w:val="20"/>
              <w:lang w:val="en-US"/>
            </w:rPr>
            <m:t>dθ=2</m:t>
          </m:r>
          <m:r>
            <w:rPr>
              <w:rFonts w:ascii="Cambria Math" w:eastAsiaTheme="minorEastAsia" w:hAnsi="Cambria Math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Cs w:val="20"/>
              <w:lang w:val="en-US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Cs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0"/>
                  <w:lang w:val="en-US"/>
                </w:rPr>
                <m:t>erf</m:t>
              </m:r>
              <m:ctrlPr>
                <w:rPr>
                  <w:rFonts w:ascii="Cambria Math" w:eastAsiaTheme="minorEastAsia" w:hAnsi="Cambria Math"/>
                  <w:i/>
                  <w:iCs/>
                  <w:szCs w:val="20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k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2ρk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ρk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471499A8" w14:textId="7C579F8A" w:rsidR="004F6B68" w:rsidRPr="004F6B68" w:rsidRDefault="004F6B68" w:rsidP="004F6B68">
      <w:pPr>
        <w:pStyle w:val="HTML"/>
        <w:shd w:val="clear" w:color="auto" w:fill="1E1F22"/>
        <w:rPr>
          <w:color w:val="BCBEC4"/>
        </w:rPr>
      </w:pPr>
      <w:r w:rsidRPr="004F6B68">
        <w:rPr>
          <w:color w:val="CF8E6D"/>
          <w:lang w:val="en-US"/>
        </w:rPr>
        <w:t xml:space="preserve">import </w:t>
      </w:r>
      <w:r w:rsidRPr="004F6B68">
        <w:rPr>
          <w:color w:val="BCBEC4"/>
          <w:lang w:val="en-US"/>
        </w:rPr>
        <w:t xml:space="preserve">numpy </w:t>
      </w:r>
      <w:r w:rsidRPr="004F6B68">
        <w:rPr>
          <w:color w:val="CF8E6D"/>
          <w:lang w:val="en-US"/>
        </w:rPr>
        <w:t xml:space="preserve">as </w:t>
      </w:r>
      <w:r w:rsidRPr="004F6B68">
        <w:rPr>
          <w:color w:val="BCBEC4"/>
          <w:lang w:val="en-US"/>
        </w:rPr>
        <w:t>np</w:t>
      </w:r>
      <w:r w:rsidRPr="004F6B68">
        <w:rPr>
          <w:color w:val="BCBEC4"/>
          <w:lang w:val="en-US"/>
        </w:rPr>
        <w:br/>
      </w:r>
      <w:r w:rsidRPr="004F6B68">
        <w:rPr>
          <w:color w:val="CF8E6D"/>
          <w:lang w:val="en-US"/>
        </w:rPr>
        <w:t xml:space="preserve">from </w:t>
      </w:r>
      <w:r w:rsidRPr="004F6B68">
        <w:rPr>
          <w:color w:val="BCBEC4"/>
          <w:lang w:val="en-US"/>
        </w:rPr>
        <w:t xml:space="preserve">scipy.special </w:t>
      </w:r>
      <w:r w:rsidRPr="004F6B68">
        <w:rPr>
          <w:color w:val="CF8E6D"/>
          <w:lang w:val="en-US"/>
        </w:rPr>
        <w:t xml:space="preserve">import </w:t>
      </w:r>
      <w:r w:rsidRPr="004F6B68">
        <w:rPr>
          <w:color w:val="BCBEC4"/>
          <w:lang w:val="en-US"/>
        </w:rPr>
        <w:t>erf</w:t>
      </w:r>
      <w:r w:rsidRPr="004F6B68">
        <w:rPr>
          <w:color w:val="BCBEC4"/>
          <w:lang w:val="en-US"/>
        </w:rPr>
        <w:br/>
      </w:r>
      <w:r w:rsidRPr="004F6B68">
        <w:rPr>
          <w:color w:val="BCBEC4"/>
          <w:lang w:val="en-US"/>
        </w:rPr>
        <w:br/>
      </w:r>
      <w:r w:rsidRPr="004F6B68">
        <w:rPr>
          <w:color w:val="CF8E6D"/>
          <w:lang w:val="en-US"/>
        </w:rPr>
        <w:t xml:space="preserve">def </w:t>
      </w:r>
      <w:r w:rsidRPr="004F6B68">
        <w:rPr>
          <w:color w:val="56A8F5"/>
          <w:lang w:val="en-US"/>
        </w:rPr>
        <w:t>generate_random_point</w:t>
      </w:r>
      <w:r w:rsidRPr="004F6B68">
        <w:rPr>
          <w:color w:val="BCBEC4"/>
          <w:lang w:val="en-US"/>
        </w:rPr>
        <w:t>(rho, E1, E2, E3, mu1=</w:t>
      </w:r>
      <w:r w:rsidRPr="004F6B68">
        <w:rPr>
          <w:color w:val="2AACB8"/>
          <w:lang w:val="en-US"/>
        </w:rPr>
        <w:t>0</w:t>
      </w:r>
      <w:r w:rsidRPr="004F6B68">
        <w:rPr>
          <w:color w:val="BCBEC4"/>
          <w:lang w:val="en-US"/>
        </w:rPr>
        <w:t>, mu2=</w:t>
      </w:r>
      <w:r w:rsidRPr="004F6B68">
        <w:rPr>
          <w:color w:val="2AACB8"/>
          <w:lang w:val="en-US"/>
        </w:rPr>
        <w:t>0</w:t>
      </w:r>
      <w:r w:rsidRPr="004F6B68">
        <w:rPr>
          <w:color w:val="BCBEC4"/>
          <w:lang w:val="en-US"/>
        </w:rPr>
        <w:t>, mu3=</w:t>
      </w:r>
      <w:r w:rsidRPr="004F6B68">
        <w:rPr>
          <w:color w:val="2AACB8"/>
          <w:lang w:val="en-US"/>
        </w:rPr>
        <w:t>0</w:t>
      </w:r>
      <w:r w:rsidRPr="004F6B68">
        <w:rPr>
          <w:color w:val="BCBEC4"/>
          <w:lang w:val="en-US"/>
        </w:rPr>
        <w:t>):</w:t>
      </w:r>
      <w:r w:rsidRPr="004F6B68">
        <w:rPr>
          <w:color w:val="BCBEC4"/>
          <w:lang w:val="en-US"/>
        </w:rPr>
        <w:br/>
        <w:t xml:space="preserve">    x = np.random.rand(</w:t>
      </w:r>
      <w:r w:rsidRPr="004F6B68">
        <w:rPr>
          <w:color w:val="2AACB8"/>
          <w:lang w:val="en-US"/>
        </w:rPr>
        <w:t>2</w:t>
      </w:r>
      <w:r w:rsidRPr="004F6B68">
        <w:rPr>
          <w:color w:val="BCBEC4"/>
          <w:lang w:val="en-US"/>
        </w:rPr>
        <w:t>)</w:t>
      </w:r>
      <w:r w:rsidRPr="004F6B68">
        <w:rPr>
          <w:color w:val="BCBEC4"/>
          <w:lang w:val="en-US"/>
        </w:rPr>
        <w:br/>
      </w:r>
      <w:r w:rsidRPr="004F6B68">
        <w:rPr>
          <w:color w:val="BCBEC4"/>
          <w:lang w:val="en-US"/>
        </w:rPr>
        <w:br/>
        <w:t xml:space="preserve">    z0 = np.sqrt(-</w:t>
      </w:r>
      <w:r w:rsidRPr="004F6B68">
        <w:rPr>
          <w:color w:val="2AACB8"/>
          <w:lang w:val="en-US"/>
        </w:rPr>
        <w:t xml:space="preserve">2 </w:t>
      </w:r>
      <w:r w:rsidRPr="004F6B68">
        <w:rPr>
          <w:color w:val="BCBEC4"/>
          <w:lang w:val="en-US"/>
        </w:rPr>
        <w:t>* np.log(x[</w:t>
      </w:r>
      <w:r w:rsidRPr="004F6B68">
        <w:rPr>
          <w:color w:val="2AACB8"/>
          <w:lang w:val="en-US"/>
        </w:rPr>
        <w:t>0</w:t>
      </w:r>
      <w:r w:rsidRPr="004F6B68">
        <w:rPr>
          <w:color w:val="BCBEC4"/>
          <w:lang w:val="en-US"/>
        </w:rPr>
        <w:t>])) * np.cos(</w:t>
      </w:r>
      <w:r w:rsidRPr="004F6B68">
        <w:rPr>
          <w:color w:val="2AACB8"/>
          <w:lang w:val="en-US"/>
        </w:rPr>
        <w:t xml:space="preserve">2 </w:t>
      </w:r>
      <w:r w:rsidRPr="004F6B68">
        <w:rPr>
          <w:color w:val="BCBEC4"/>
          <w:lang w:val="en-US"/>
        </w:rPr>
        <w:t>* np.pi * x[</w:t>
      </w:r>
      <w:r w:rsidRPr="004F6B68">
        <w:rPr>
          <w:color w:val="2AACB8"/>
          <w:lang w:val="en-US"/>
        </w:rPr>
        <w:t>1</w:t>
      </w:r>
      <w:r w:rsidRPr="004F6B68">
        <w:rPr>
          <w:color w:val="BCBEC4"/>
          <w:lang w:val="en-US"/>
        </w:rPr>
        <w:t>])</w:t>
      </w:r>
      <w:r w:rsidRPr="004F6B68">
        <w:rPr>
          <w:color w:val="BCBEC4"/>
          <w:lang w:val="en-US"/>
        </w:rPr>
        <w:br/>
        <w:t xml:space="preserve">    z1 = np.sqrt(-</w:t>
      </w:r>
      <w:r w:rsidRPr="004F6B68">
        <w:rPr>
          <w:color w:val="2AACB8"/>
          <w:lang w:val="en-US"/>
        </w:rPr>
        <w:t xml:space="preserve">2 </w:t>
      </w:r>
      <w:r w:rsidRPr="004F6B68">
        <w:rPr>
          <w:color w:val="BCBEC4"/>
          <w:lang w:val="en-US"/>
        </w:rPr>
        <w:t>* np.log(x[</w:t>
      </w:r>
      <w:r w:rsidRPr="004F6B68">
        <w:rPr>
          <w:color w:val="2AACB8"/>
          <w:lang w:val="en-US"/>
        </w:rPr>
        <w:t>0</w:t>
      </w:r>
      <w:r w:rsidRPr="004F6B68">
        <w:rPr>
          <w:color w:val="BCBEC4"/>
          <w:lang w:val="en-US"/>
        </w:rPr>
        <w:t>])) * np.sin(</w:t>
      </w:r>
      <w:r w:rsidRPr="004F6B68">
        <w:rPr>
          <w:color w:val="2AACB8"/>
          <w:lang w:val="en-US"/>
        </w:rPr>
        <w:t xml:space="preserve">2 </w:t>
      </w:r>
      <w:r w:rsidRPr="004F6B68">
        <w:rPr>
          <w:color w:val="BCBEC4"/>
          <w:lang w:val="en-US"/>
        </w:rPr>
        <w:t>* np.pi * x[</w:t>
      </w:r>
      <w:r w:rsidRPr="004F6B68">
        <w:rPr>
          <w:color w:val="2AACB8"/>
          <w:lang w:val="en-US"/>
        </w:rPr>
        <w:t>1</w:t>
      </w:r>
      <w:r w:rsidRPr="004F6B68">
        <w:rPr>
          <w:color w:val="BCBEC4"/>
          <w:lang w:val="en-US"/>
        </w:rPr>
        <w:t>])</w:t>
      </w:r>
      <w:r w:rsidRPr="004F6B68">
        <w:rPr>
          <w:color w:val="BCBEC4"/>
          <w:lang w:val="en-US"/>
        </w:rPr>
        <w:br/>
        <w:t xml:space="preserve">    z2 = np.sqrt(-</w:t>
      </w:r>
      <w:r w:rsidRPr="004F6B68">
        <w:rPr>
          <w:color w:val="2AACB8"/>
          <w:lang w:val="en-US"/>
        </w:rPr>
        <w:t xml:space="preserve">2 </w:t>
      </w:r>
      <w:r w:rsidRPr="004F6B68">
        <w:rPr>
          <w:color w:val="BCBEC4"/>
          <w:lang w:val="en-US"/>
        </w:rPr>
        <w:t>* np.log(np.random.rand())) * np.cos(</w:t>
      </w:r>
      <w:r w:rsidRPr="004F6B68">
        <w:rPr>
          <w:color w:val="2AACB8"/>
          <w:lang w:val="en-US"/>
        </w:rPr>
        <w:t xml:space="preserve">2 </w:t>
      </w:r>
      <w:r w:rsidRPr="004F6B68">
        <w:rPr>
          <w:color w:val="BCBEC4"/>
          <w:lang w:val="en-US"/>
        </w:rPr>
        <w:t>* np.pi * np.random.rand())</w:t>
      </w:r>
      <w:r w:rsidRPr="004F6B68">
        <w:rPr>
          <w:color w:val="BCBEC4"/>
          <w:lang w:val="en-US"/>
        </w:rPr>
        <w:br/>
      </w:r>
      <w:r w:rsidRPr="004F6B68">
        <w:rPr>
          <w:color w:val="BCBEC4"/>
          <w:lang w:val="en-US"/>
        </w:rPr>
        <w:br/>
        <w:t xml:space="preserve">    x_A = rho * z0 * E1 + mu1</w:t>
      </w:r>
      <w:r w:rsidRPr="004F6B68">
        <w:rPr>
          <w:color w:val="BCBEC4"/>
          <w:lang w:val="en-US"/>
        </w:rPr>
        <w:br/>
        <w:t xml:space="preserve">    y_A = rho * z1 * E2 + mu2</w:t>
      </w:r>
      <w:r w:rsidRPr="004F6B68">
        <w:rPr>
          <w:color w:val="BCBEC4"/>
          <w:lang w:val="en-US"/>
        </w:rPr>
        <w:br/>
        <w:t xml:space="preserve">    z_A = rho * z2 * E3 + mu3</w:t>
      </w:r>
      <w:r w:rsidRPr="004F6B68">
        <w:rPr>
          <w:color w:val="BCBEC4"/>
          <w:lang w:val="en-US"/>
        </w:rPr>
        <w:br/>
      </w:r>
      <w:r w:rsidRPr="004F6B68">
        <w:rPr>
          <w:color w:val="BCBEC4"/>
          <w:lang w:val="en-US"/>
        </w:rPr>
        <w:lastRenderedPageBreak/>
        <w:t xml:space="preserve">    </w:t>
      </w:r>
      <w:r w:rsidRPr="004F6B68">
        <w:rPr>
          <w:color w:val="CF8E6D"/>
          <w:lang w:val="en-US"/>
        </w:rPr>
        <w:t xml:space="preserve">return </w:t>
      </w:r>
      <w:r w:rsidRPr="004F6B68">
        <w:rPr>
          <w:color w:val="BCBEC4"/>
          <w:lang w:val="en-US"/>
        </w:rPr>
        <w:t>np.array([x_A, y_A, z_A])</w:t>
      </w:r>
      <w:r w:rsidRPr="004F6B68">
        <w:rPr>
          <w:color w:val="BCBEC4"/>
          <w:lang w:val="en-US"/>
        </w:rPr>
        <w:br/>
      </w:r>
      <w:r w:rsidRPr="004F6B68">
        <w:rPr>
          <w:color w:val="BCBEC4"/>
          <w:lang w:val="en-US"/>
        </w:rPr>
        <w:br/>
      </w:r>
      <w:r w:rsidRPr="004F6B68">
        <w:rPr>
          <w:color w:val="CF8E6D"/>
          <w:lang w:val="en-US"/>
        </w:rPr>
        <w:t xml:space="preserve">def </w:t>
      </w:r>
      <w:r w:rsidRPr="004F6B68">
        <w:rPr>
          <w:color w:val="56A8F5"/>
          <w:lang w:val="en-US"/>
        </w:rPr>
        <w:t>is_inside_ellipsoid</w:t>
      </w:r>
      <w:r w:rsidRPr="004F6B68">
        <w:rPr>
          <w:color w:val="BCBEC4"/>
          <w:lang w:val="en-US"/>
        </w:rPr>
        <w:t>(point, k, E1, E2, E3):</w:t>
      </w:r>
      <w:r w:rsidRPr="004F6B68">
        <w:rPr>
          <w:color w:val="BCBEC4"/>
          <w:lang w:val="en-US"/>
        </w:rPr>
        <w:br/>
        <w:t xml:space="preserve">    </w:t>
      </w:r>
      <w:r w:rsidRPr="004F6B68">
        <w:rPr>
          <w:color w:val="CF8E6D"/>
          <w:lang w:val="en-US"/>
        </w:rPr>
        <w:t xml:space="preserve">return </w:t>
      </w:r>
      <w:r w:rsidRPr="004F6B68">
        <w:rPr>
          <w:color w:val="BCBEC4"/>
          <w:lang w:val="en-US"/>
        </w:rPr>
        <w:t>(point[</w:t>
      </w:r>
      <w:r w:rsidRPr="004F6B68">
        <w:rPr>
          <w:color w:val="2AACB8"/>
          <w:lang w:val="en-US"/>
        </w:rPr>
        <w:t>0</w:t>
      </w:r>
      <w:r w:rsidRPr="004F6B68">
        <w:rPr>
          <w:color w:val="BCBEC4"/>
          <w:lang w:val="en-US"/>
        </w:rPr>
        <w:t>]**</w:t>
      </w:r>
      <w:r w:rsidRPr="004F6B68">
        <w:rPr>
          <w:color w:val="2AACB8"/>
          <w:lang w:val="en-US"/>
        </w:rPr>
        <w:t xml:space="preserve">2 </w:t>
      </w:r>
      <w:r w:rsidRPr="004F6B68">
        <w:rPr>
          <w:color w:val="BCBEC4"/>
          <w:lang w:val="en-US"/>
        </w:rPr>
        <w:t>/ (k*E1)**</w:t>
      </w:r>
      <w:r w:rsidRPr="004F6B68">
        <w:rPr>
          <w:color w:val="2AACB8"/>
          <w:lang w:val="en-US"/>
        </w:rPr>
        <w:t xml:space="preserve">2 </w:t>
      </w:r>
      <w:r w:rsidRPr="004F6B68">
        <w:rPr>
          <w:color w:val="BCBEC4"/>
          <w:lang w:val="en-US"/>
        </w:rPr>
        <w:t>+ point[</w:t>
      </w:r>
      <w:r w:rsidRPr="004F6B68">
        <w:rPr>
          <w:color w:val="2AACB8"/>
          <w:lang w:val="en-US"/>
        </w:rPr>
        <w:t>1</w:t>
      </w:r>
      <w:r w:rsidRPr="004F6B68">
        <w:rPr>
          <w:color w:val="BCBEC4"/>
          <w:lang w:val="en-US"/>
        </w:rPr>
        <w:t>]**</w:t>
      </w:r>
      <w:r w:rsidRPr="004F6B68">
        <w:rPr>
          <w:color w:val="2AACB8"/>
          <w:lang w:val="en-US"/>
        </w:rPr>
        <w:t xml:space="preserve">2 </w:t>
      </w:r>
      <w:r w:rsidRPr="004F6B68">
        <w:rPr>
          <w:color w:val="BCBEC4"/>
          <w:lang w:val="en-US"/>
        </w:rPr>
        <w:t>/ (k*E2)**</w:t>
      </w:r>
      <w:r w:rsidRPr="004F6B68">
        <w:rPr>
          <w:color w:val="2AACB8"/>
          <w:lang w:val="en-US"/>
        </w:rPr>
        <w:t xml:space="preserve">2 </w:t>
      </w:r>
      <w:r w:rsidRPr="004F6B68">
        <w:rPr>
          <w:color w:val="BCBEC4"/>
          <w:lang w:val="en-US"/>
        </w:rPr>
        <w:t>+ point[</w:t>
      </w:r>
      <w:r w:rsidRPr="004F6B68">
        <w:rPr>
          <w:color w:val="2AACB8"/>
          <w:lang w:val="en-US"/>
        </w:rPr>
        <w:t>2</w:t>
      </w:r>
      <w:r w:rsidRPr="004F6B68">
        <w:rPr>
          <w:color w:val="BCBEC4"/>
          <w:lang w:val="en-US"/>
        </w:rPr>
        <w:t>]**</w:t>
      </w:r>
      <w:r w:rsidRPr="004F6B68">
        <w:rPr>
          <w:color w:val="2AACB8"/>
          <w:lang w:val="en-US"/>
        </w:rPr>
        <w:t xml:space="preserve">2 </w:t>
      </w:r>
      <w:r w:rsidRPr="004F6B68">
        <w:rPr>
          <w:color w:val="BCBEC4"/>
          <w:lang w:val="en-US"/>
        </w:rPr>
        <w:t>/ (k*E3)**</w:t>
      </w:r>
      <w:r w:rsidRPr="004F6B68">
        <w:rPr>
          <w:color w:val="2AACB8"/>
          <w:lang w:val="en-US"/>
        </w:rPr>
        <w:t>2</w:t>
      </w:r>
      <w:r w:rsidRPr="004F6B68">
        <w:rPr>
          <w:color w:val="BCBEC4"/>
          <w:lang w:val="en-US"/>
        </w:rPr>
        <w:t xml:space="preserve">) &lt;= </w:t>
      </w:r>
      <w:r w:rsidRPr="004F6B68">
        <w:rPr>
          <w:color w:val="2AACB8"/>
          <w:lang w:val="en-US"/>
        </w:rPr>
        <w:t>1</w:t>
      </w:r>
      <w:r w:rsidRPr="004F6B68">
        <w:rPr>
          <w:color w:val="2AACB8"/>
          <w:lang w:val="en-US"/>
        </w:rPr>
        <w:br/>
      </w:r>
      <w:r w:rsidRPr="004F6B68">
        <w:rPr>
          <w:color w:val="2AACB8"/>
          <w:lang w:val="en-US"/>
        </w:rPr>
        <w:br/>
      </w:r>
      <w:r w:rsidRPr="004F6B68">
        <w:rPr>
          <w:color w:val="BCBEC4"/>
          <w:lang w:val="en-US"/>
        </w:rPr>
        <w:t xml:space="preserve">rho = </w:t>
      </w:r>
      <w:r w:rsidRPr="004F6B68">
        <w:rPr>
          <w:color w:val="2AACB8"/>
          <w:lang w:val="en-US"/>
        </w:rPr>
        <w:t>1.0</w:t>
      </w:r>
      <w:r w:rsidRPr="004F6B68">
        <w:rPr>
          <w:color w:val="2AACB8"/>
          <w:lang w:val="en-US"/>
        </w:rPr>
        <w:br/>
      </w:r>
      <w:r w:rsidRPr="004F6B68">
        <w:rPr>
          <w:color w:val="BCBEC4"/>
          <w:lang w:val="en-US"/>
        </w:rPr>
        <w:t xml:space="preserve">E1 = </w:t>
      </w:r>
      <w:r w:rsidRPr="004F6B68">
        <w:rPr>
          <w:color w:val="2AACB8"/>
          <w:lang w:val="en-US"/>
        </w:rPr>
        <w:t>1.0</w:t>
      </w:r>
      <w:r w:rsidRPr="004F6B68">
        <w:rPr>
          <w:color w:val="2AACB8"/>
          <w:lang w:val="en-US"/>
        </w:rPr>
        <w:br/>
      </w:r>
      <w:r w:rsidRPr="004F6B68">
        <w:rPr>
          <w:color w:val="BCBEC4"/>
          <w:lang w:val="en-US"/>
        </w:rPr>
        <w:t xml:space="preserve">E2 = </w:t>
      </w:r>
      <w:r w:rsidRPr="004F6B68">
        <w:rPr>
          <w:color w:val="2AACB8"/>
          <w:lang w:val="en-US"/>
        </w:rPr>
        <w:t>1.0</w:t>
      </w:r>
      <w:r w:rsidRPr="004F6B68">
        <w:rPr>
          <w:color w:val="2AACB8"/>
          <w:lang w:val="en-US"/>
        </w:rPr>
        <w:br/>
      </w:r>
      <w:r w:rsidRPr="004F6B68">
        <w:rPr>
          <w:color w:val="BCBEC4"/>
          <w:lang w:val="en-US"/>
        </w:rPr>
        <w:t xml:space="preserve">E3 = </w:t>
      </w:r>
      <w:r w:rsidRPr="004F6B68">
        <w:rPr>
          <w:color w:val="2AACB8"/>
          <w:lang w:val="en-US"/>
        </w:rPr>
        <w:t>1.0</w:t>
      </w:r>
      <w:r w:rsidRPr="004F6B68">
        <w:rPr>
          <w:color w:val="2AACB8"/>
          <w:lang w:val="en-US"/>
        </w:rPr>
        <w:br/>
      </w:r>
      <w:r w:rsidRPr="004F6B68">
        <w:rPr>
          <w:color w:val="2AACB8"/>
          <w:lang w:val="en-US"/>
        </w:rPr>
        <w:br/>
      </w:r>
      <w:r w:rsidRPr="004F6B68">
        <w:rPr>
          <w:color w:val="2AACB8"/>
          <w:lang w:val="en-US"/>
        </w:rPr>
        <w:br/>
      </w:r>
      <w:r w:rsidRPr="004F6B68">
        <w:rPr>
          <w:color w:val="BCBEC4"/>
          <w:lang w:val="en-US"/>
        </w:rPr>
        <w:t xml:space="preserve">k = </w:t>
      </w:r>
      <w:r w:rsidRPr="004F6B68">
        <w:rPr>
          <w:color w:val="2AACB8"/>
          <w:lang w:val="en-US"/>
        </w:rPr>
        <w:t>4.0</w:t>
      </w:r>
      <w:r w:rsidRPr="004F6B68">
        <w:rPr>
          <w:color w:val="2AACB8"/>
          <w:lang w:val="en-US"/>
        </w:rPr>
        <w:br/>
      </w:r>
      <w:r w:rsidRPr="004F6B68">
        <w:rPr>
          <w:color w:val="2AACB8"/>
          <w:lang w:val="en-US"/>
        </w:rPr>
        <w:br/>
      </w:r>
      <w:r w:rsidRPr="004F6B68">
        <w:rPr>
          <w:color w:val="2AACB8"/>
          <w:lang w:val="en-US"/>
        </w:rPr>
        <w:br/>
      </w:r>
      <w:r w:rsidRPr="004F6B68">
        <w:rPr>
          <w:color w:val="BCBEC4"/>
          <w:lang w:val="en-US"/>
        </w:rPr>
        <w:t xml:space="preserve">num_points = </w:t>
      </w:r>
      <w:r w:rsidRPr="004F6B68">
        <w:rPr>
          <w:color w:val="2AACB8"/>
          <w:lang w:val="en-US"/>
        </w:rPr>
        <w:t>100000</w:t>
      </w:r>
      <w:r w:rsidRPr="004F6B68">
        <w:rPr>
          <w:color w:val="2AACB8"/>
          <w:lang w:val="en-US"/>
        </w:rPr>
        <w:br/>
      </w:r>
      <w:r w:rsidRPr="004F6B68">
        <w:rPr>
          <w:color w:val="2AACB8"/>
          <w:lang w:val="en-US"/>
        </w:rPr>
        <w:br/>
      </w:r>
      <w:r w:rsidRPr="004F6B68">
        <w:rPr>
          <w:color w:val="2AACB8"/>
          <w:lang w:val="en-US"/>
        </w:rPr>
        <w:br/>
      </w:r>
      <w:r w:rsidRPr="004F6B68">
        <w:rPr>
          <w:color w:val="BCBEC4"/>
          <w:lang w:val="en-US"/>
        </w:rPr>
        <w:t xml:space="preserve">count_inside = </w:t>
      </w:r>
      <w:r w:rsidRPr="004F6B68">
        <w:rPr>
          <w:color w:val="2AACB8"/>
          <w:lang w:val="en-US"/>
        </w:rPr>
        <w:t>0</w:t>
      </w:r>
      <w:r w:rsidRPr="004F6B68">
        <w:rPr>
          <w:color w:val="2AACB8"/>
          <w:lang w:val="en-US"/>
        </w:rPr>
        <w:br/>
      </w:r>
      <w:r w:rsidRPr="004F6B68">
        <w:rPr>
          <w:color w:val="2AACB8"/>
          <w:lang w:val="en-US"/>
        </w:rPr>
        <w:br/>
      </w:r>
      <w:r w:rsidRPr="004F6B68">
        <w:rPr>
          <w:color w:val="2AACB8"/>
          <w:lang w:val="en-US"/>
        </w:rPr>
        <w:br/>
      </w:r>
      <w:r w:rsidRPr="004F6B68">
        <w:rPr>
          <w:color w:val="CF8E6D"/>
          <w:lang w:val="en-US"/>
        </w:rPr>
        <w:t xml:space="preserve">for </w:t>
      </w:r>
      <w:r w:rsidRPr="004F6B68">
        <w:rPr>
          <w:color w:val="BCBEC4"/>
          <w:lang w:val="en-US"/>
        </w:rPr>
        <w:t xml:space="preserve">_ </w:t>
      </w:r>
      <w:r w:rsidRPr="004F6B68">
        <w:rPr>
          <w:color w:val="CF8E6D"/>
          <w:lang w:val="en-US"/>
        </w:rPr>
        <w:t xml:space="preserve">in </w:t>
      </w:r>
      <w:r w:rsidRPr="004F6B68">
        <w:rPr>
          <w:color w:val="8888C6"/>
          <w:lang w:val="en-US"/>
        </w:rPr>
        <w:t>range</w:t>
      </w:r>
      <w:r w:rsidRPr="004F6B68">
        <w:rPr>
          <w:color w:val="BCBEC4"/>
          <w:lang w:val="en-US"/>
        </w:rPr>
        <w:t>(num_points):</w:t>
      </w:r>
      <w:r w:rsidRPr="004F6B68">
        <w:rPr>
          <w:color w:val="BCBEC4"/>
          <w:lang w:val="en-US"/>
        </w:rPr>
        <w:br/>
        <w:t xml:space="preserve">    point = generate_random_point(rho, E1, E2, E3)</w:t>
      </w:r>
      <w:r w:rsidRPr="004F6B68">
        <w:rPr>
          <w:color w:val="BCBEC4"/>
          <w:lang w:val="en-US"/>
        </w:rPr>
        <w:br/>
        <w:t xml:space="preserve">    </w:t>
      </w:r>
      <w:r w:rsidRPr="004F6B68">
        <w:rPr>
          <w:color w:val="CF8E6D"/>
          <w:lang w:val="en-US"/>
        </w:rPr>
        <w:t xml:space="preserve">if </w:t>
      </w:r>
      <w:r w:rsidRPr="004F6B68">
        <w:rPr>
          <w:color w:val="BCBEC4"/>
          <w:lang w:val="en-US"/>
        </w:rPr>
        <w:t>is_inside_ellipsoid(point, k, E1, E2, E3):</w:t>
      </w:r>
      <w:r w:rsidRPr="004F6B68">
        <w:rPr>
          <w:color w:val="BCBEC4"/>
          <w:lang w:val="en-US"/>
        </w:rPr>
        <w:br/>
        <w:t xml:space="preserve">        count_inside += </w:t>
      </w:r>
      <w:r w:rsidRPr="004F6B68">
        <w:rPr>
          <w:color w:val="2AACB8"/>
          <w:lang w:val="en-US"/>
        </w:rPr>
        <w:t>1</w:t>
      </w:r>
      <w:r w:rsidRPr="004F6B68">
        <w:rPr>
          <w:color w:val="2AACB8"/>
          <w:lang w:val="en-US"/>
        </w:rPr>
        <w:br/>
      </w:r>
      <w:r w:rsidRPr="004F6B68">
        <w:rPr>
          <w:color w:val="2AACB8"/>
          <w:lang w:val="en-US"/>
        </w:rPr>
        <w:br/>
      </w:r>
      <w:r w:rsidRPr="004F6B68">
        <w:rPr>
          <w:color w:val="2AACB8"/>
          <w:lang w:val="en-US"/>
        </w:rPr>
        <w:br/>
      </w:r>
      <w:r w:rsidRPr="004F6B68">
        <w:rPr>
          <w:color w:val="BCBEC4"/>
          <w:lang w:val="en-US"/>
        </w:rPr>
        <w:t>probability = count_inside / num_points</w:t>
      </w:r>
      <w:r w:rsidRPr="004F6B68">
        <w:rPr>
          <w:color w:val="BCBEC4"/>
          <w:lang w:val="en-US"/>
        </w:rPr>
        <w:br/>
      </w:r>
      <w:r w:rsidRPr="004F6B68">
        <w:rPr>
          <w:color w:val="BCBEC4"/>
          <w:lang w:val="en-US"/>
        </w:rPr>
        <w:br/>
        <w:t>analytical_result = erf(k) - (</w:t>
      </w:r>
      <w:r w:rsidRPr="004F6B68">
        <w:rPr>
          <w:color w:val="2AACB8"/>
          <w:lang w:val="en-US"/>
        </w:rPr>
        <w:t xml:space="preserve">2 </w:t>
      </w:r>
      <w:r w:rsidRPr="004F6B68">
        <w:rPr>
          <w:color w:val="BCBEC4"/>
          <w:lang w:val="en-US"/>
        </w:rPr>
        <w:t>* rho * k / np.sqrt(np.pi)) * np.exp(-(rho * k)**</w:t>
      </w:r>
      <w:r w:rsidRPr="004F6B68">
        <w:rPr>
          <w:color w:val="2AACB8"/>
          <w:lang w:val="en-US"/>
        </w:rPr>
        <w:t>2</w:t>
      </w:r>
      <w:r w:rsidRPr="004F6B68">
        <w:rPr>
          <w:color w:val="BCBEC4"/>
          <w:lang w:val="en-US"/>
        </w:rPr>
        <w:t>)</w:t>
      </w:r>
      <w:r w:rsidRPr="004F6B68">
        <w:rPr>
          <w:color w:val="BCBEC4"/>
          <w:lang w:val="en-US"/>
        </w:rPr>
        <w:br/>
      </w:r>
      <w:r w:rsidRPr="004F6B68">
        <w:rPr>
          <w:color w:val="BCBEC4"/>
          <w:lang w:val="en-US"/>
        </w:rPr>
        <w:br/>
      </w:r>
      <w:r w:rsidRPr="004F6B68">
        <w:rPr>
          <w:color w:val="8888C6"/>
          <w:lang w:val="en-US"/>
        </w:rPr>
        <w:t>print</w:t>
      </w:r>
      <w:r w:rsidRPr="004F6B68">
        <w:rPr>
          <w:color w:val="BCBEC4"/>
          <w:lang w:val="en-US"/>
        </w:rPr>
        <w:t>(</w:t>
      </w:r>
      <w:r w:rsidRPr="004F6B68">
        <w:rPr>
          <w:color w:val="6AAB73"/>
          <w:lang w:val="en-US"/>
        </w:rPr>
        <w:t>"</w:t>
      </w:r>
      <w:r>
        <w:rPr>
          <w:color w:val="6AAB73"/>
        </w:rPr>
        <w:t>Экспериментальная</w:t>
      </w:r>
      <w:r w:rsidRPr="004F6B68">
        <w:rPr>
          <w:color w:val="6AAB73"/>
          <w:lang w:val="en-US"/>
        </w:rPr>
        <w:t xml:space="preserve"> </w:t>
      </w:r>
      <w:r>
        <w:rPr>
          <w:color w:val="6AAB73"/>
        </w:rPr>
        <w:t>вероятность</w:t>
      </w:r>
      <w:r w:rsidRPr="004F6B68">
        <w:rPr>
          <w:color w:val="6AAB73"/>
          <w:lang w:val="en-US"/>
        </w:rPr>
        <w:t>:"</w:t>
      </w:r>
      <w:r w:rsidRPr="004F6B68">
        <w:rPr>
          <w:color w:val="BCBEC4"/>
          <w:lang w:val="en-US"/>
        </w:rPr>
        <w:t>, probability)</w:t>
      </w:r>
      <w:r w:rsidRPr="004F6B68">
        <w:rPr>
          <w:color w:val="BCBEC4"/>
          <w:lang w:val="en-US"/>
        </w:rPr>
        <w:br/>
      </w:r>
      <w:r w:rsidRPr="004F6B68">
        <w:rPr>
          <w:color w:val="8888C6"/>
          <w:lang w:val="en-US"/>
        </w:rPr>
        <w:t>print</w:t>
      </w:r>
      <w:r w:rsidRPr="004F6B68">
        <w:rPr>
          <w:color w:val="BCBEC4"/>
          <w:lang w:val="en-US"/>
        </w:rPr>
        <w:t>(</w:t>
      </w:r>
      <w:r w:rsidRPr="004F6B68">
        <w:rPr>
          <w:color w:val="6AAB73"/>
          <w:lang w:val="en-US"/>
        </w:rPr>
        <w:t>"</w:t>
      </w:r>
      <w:r>
        <w:rPr>
          <w:color w:val="6AAB73"/>
        </w:rPr>
        <w:t>Аналитическая</w:t>
      </w:r>
      <w:r w:rsidRPr="004F6B68">
        <w:rPr>
          <w:color w:val="6AAB73"/>
          <w:lang w:val="en-US"/>
        </w:rPr>
        <w:t xml:space="preserve"> </w:t>
      </w:r>
      <w:r>
        <w:rPr>
          <w:color w:val="6AAB73"/>
        </w:rPr>
        <w:t>вероятность</w:t>
      </w:r>
      <w:r w:rsidRPr="004F6B68">
        <w:rPr>
          <w:color w:val="6AAB73"/>
          <w:lang w:val="en-US"/>
        </w:rPr>
        <w:t>:"</w:t>
      </w:r>
      <w:r w:rsidRPr="004F6B68">
        <w:rPr>
          <w:color w:val="BCBEC4"/>
          <w:lang w:val="en-US"/>
        </w:rPr>
        <w:t>, analytical_result)</w:t>
      </w:r>
    </w:p>
    <w:p w14:paraId="668CD6AE" w14:textId="77777777" w:rsidR="004F6B68" w:rsidRDefault="004F6B68" w:rsidP="004F6B68">
      <w:pPr>
        <w:rPr>
          <w:szCs w:val="20"/>
        </w:rPr>
      </w:pPr>
    </w:p>
    <w:p w14:paraId="0C4B7AD0" w14:textId="48906559" w:rsidR="004F6B68" w:rsidRPr="004F6B68" w:rsidRDefault="004F6B68" w:rsidP="004F6B68">
      <w:pPr>
        <w:rPr>
          <w:szCs w:val="20"/>
        </w:rPr>
      </w:pPr>
      <w:r>
        <w:rPr>
          <w:szCs w:val="20"/>
        </w:rPr>
        <w:t>Результат:</w:t>
      </w:r>
      <w:r>
        <w:rPr>
          <w:szCs w:val="20"/>
        </w:rPr>
        <w:br/>
      </w:r>
      <w:r w:rsidRPr="004F6B68">
        <w:rPr>
          <w:szCs w:val="20"/>
        </w:rPr>
        <w:t>Экспериментальная вероятность: 0.99885</w:t>
      </w:r>
    </w:p>
    <w:p w14:paraId="0C0A09E6" w14:textId="46B324C0" w:rsidR="006B2D67" w:rsidRPr="004F6B68" w:rsidRDefault="004F6B68" w:rsidP="004F6B68">
      <w:pPr>
        <w:rPr>
          <w:szCs w:val="20"/>
        </w:rPr>
      </w:pPr>
      <w:r w:rsidRPr="004F6B68">
        <w:rPr>
          <w:szCs w:val="20"/>
        </w:rPr>
        <w:t>Аналитическая вероятность: 0.9999994766533552</w:t>
      </w:r>
    </w:p>
    <w:p w14:paraId="76460B8E" w14:textId="6A00EBBA" w:rsidR="006B2D67" w:rsidRDefault="006B2D67">
      <w:pPr>
        <w:rPr>
          <w:szCs w:val="20"/>
        </w:rPr>
      </w:pPr>
    </w:p>
    <w:p w14:paraId="23B716ED" w14:textId="7F687AFF" w:rsidR="00690C54" w:rsidRDefault="00690C54">
      <w:pPr>
        <w:rPr>
          <w:szCs w:val="20"/>
          <w:lang w:val="en-US"/>
        </w:rPr>
      </w:pPr>
    </w:p>
    <w:p w14:paraId="5EED7805" w14:textId="11C9A26A" w:rsidR="00DD372B" w:rsidRDefault="00D016BD">
      <w:pPr>
        <w:rPr>
          <w:szCs w:val="20"/>
        </w:rPr>
      </w:pPr>
      <w:r w:rsidRPr="00D016BD">
        <w:rPr>
          <w:b/>
          <w:bCs/>
          <w:szCs w:val="20"/>
        </w:rPr>
        <w:t>19.23</w:t>
      </w:r>
      <w:r>
        <w:rPr>
          <w:szCs w:val="20"/>
        </w:rPr>
        <w:t xml:space="preserve"> </w:t>
      </w:r>
      <w:r w:rsidR="00DD372B">
        <w:rPr>
          <w:szCs w:val="20"/>
        </w:rPr>
        <w:t xml:space="preserve">При взвешивании на чашку весов положено 10 разновесов, точность </w:t>
      </w:r>
      <w:r>
        <w:rPr>
          <w:szCs w:val="20"/>
        </w:rPr>
        <w:t>изготовления</w:t>
      </w:r>
      <w:r w:rsidR="00DD372B">
        <w:rPr>
          <w:szCs w:val="20"/>
        </w:rPr>
        <w:t xml:space="preserve"> каждого из которых </w:t>
      </w:r>
      <w:r>
        <w:rPr>
          <w:szCs w:val="20"/>
        </w:rPr>
        <w:t>и точность процесса взвешивания характеризуется средним квадратическим отклонением соответственно равным 0,01 и 0,02 г. Найти среднее квадратическое отклонение ошибки определения веса взвешиваемого тела.</w:t>
      </w:r>
    </w:p>
    <w:p w14:paraId="32956CD4" w14:textId="1829B6A7" w:rsidR="00D016BD" w:rsidRDefault="00D016BD">
      <w:pPr>
        <w:rPr>
          <w:rFonts w:cs="Times New Roman"/>
          <w:szCs w:val="20"/>
        </w:rPr>
      </w:pPr>
      <w:r>
        <w:rPr>
          <w:szCs w:val="20"/>
        </w:rPr>
        <w:t xml:space="preserve">Имеем </w:t>
      </w:r>
      <w:r>
        <w:rPr>
          <w:rFonts w:cs="Times New Roman"/>
          <w:szCs w:val="20"/>
        </w:rPr>
        <w:t>σ</w:t>
      </w:r>
      <w:r>
        <w:rPr>
          <w:rFonts w:cs="Times New Roman"/>
          <w:szCs w:val="20"/>
          <w:vertAlign w:val="subscript"/>
        </w:rPr>
        <w:t>1</w:t>
      </w:r>
      <w:r>
        <w:rPr>
          <w:rFonts w:cs="Times New Roman"/>
          <w:szCs w:val="20"/>
        </w:rPr>
        <w:t xml:space="preserve"> = 0,01</w:t>
      </w:r>
      <w:r w:rsidR="004F0A7C">
        <w:rPr>
          <w:rFonts w:cs="Times New Roman"/>
          <w:szCs w:val="20"/>
          <w:lang w:val="en-US"/>
        </w:rPr>
        <w:t xml:space="preserve">, </w:t>
      </w:r>
      <w:r>
        <w:rPr>
          <w:rFonts w:cs="Times New Roman"/>
          <w:szCs w:val="20"/>
        </w:rPr>
        <w:t xml:space="preserve"> </w:t>
      </w:r>
      <w:r w:rsidR="004F0A7C">
        <w:rPr>
          <w:rFonts w:cs="Times New Roman"/>
          <w:szCs w:val="20"/>
        </w:rPr>
        <w:t>σ</w:t>
      </w:r>
      <w:r w:rsidR="004F0A7C">
        <w:rPr>
          <w:rFonts w:cs="Times New Roman"/>
          <w:szCs w:val="20"/>
          <w:vertAlign w:val="subscript"/>
          <w:lang w:val="en-US"/>
        </w:rPr>
        <w:t xml:space="preserve">2 </w:t>
      </w:r>
      <w:r w:rsidR="004F0A7C">
        <w:rPr>
          <w:rFonts w:cs="Times New Roman"/>
          <w:szCs w:val="20"/>
          <w:lang w:val="en-US"/>
        </w:rPr>
        <w:t xml:space="preserve">= 0,02 </w:t>
      </w:r>
      <w:r>
        <w:rPr>
          <w:rFonts w:cs="Times New Roman"/>
          <w:szCs w:val="20"/>
        </w:rPr>
        <w:t>г</w:t>
      </w:r>
    </w:p>
    <w:p w14:paraId="5A8B5E73" w14:textId="0029959A" w:rsidR="00E273FC" w:rsidRPr="00065F99" w:rsidRDefault="00E273FC">
      <w:pPr>
        <w:rPr>
          <w:rFonts w:eastAsiaTheme="minorEastAsia"/>
          <w:i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σ</m:t>
              </m:r>
              <m:ctrlPr>
                <w:rPr>
                  <w:rFonts w:ascii="Cambria Math" w:hAnsi="Cambria Math" w:cs="Times New Roman"/>
                  <w:szCs w:val="20"/>
                </w:rPr>
              </m:ctrlPr>
            </m:e>
            <m:sub>
              <m:r>
                <w:rPr>
                  <w:rFonts w:ascii="Cambria Math" w:cs="Times New Roman"/>
                  <w:szCs w:val="20"/>
                  <w:lang w:val="en-US"/>
                </w:rPr>
                <m:t>о</m:t>
              </m:r>
              <m:r>
                <w:rPr>
                  <w:rFonts w:ascii="Cambria Math" w:cs="Times New Roman"/>
                  <w:szCs w:val="20"/>
                </w:rPr>
                <m:t>бщ</m:t>
              </m:r>
            </m:sub>
          </m:sSub>
          <m:r>
            <w:rPr>
              <w:rFonts w:ascii="Cambria Math" w:cs="Times New Roman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cs="Times New Roman"/>
                  <w:i/>
                  <w:szCs w:val="20"/>
                  <w:lang w:val="en-US"/>
                </w:rPr>
              </m:ctrlPr>
            </m:radPr>
            <m:deg/>
            <m:e>
              <m:r>
                <w:rPr>
                  <w:rFonts w:ascii="Cambria Math" w:cs="Times New Roman"/>
                  <w:szCs w:val="20"/>
                  <w:lang w:val="en-US"/>
                </w:rPr>
                <m:t>1</m:t>
              </m:r>
              <m:r>
                <w:rPr>
                  <w:rFonts w:ascii="Cambria Math" w:cs="Times New Roman"/>
                  <w:szCs w:val="20"/>
                </w:rPr>
                <m:t>0</m:t>
              </m:r>
              <m:r>
                <w:rPr>
                  <w:rFonts w:ascii="Cambria Math" w:hAnsi="Cambria Math" w:cs="Times New Roman"/>
                  <w:szCs w:val="20"/>
                </w:rPr>
                <m:t>∙</m:t>
              </m:r>
              <m:sSubSup>
                <m:sSubSupPr>
                  <m:ctrlPr>
                    <w:rPr>
                      <w:rFonts w:ascii="Cambria Math" w:cs="Times New Roman"/>
                      <w:i/>
                      <w:szCs w:val="2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  <w:szCs w:val="20"/>
                    </w:rPr>
                    <m:t>1</m:t>
                  </m:r>
                  <m:ctrlPr>
                    <w:rPr>
                      <w:rFonts w:ascii="Cambria Math" w:cs="Times New Roman"/>
                      <w:szCs w:val="20"/>
                    </w:rPr>
                  </m:ctrlPr>
                </m:sub>
                <m:sup>
                  <m:r>
                    <w:rPr>
                      <w:rFonts w:ascii="Cambria Math" w:cs="Times New Roman"/>
                      <w:szCs w:val="20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0"/>
                  <w:lang w:val="en-US"/>
                </w:rPr>
                <m:t>0,001</m:t>
              </m:r>
            </m:e>
          </m:rad>
          <m:r>
            <w:rPr>
              <w:rFonts w:ascii="Cambria Math" w:hAnsi="Cambria Math" w:cs="Times New Roman"/>
              <w:szCs w:val="20"/>
              <w:lang w:val="en-US"/>
            </w:rPr>
            <m:t>≈0,316</m:t>
          </m:r>
        </m:oMath>
      </m:oMathPara>
    </w:p>
    <w:p w14:paraId="075CCA31" w14:textId="70A5BD92" w:rsidR="004F0A7C" w:rsidRPr="004F0A7C" w:rsidRDefault="004F0A7C">
      <w:pPr>
        <w:rPr>
          <w:rFonts w:eastAsiaTheme="minorEastAsia"/>
          <w:i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σ</m:t>
              </m:r>
              <m:ctrlPr>
                <w:rPr>
                  <w:rFonts w:ascii="Cambria Math" w:hAnsi="Cambria Math" w:cs="Times New Roman"/>
                  <w:szCs w:val="20"/>
                </w:rPr>
              </m:ctrlPr>
            </m:e>
            <m:sub>
              <m:r>
                <w:rPr>
                  <w:rFonts w:ascii="Cambria Math" w:cs="Times New Roman"/>
                  <w:szCs w:val="20"/>
                  <w:lang w:val="en-US"/>
                </w:rPr>
                <m:t>р</m:t>
              </m:r>
              <m:r>
                <w:rPr>
                  <w:rFonts w:ascii="Cambria Math" w:cs="Times New Roman"/>
                  <w:szCs w:val="20"/>
                </w:rPr>
                <m:t>ез</m:t>
              </m:r>
            </m:sub>
          </m:sSub>
          <m:r>
            <w:rPr>
              <w:rFonts w:ascii="Cambria Math" w:cs="Times New Roman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cs="Times New Roman"/>
                  <w:i/>
                  <w:szCs w:val="20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cs="Times New Roman"/>
                      <w:i/>
                      <w:szCs w:val="2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σ</m:t>
                  </m:r>
                  <m:ctrlPr>
                    <w:rPr>
                      <w:rFonts w:ascii="Cambria Math" w:hAnsi="Cambria Math" w:cs="Times New Roman"/>
                      <w:szCs w:val="20"/>
                    </w:rPr>
                  </m:ctrlPr>
                </m:e>
                <m:sub>
                  <m:r>
                    <w:rPr>
                      <w:rFonts w:ascii="Cambria Math" w:cs="Times New Roman"/>
                      <w:szCs w:val="20"/>
                      <w:lang w:val="en-US"/>
                    </w:rPr>
                    <m:t>о</m:t>
                  </m:r>
                  <m:r>
                    <w:rPr>
                      <w:rFonts w:ascii="Cambria Math" w:cs="Times New Roman"/>
                      <w:szCs w:val="20"/>
                    </w:rPr>
                    <m:t>бщ</m:t>
                  </m: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ub>
                <m:sup>
                  <m:r>
                    <w:rPr>
                      <w:rFonts w:ascii="Cambria Math" w:cs="Times New Roman"/>
                      <w:szCs w:val="20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cs="Times New Roman"/>
                  <w:szCs w:val="2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σ</m:t>
                  </m:r>
                  <m:ctrlPr>
                    <w:rPr>
                      <w:rFonts w:ascii="Cambria Math" w:hAnsi="Cambria Math" w:cs="Times New Roman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sup>
              </m:sSubSup>
            </m:e>
          </m:rad>
          <m:r>
            <w:rPr>
              <w:rFonts w:ascii="Cambria Math" w:cs="Times New Roman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cs="Times New Roman"/>
                  <w:i/>
                  <w:szCs w:val="2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cs="Times New Roman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0"/>
                      <w:lang w:val="en-US"/>
                    </w:rPr>
                    <m:t>0,316</m:t>
                  </m:r>
                </m:e>
                <m:sup>
                  <m:r>
                    <w:rPr>
                      <w:rFonts w:ascii="Cambria Math" w:cs="Times New Roman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cs="Times New Roman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0"/>
                      <w:lang w:val="en-US"/>
                    </w:rPr>
                    <m:t>0,02</m:t>
                  </m:r>
                </m:e>
                <m:sup>
                  <m:r>
                    <w:rPr>
                      <w:rFonts w:ascii="Cambria Math" w:cs="Times New Roman"/>
                      <w:szCs w:val="20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0"/>
              <w:lang w:val="en-US"/>
            </w:rPr>
            <m:t>≈</m:t>
          </m:r>
          <m:r>
            <w:rPr>
              <w:rFonts w:ascii="Cambria Math" w:cs="Times New Roman"/>
              <w:szCs w:val="20"/>
              <w:lang w:val="en-US"/>
            </w:rPr>
            <m:t>0,317</m:t>
          </m:r>
        </m:oMath>
      </m:oMathPara>
    </w:p>
    <w:p w14:paraId="0EFD76D7" w14:textId="216672DE" w:rsidR="00690C54" w:rsidRDefault="00690C54">
      <w:pPr>
        <w:rPr>
          <w:szCs w:val="20"/>
        </w:rPr>
      </w:pPr>
    </w:p>
    <w:p w14:paraId="14EE1186" w14:textId="40602513" w:rsidR="00690C54" w:rsidRDefault="00690C54">
      <w:pPr>
        <w:rPr>
          <w:szCs w:val="20"/>
        </w:rPr>
      </w:pPr>
    </w:p>
    <w:p w14:paraId="3366380C" w14:textId="437B0FF6" w:rsidR="006B2D67" w:rsidRDefault="006B2D67">
      <w:pPr>
        <w:rPr>
          <w:szCs w:val="20"/>
        </w:rPr>
      </w:pPr>
    </w:p>
    <w:p w14:paraId="5D7A5CB9" w14:textId="180E5415" w:rsidR="00690C54" w:rsidRDefault="00690C54">
      <w:pPr>
        <w:rPr>
          <w:szCs w:val="20"/>
        </w:rPr>
      </w:pPr>
    </w:p>
    <w:p w14:paraId="2211CA1B" w14:textId="3836C48B" w:rsidR="00D11D9E" w:rsidRDefault="00D11D9E">
      <w:pPr>
        <w:rPr>
          <w:rFonts w:eastAsiaTheme="minorEastAsia"/>
          <w:szCs w:val="20"/>
        </w:rPr>
      </w:pPr>
      <w:r>
        <w:rPr>
          <w:b/>
          <w:bCs/>
          <w:szCs w:val="20"/>
        </w:rPr>
        <w:t xml:space="preserve">21.20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  <m:ctrlPr>
              <w:rPr>
                <w:rFonts w:ascii="Cambria Math" w:hAnsi="Cambria Math"/>
                <w:i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0"/>
          </w:rPr>
          <m:t>(</m:t>
        </m:r>
        <m:r>
          <w:rPr>
            <w:rFonts w:ascii="Cambria Math" w:hAnsi="Cambria Math"/>
            <w:szCs w:val="20"/>
            <w:lang w:val="en-US"/>
          </w:rPr>
          <m:t>j</m:t>
        </m:r>
        <m:r>
          <w:rPr>
            <w:rFonts w:ascii="Cambria Math" w:hAnsi="Cambria Math"/>
            <w:szCs w:val="20"/>
          </w:rPr>
          <m:t>=1,2,…,</m:t>
        </m:r>
        <m:r>
          <w:rPr>
            <w:rFonts w:ascii="Cambria Math" w:hAnsi="Cambria Math"/>
            <w:szCs w:val="20"/>
            <w:lang w:val="en-US"/>
          </w:rPr>
          <m:t>n</m:t>
        </m:r>
        <m:r>
          <w:rPr>
            <w:rFonts w:ascii="Cambria Math" w:hAnsi="Cambria Math"/>
            <w:szCs w:val="20"/>
          </w:rPr>
          <m:t>)</m:t>
        </m:r>
      </m:oMath>
      <w:r w:rsidRPr="00D11D9E">
        <w:rPr>
          <w:rFonts w:eastAsiaTheme="minorEastAsia"/>
          <w:szCs w:val="20"/>
        </w:rPr>
        <w:t xml:space="preserve"> – </w:t>
      </w:r>
      <w:r>
        <w:rPr>
          <w:rFonts w:eastAsiaTheme="minorEastAsia"/>
          <w:szCs w:val="20"/>
        </w:rPr>
        <w:t>независимые случайные величины, каждая из которых может принимать только два значения</w:t>
      </w:r>
      <w:r w:rsidRPr="00D11D9E">
        <w:rPr>
          <w:rFonts w:eastAsiaTheme="minorEastAsia"/>
          <w:szCs w:val="20"/>
        </w:rPr>
        <w:t xml:space="preserve">: </w:t>
      </w:r>
      <w:r>
        <w:rPr>
          <w:rFonts w:eastAsiaTheme="minorEastAsia"/>
          <w:szCs w:val="20"/>
        </w:rPr>
        <w:t xml:space="preserve">единицу с вероятностью </w:t>
      </w:r>
      <w:r>
        <w:rPr>
          <w:rFonts w:eastAsiaTheme="minorEastAsia"/>
          <w:szCs w:val="20"/>
          <w:lang w:val="en-US"/>
        </w:rPr>
        <w:t>p</w:t>
      </w:r>
      <w:r w:rsidRPr="00D11D9E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 xml:space="preserve">и нуль с вероятностью </w:t>
      </w:r>
      <w:r>
        <w:rPr>
          <w:rFonts w:eastAsiaTheme="minorEastAsia"/>
          <w:szCs w:val="20"/>
          <w:lang w:val="en-US"/>
        </w:rPr>
        <w:t>q</w:t>
      </w:r>
      <w:r w:rsidRPr="00D11D9E">
        <w:rPr>
          <w:rFonts w:eastAsiaTheme="minorEastAsia"/>
          <w:szCs w:val="20"/>
        </w:rPr>
        <w:t xml:space="preserve"> = 1 </w:t>
      </w:r>
      <w:r>
        <w:rPr>
          <w:rFonts w:eastAsiaTheme="minorEastAsia"/>
          <w:szCs w:val="20"/>
        </w:rPr>
        <w:t>–</w:t>
      </w:r>
      <w:r w:rsidRPr="00D11D9E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  <w:lang w:val="en-US"/>
        </w:rPr>
        <w:t>p</w:t>
      </w:r>
      <w:r w:rsidRPr="00D11D9E">
        <w:rPr>
          <w:rFonts w:eastAsiaTheme="minorEastAsia"/>
          <w:szCs w:val="20"/>
        </w:rPr>
        <w:t xml:space="preserve">. </w:t>
      </w:r>
      <w:r>
        <w:rPr>
          <w:rFonts w:eastAsiaTheme="minorEastAsia"/>
          <w:szCs w:val="20"/>
        </w:rPr>
        <w:t xml:space="preserve">Найти ряд распределения случайной величины </w:t>
      </w:r>
      <m:oMath>
        <m:r>
          <w:rPr>
            <w:rFonts w:ascii="Cambria Math" w:eastAsiaTheme="minorEastAsia" w:hAnsi="Cambria Math"/>
            <w:szCs w:val="20"/>
          </w:rPr>
          <m:t>Y=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Cs w:val="20"/>
              </w:rPr>
              <m:t>j</m:t>
            </m:r>
            <m:r>
              <w:rPr>
                <w:rFonts w:ascii="Cambria Math" w:eastAsiaTheme="minorEastAsia" w:hAnsi="Cambria Math"/>
                <w:szCs w:val="20"/>
              </w:rPr>
              <m:t>=1</m:t>
            </m:r>
          </m:sub>
          <m:sup>
            <m:r>
              <w:rPr>
                <w:rFonts w:ascii="Cambria Math" w:eastAsiaTheme="minorEastAsia" w:hAnsi="Cambria Math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0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Cs w:val="20"/>
                    <w:lang w:val="en-US"/>
                  </w:rPr>
                  <m:t>j</m:t>
                </m:r>
              </m:sub>
            </m:sSub>
          </m:e>
        </m:nary>
      </m:oMath>
      <w:r w:rsidRPr="00D11D9E">
        <w:rPr>
          <w:rFonts w:eastAsiaTheme="minorEastAsia"/>
          <w:szCs w:val="20"/>
        </w:rPr>
        <w:t>.</w:t>
      </w:r>
    </w:p>
    <w:p w14:paraId="1FE9F469" w14:textId="267DE263" w:rsidR="00D11D9E" w:rsidRPr="00D11D9E" w:rsidRDefault="00D11D9E">
      <w:pPr>
        <w:rPr>
          <w:rFonts w:eastAsiaTheme="minorEastAsia"/>
          <w:szCs w:val="20"/>
          <w:lang w:val="en-US"/>
        </w:rPr>
      </w:pPr>
      <w:r>
        <w:rPr>
          <w:rFonts w:eastAsiaTheme="minorEastAsia"/>
          <w:szCs w:val="20"/>
        </w:rPr>
        <w:t xml:space="preserve">Используем метод порождающих функций. Порождающая функция </w:t>
      </w:r>
      <w:r>
        <w:rPr>
          <w:rFonts w:eastAsiaTheme="minorEastAsia"/>
          <w:szCs w:val="20"/>
          <w:lang w:val="en-US"/>
        </w:rPr>
        <w:t>X</w:t>
      </w:r>
      <w:r>
        <w:rPr>
          <w:rFonts w:eastAsiaTheme="minorEastAsia"/>
          <w:szCs w:val="20"/>
          <w:vertAlign w:val="subscript"/>
          <w:lang w:val="en-US"/>
        </w:rPr>
        <w:t>j</w:t>
      </w:r>
      <w:r w:rsidRPr="00D11D9E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>задаётся как:</w:t>
      </w:r>
      <w:r>
        <w:rPr>
          <w:rFonts w:eastAsiaTheme="minorEastAsia"/>
          <w:szCs w:val="20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0"/>
              <w:lang w:val="en-US"/>
            </w:rPr>
            <m:t>=q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szCs w:val="20"/>
              <w:lang w:val="en-US"/>
            </w:rPr>
            <m:t>+p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1</m:t>
              </m:r>
            </m:sup>
          </m:sSup>
        </m:oMath>
      </m:oMathPara>
    </w:p>
    <w:p w14:paraId="5CDF7BF9" w14:textId="290028E1" w:rsidR="00D11D9E" w:rsidRPr="00D11D9E" w:rsidRDefault="00D11D9E">
      <w:r>
        <w:t>теперь</w:t>
      </w:r>
      <w:r>
        <w:t xml:space="preserve">, чтобы найти порождающую функцию для суммы </w:t>
      </w:r>
      <w:r>
        <w:rPr>
          <w:rStyle w:val="katex-mathml"/>
        </w:rPr>
        <w:t>Y</w:t>
      </w:r>
      <w:r>
        <w:t xml:space="preserve">, мы просто умножаем порождающие функции </w:t>
      </w:r>
      <w:r>
        <w:rPr>
          <w:rStyle w:val="katex-mathml"/>
        </w:rPr>
        <w:t>X</w:t>
      </w:r>
      <w:r w:rsidRPr="00D11D9E">
        <w:rPr>
          <w:rStyle w:val="katex-mathml"/>
          <w:vertAlign w:val="subscript"/>
        </w:rPr>
        <w:t>j</w:t>
      </w:r>
      <w:r>
        <w:rPr>
          <w:rStyle w:val="vlist-s"/>
        </w:rPr>
        <w:t>​</w:t>
      </w:r>
      <w:r>
        <w:t>, так как они независимы:</w:t>
      </w:r>
    </w:p>
    <w:p w14:paraId="5ED5F180" w14:textId="3CE036AA" w:rsidR="00D11D9E" w:rsidRPr="008230DB" w:rsidRDefault="008230DB">
      <w:pPr>
        <w:rPr>
          <w:rFonts w:eastAsiaTheme="minorEastAsia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G</m:t>
              </m: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0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q+pt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n</m:t>
              </m:r>
            </m:sup>
          </m:sSup>
        </m:oMath>
      </m:oMathPara>
    </w:p>
    <w:p w14:paraId="406A7627" w14:textId="1D93159F" w:rsidR="008230DB" w:rsidRDefault="008230DB">
      <w:pPr>
        <w:rPr>
          <w:lang w:val="en-US"/>
        </w:rPr>
      </w:pPr>
      <w:r>
        <w:t xml:space="preserve">Теперь мы можем найти ряд распределения </w:t>
      </w:r>
      <w:r>
        <w:rPr>
          <w:rStyle w:val="katex-mathml"/>
        </w:rPr>
        <w:t>YY</w:t>
      </w:r>
      <w:r>
        <w:rPr>
          <w:rStyle w:val="mord"/>
        </w:rPr>
        <w:t>Y</w:t>
      </w:r>
      <w:r>
        <w:t xml:space="preserve"> раскрывая эту порождающую функцию в ряд Маклорена:</w:t>
      </w:r>
    </w:p>
    <w:p w14:paraId="1EBCC381" w14:textId="3087DF20" w:rsidR="008230DB" w:rsidRPr="008230DB" w:rsidRDefault="008230DB">
      <w:pPr>
        <w:rPr>
          <w:rFonts w:eastAsiaTheme="minorEastAsia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G</m:t>
              </m: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q+pt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szCs w:val="2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0"/>
                </w:rPr>
                <m:t>k</m:t>
              </m:r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  <w:lang w:val="en-US"/>
                    </w:rPr>
                    <m:t>k</m:t>
                  </m:r>
                </m:sup>
              </m:sSup>
            </m:e>
          </m:nary>
        </m:oMath>
      </m:oMathPara>
    </w:p>
    <w:p w14:paraId="59080CD3" w14:textId="3E8887CF" w:rsidR="008230DB" w:rsidRDefault="008230DB">
      <w:pPr>
        <w:rPr>
          <w:lang w:val="en-US"/>
        </w:rPr>
      </w:pPr>
      <w:r>
        <w:t>Это</w:t>
      </w:r>
      <w:r w:rsidRPr="008230DB">
        <w:t xml:space="preserve"> </w:t>
      </w:r>
      <w:r>
        <w:t>означает</w:t>
      </w:r>
      <w:r w:rsidRPr="008230DB">
        <w:t xml:space="preserve">, </w:t>
      </w:r>
      <w:r>
        <w:t>что</w:t>
      </w:r>
      <w:r w:rsidRPr="008230DB">
        <w:t xml:space="preserve"> </w:t>
      </w:r>
      <w:r>
        <w:t>вероятность</w:t>
      </w:r>
      <w:r w:rsidRPr="008230DB">
        <w:t xml:space="preserve"> </w:t>
      </w:r>
      <w:r>
        <w:t>того</w:t>
      </w:r>
      <w:r w:rsidRPr="008230DB">
        <w:t xml:space="preserve">, </w:t>
      </w:r>
      <w:r>
        <w:t>что</w:t>
      </w:r>
      <w:r w:rsidRPr="008230DB">
        <w:t xml:space="preserve"> </w:t>
      </w:r>
      <w:r w:rsidRPr="008230DB">
        <w:rPr>
          <w:rStyle w:val="katex-mathml"/>
          <w:lang w:val="en-US"/>
        </w:rPr>
        <w:t>Y</w:t>
      </w:r>
      <w:r w:rsidRPr="008230DB">
        <w:rPr>
          <w:rStyle w:val="katex-mathml"/>
        </w:rPr>
        <w:t xml:space="preserve"> </w:t>
      </w:r>
      <w:r w:rsidRPr="008230DB">
        <w:rPr>
          <w:rStyle w:val="katex-mathml"/>
        </w:rPr>
        <w:t>=</w:t>
      </w:r>
      <w:r w:rsidRPr="008230DB">
        <w:rPr>
          <w:rStyle w:val="katex-mathml"/>
        </w:rPr>
        <w:t xml:space="preserve"> </w:t>
      </w:r>
      <w:r>
        <w:rPr>
          <w:rStyle w:val="katex-mathml"/>
          <w:lang w:val="en-US"/>
        </w:rPr>
        <w:t>k</w:t>
      </w:r>
      <w:r w:rsidRPr="008230DB">
        <w:t xml:space="preserve">, </w:t>
      </w:r>
      <w:r>
        <w:t>равна</w:t>
      </w:r>
      <w:r w:rsidRPr="008230DB">
        <w:t xml:space="preserve"> </w:t>
      </w:r>
      <w:r>
        <w:t>коэффициенту</w:t>
      </w:r>
      <w:r w:rsidRPr="008230DB">
        <w:t xml:space="preserve"> </w:t>
      </w:r>
      <w:r w:rsidRPr="008230DB">
        <w:rPr>
          <w:rStyle w:val="katex-mathml"/>
          <w:lang w:val="en-US"/>
        </w:rPr>
        <w:t>t</w:t>
      </w:r>
      <w:r w:rsidRPr="008230DB">
        <w:rPr>
          <w:rStyle w:val="katex-mathml"/>
          <w:vertAlign w:val="superscript"/>
          <w:lang w:val="en-US"/>
        </w:rPr>
        <w:t>k</w:t>
      </w:r>
      <w:r w:rsidRPr="008230DB">
        <w:t xml:space="preserve"> </w:t>
      </w:r>
      <w:r>
        <w:t>в</w:t>
      </w:r>
      <w:r w:rsidRPr="008230DB">
        <w:t xml:space="preserve"> </w:t>
      </w:r>
      <w:r>
        <w:t>разложении</w:t>
      </w:r>
      <w:r w:rsidRPr="008230DB">
        <w:t xml:space="preserve"> </w:t>
      </w:r>
      <w:r w:rsidRPr="008230DB">
        <w:rPr>
          <w:rStyle w:val="katex-mathml"/>
          <w:lang w:val="en-US"/>
        </w:rPr>
        <w:t>G</w:t>
      </w:r>
      <w:r w:rsidRPr="008230DB">
        <w:rPr>
          <w:rStyle w:val="katex-mathml"/>
          <w:vertAlign w:val="subscript"/>
          <w:lang w:val="en-US"/>
        </w:rPr>
        <w:t>Y</w:t>
      </w:r>
      <w:r w:rsidRPr="008230DB">
        <w:rPr>
          <w:rStyle w:val="katex-mathml"/>
        </w:rPr>
        <w:t>(</w:t>
      </w:r>
      <w:r w:rsidRPr="008230DB">
        <w:rPr>
          <w:rStyle w:val="katex-mathml"/>
          <w:lang w:val="en-US"/>
        </w:rPr>
        <w:t>t</w:t>
      </w:r>
      <w:r w:rsidRPr="008230DB">
        <w:rPr>
          <w:rStyle w:val="katex-mathml"/>
        </w:rPr>
        <w:t>)</w:t>
      </w:r>
      <w:r w:rsidRPr="008230DB">
        <w:t xml:space="preserve">, </w:t>
      </w:r>
      <w:r>
        <w:t>то</w:t>
      </w:r>
      <w:r w:rsidRPr="008230DB">
        <w:t xml:space="preserve"> </w:t>
      </w:r>
      <w:r>
        <w:t>есть</w:t>
      </w:r>
      <w:r w:rsidRPr="008230DB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0"/>
              </w:rPr>
              <m:t>C</m:t>
            </m:r>
            <m:ctrlPr>
              <w:rPr>
                <w:rFonts w:ascii="Cambria Math" w:eastAsiaTheme="minorEastAsia" w:hAnsi="Cambria Math"/>
                <w:i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Cs w:val="20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0"/>
                <w:lang w:val="en-US"/>
              </w:rPr>
              <m:t>k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Cs w:val="20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Cs w:val="20"/>
              </w:rPr>
              <m:t>-</m:t>
            </m:r>
            <m:r>
              <w:rPr>
                <w:rFonts w:ascii="Cambria Math" w:eastAsiaTheme="minorEastAsia" w:hAnsi="Cambria Math"/>
                <w:szCs w:val="20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Cs w:val="20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Cs w:val="20"/>
                <w:lang w:val="en-US"/>
              </w:rPr>
              <m:t>k</m:t>
            </m:r>
          </m:sup>
        </m:sSup>
      </m:oMath>
      <w:r w:rsidRPr="008230DB">
        <w:t xml:space="preserve">. </w:t>
      </w:r>
      <w:r>
        <w:t>Таким</w:t>
      </w:r>
      <w:r w:rsidRPr="008230DB">
        <w:rPr>
          <w:lang w:val="en-US"/>
        </w:rPr>
        <w:t xml:space="preserve"> </w:t>
      </w:r>
      <w:r>
        <w:t>образом</w:t>
      </w:r>
      <w:r w:rsidRPr="008230DB">
        <w:rPr>
          <w:lang w:val="en-US"/>
        </w:rPr>
        <w:t xml:space="preserve">, </w:t>
      </w:r>
      <w:r>
        <w:t>ряд</w:t>
      </w:r>
      <w:r w:rsidRPr="008230DB">
        <w:rPr>
          <w:lang w:val="en-US"/>
        </w:rPr>
        <w:t xml:space="preserve"> </w:t>
      </w:r>
      <w:r>
        <w:t>распределения</w:t>
      </w:r>
      <w:r w:rsidRPr="008230DB">
        <w:rPr>
          <w:lang w:val="en-US"/>
        </w:rPr>
        <w:t xml:space="preserve"> </w:t>
      </w:r>
      <w:r w:rsidRPr="008230DB">
        <w:rPr>
          <w:rStyle w:val="katex-mathml"/>
          <w:lang w:val="en-US"/>
        </w:rPr>
        <w:t>Y</w:t>
      </w:r>
      <w:r w:rsidRPr="008230DB">
        <w:rPr>
          <w:lang w:val="en-US"/>
        </w:rPr>
        <w:t xml:space="preserve"> </w:t>
      </w:r>
      <w:r>
        <w:t>имеет</w:t>
      </w:r>
      <w:r w:rsidRPr="008230DB">
        <w:rPr>
          <w:lang w:val="en-US"/>
        </w:rPr>
        <w:t xml:space="preserve"> </w:t>
      </w:r>
      <w:r>
        <w:t>вид</w:t>
      </w:r>
      <w:r w:rsidRPr="008230DB">
        <w:rPr>
          <w:lang w:val="en-US"/>
        </w:rPr>
        <w:t>:</w:t>
      </w:r>
    </w:p>
    <w:p w14:paraId="1B4B8F6D" w14:textId="6B3BCC23" w:rsidR="008230DB" w:rsidRPr="008230DB" w:rsidRDefault="008230DB">
      <w:pPr>
        <w:rPr>
          <w:rFonts w:eastAsiaTheme="minorEastAsia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Cs w:val="20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Y=k</m:t>
              </m:r>
            </m:e>
          </m:d>
          <m:r>
            <w:rPr>
              <w:rFonts w:ascii="Cambria Math" w:eastAsiaTheme="minorEastAsia" w:hAnsi="Cambria Math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0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n-k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Cs w:val="20"/>
              <w:lang w:val="en-US"/>
            </w:rPr>
            <m:t xml:space="preserve">, k=0,1,2,…,n </m:t>
          </m:r>
        </m:oMath>
      </m:oMathPara>
    </w:p>
    <w:p w14:paraId="35E77F74" w14:textId="5301E1B7" w:rsidR="008230DB" w:rsidRPr="008230DB" w:rsidRDefault="008230DB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>Распределение соответствует биномиальному</w:t>
      </w:r>
    </w:p>
    <w:p w14:paraId="72262822" w14:textId="632023D6" w:rsidR="00690C54" w:rsidRDefault="00690C54">
      <w:pPr>
        <w:rPr>
          <w:szCs w:val="20"/>
        </w:rPr>
      </w:pPr>
    </w:p>
    <w:p w14:paraId="62950A1D" w14:textId="77777777" w:rsidR="00B974E0" w:rsidRDefault="00B974E0">
      <w:pPr>
        <w:rPr>
          <w:szCs w:val="20"/>
        </w:rPr>
      </w:pPr>
    </w:p>
    <w:p w14:paraId="65F8F858" w14:textId="77777777" w:rsidR="00B974E0" w:rsidRDefault="00B974E0">
      <w:pPr>
        <w:rPr>
          <w:szCs w:val="20"/>
        </w:rPr>
      </w:pPr>
    </w:p>
    <w:p w14:paraId="39EB63F7" w14:textId="77777777" w:rsidR="00B974E0" w:rsidRDefault="00B974E0">
      <w:pPr>
        <w:rPr>
          <w:szCs w:val="20"/>
        </w:rPr>
      </w:pPr>
    </w:p>
    <w:p w14:paraId="00AB2596" w14:textId="77777777" w:rsidR="00B974E0" w:rsidRDefault="00B974E0">
      <w:pPr>
        <w:rPr>
          <w:szCs w:val="20"/>
        </w:rPr>
      </w:pPr>
    </w:p>
    <w:p w14:paraId="02DC8DE1" w14:textId="1D15474D" w:rsidR="00B974E0" w:rsidRDefault="00B974E0">
      <w:pPr>
        <w:rPr>
          <w:noProof/>
        </w:rPr>
      </w:pPr>
      <w:r>
        <w:rPr>
          <w:noProof/>
        </w:rPr>
        <w:lastRenderedPageBreak/>
        <w:t>Предлагаю рассмотреть новейшее распределение полученное путём естественного валяния дурака в процессе исполнения второй расчётной работы. За автомат 4 я готов раскрыть секрет этого чем-бы-оно-ни-было</w:t>
      </w:r>
    </w:p>
    <w:p w14:paraId="1E7B8887" w14:textId="32E7D4D4" w:rsidR="00690C54" w:rsidRPr="00B974E0" w:rsidRDefault="00B974E0" w:rsidP="00B974E0">
      <w:pPr>
        <w:jc w:val="center"/>
        <w:rPr>
          <w:szCs w:val="20"/>
        </w:rPr>
      </w:pPr>
      <w:r w:rsidRPr="00B974E0">
        <w:rPr>
          <w:noProof/>
        </w:rPr>
        <w:drawing>
          <wp:inline distT="0" distB="0" distL="0" distR="0" wp14:anchorId="272C026D" wp14:editId="7C32475B">
            <wp:extent cx="4100660" cy="3102833"/>
            <wp:effectExtent l="0" t="0" r="0" b="2540"/>
            <wp:docPr id="302918624" name="Рисунок 1" descr="Изображение выглядит как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18624" name="Рисунок 1" descr="Изображение выглядит как диаграмма, График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3001" cy="31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0287" w14:textId="0A3D1335" w:rsidR="004F0A7C" w:rsidRPr="004F6B68" w:rsidRDefault="004F0A7C">
      <w:pPr>
        <w:rPr>
          <w:color w:val="FFFFFF" w:themeColor="background1"/>
          <w:szCs w:val="20"/>
        </w:rPr>
      </w:pPr>
      <w:r w:rsidRPr="004F6B68">
        <w:rPr>
          <w:b/>
          <w:bCs/>
          <w:color w:val="FFFFFF" w:themeColor="background1"/>
          <w:szCs w:val="20"/>
        </w:rPr>
        <w:t xml:space="preserve">24.6 </w:t>
      </w:r>
      <w:r w:rsidRPr="004F6B68">
        <w:rPr>
          <w:color w:val="FFFFFF" w:themeColor="background1"/>
          <w:szCs w:val="20"/>
        </w:rPr>
        <w:t>При изготовлении отливок вероятность получения дефектной равна 0,2. Сколько необходимо запланировать отливок к изготовлению, чтобы с вероятность не менее 0,95 была обеспечена программа выпуска изделий, для выполнения которой необходимо 50 бездефектных отливок, если качество каждой из них не зависит от остальных?</w:t>
      </w:r>
      <w:r w:rsidRPr="004F6B68">
        <w:rPr>
          <w:i/>
          <w:iCs/>
          <w:color w:val="FFFFFF" w:themeColor="background1"/>
          <w:szCs w:val="20"/>
        </w:rPr>
        <w:t>70</w:t>
      </w:r>
    </w:p>
    <w:sectPr w:rsidR="004F0A7C" w:rsidRPr="004F6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11"/>
    <w:rsid w:val="00065F99"/>
    <w:rsid w:val="000920C8"/>
    <w:rsid w:val="000D15A3"/>
    <w:rsid w:val="00115438"/>
    <w:rsid w:val="004F0A7C"/>
    <w:rsid w:val="004F6B68"/>
    <w:rsid w:val="00585F1C"/>
    <w:rsid w:val="00690C54"/>
    <w:rsid w:val="006B2D67"/>
    <w:rsid w:val="006B6259"/>
    <w:rsid w:val="007A0544"/>
    <w:rsid w:val="007C1982"/>
    <w:rsid w:val="008230DB"/>
    <w:rsid w:val="00916911"/>
    <w:rsid w:val="00B95160"/>
    <w:rsid w:val="00B974E0"/>
    <w:rsid w:val="00BB6DBD"/>
    <w:rsid w:val="00D016BD"/>
    <w:rsid w:val="00D11D9E"/>
    <w:rsid w:val="00D477D7"/>
    <w:rsid w:val="00D616FF"/>
    <w:rsid w:val="00D743CF"/>
    <w:rsid w:val="00DD372B"/>
    <w:rsid w:val="00E273FC"/>
    <w:rsid w:val="00EB0709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A472"/>
  <w15:chartTrackingRefBased/>
  <w15:docId w15:val="{193DCC3A-366B-4046-99CD-6CAFA45C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0D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69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9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6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69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69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69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69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6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6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6911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16911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16911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16911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16911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916911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916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1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169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916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6911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9169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69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6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916911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91691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15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43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7C1982"/>
    <w:rPr>
      <w:color w:val="666666"/>
    </w:rPr>
  </w:style>
  <w:style w:type="paragraph" w:styleId="af">
    <w:name w:val="Normal (Web)"/>
    <w:basedOn w:val="a"/>
    <w:uiPriority w:val="99"/>
    <w:semiHidden/>
    <w:unhideWhenUsed/>
    <w:rsid w:val="007C198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7C1982"/>
  </w:style>
  <w:style w:type="character" w:customStyle="1" w:styleId="mord">
    <w:name w:val="mord"/>
    <w:basedOn w:val="a0"/>
    <w:rsid w:val="007C1982"/>
  </w:style>
  <w:style w:type="character" w:customStyle="1" w:styleId="vlist-s">
    <w:name w:val="vlist-s"/>
    <w:basedOn w:val="a0"/>
    <w:rsid w:val="007C1982"/>
  </w:style>
  <w:style w:type="character" w:customStyle="1" w:styleId="mpunct">
    <w:name w:val="mpunct"/>
    <w:basedOn w:val="a0"/>
    <w:rsid w:val="007C1982"/>
  </w:style>
  <w:style w:type="character" w:customStyle="1" w:styleId="mopen">
    <w:name w:val="mopen"/>
    <w:basedOn w:val="a0"/>
    <w:rsid w:val="007C1982"/>
  </w:style>
  <w:style w:type="character" w:customStyle="1" w:styleId="mclose">
    <w:name w:val="mclose"/>
    <w:basedOn w:val="a0"/>
    <w:rsid w:val="007C1982"/>
  </w:style>
  <w:style w:type="character" w:customStyle="1" w:styleId="mbin">
    <w:name w:val="mbin"/>
    <w:basedOn w:val="a0"/>
    <w:rsid w:val="007C1982"/>
  </w:style>
  <w:style w:type="character" w:customStyle="1" w:styleId="mrel">
    <w:name w:val="mrel"/>
    <w:basedOn w:val="a0"/>
    <w:rsid w:val="007C1982"/>
  </w:style>
  <w:style w:type="character" w:customStyle="1" w:styleId="mop">
    <w:name w:val="mop"/>
    <w:basedOn w:val="a0"/>
    <w:rsid w:val="00585F1C"/>
  </w:style>
  <w:style w:type="character" w:customStyle="1" w:styleId="delimsizing">
    <w:name w:val="delimsizing"/>
    <w:basedOn w:val="a0"/>
    <w:rsid w:val="00823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2024-05-23T20:41:00Z</dcterms:created>
  <dcterms:modified xsi:type="dcterms:W3CDTF">2024-05-30T12:04:00Z</dcterms:modified>
</cp:coreProperties>
</file>