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0ECB" w14:textId="2B22CA47" w:rsidR="005B2FFA" w:rsidRPr="005B2FFA" w:rsidRDefault="005B2FFA" w:rsidP="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4"/>
          <w:szCs w:val="24"/>
          <w:lang w:eastAsia="ru-RU"/>
          <w14:ligatures w14:val="none"/>
        </w:rPr>
      </w:pPr>
      <w:r w:rsidRPr="005B2FFA">
        <w:rPr>
          <w:rFonts w:ascii="Courier New" w:eastAsia="Times New Roman" w:hAnsi="Courier New" w:cs="Courier New"/>
          <w:b/>
          <w:bCs/>
          <w:color w:val="000000"/>
          <w:kern w:val="0"/>
          <w:sz w:val="24"/>
          <w:szCs w:val="24"/>
          <w:lang w:eastAsia="ru-RU"/>
          <w14:ligatures w14:val="none"/>
        </w:rPr>
        <w:t>Первая исправлена</w:t>
      </w:r>
    </w:p>
    <w:p w14:paraId="4FDB8083" w14:textId="5592EC38" w:rsidR="00F603B6" w:rsidRPr="00F603B6" w:rsidRDefault="00F603B6" w:rsidP="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ru-RU"/>
          <w14:ligatures w14:val="none"/>
        </w:rPr>
      </w:pPr>
      <w:r w:rsidRPr="00F603B6">
        <w:rPr>
          <w:rFonts w:ascii="Courier New" w:eastAsia="Times New Roman" w:hAnsi="Courier New" w:cs="Courier New"/>
          <w:color w:val="000000"/>
          <w:kern w:val="0"/>
          <w:sz w:val="20"/>
          <w:szCs w:val="20"/>
          <w:lang w:eastAsia="ru-RU"/>
          <w14:ligatures w14:val="none"/>
        </w:rPr>
        <w:t>6.10 7.5 8.22 9.18</w:t>
      </w:r>
    </w:p>
    <w:p w14:paraId="7282AC7B" w14:textId="4538BAAE" w:rsidR="00D616FF" w:rsidRDefault="00F603B6">
      <w:r w:rsidRPr="00F603B6">
        <w:t xml:space="preserve">6.10. Пластина из изолятора длиной 100 мм прикрывает две проводящие полосы шириной 20 и 25 мм, идущие перпендикулярно ее длине и расположенные так, что их левые кромки удалены от левой кромки пластины соответственно на 20 и 65 мм. С центром в точке, положение которой </w:t>
      </w:r>
      <w:proofErr w:type="spellStart"/>
      <w:r w:rsidRPr="00F603B6">
        <w:t>равновозможно</w:t>
      </w:r>
      <w:proofErr w:type="spellEnd"/>
      <w:r w:rsidRPr="00F603B6">
        <w:t xml:space="preserve"> по средней линии (длине) пластины, просверлено отверстие диаметром 10 мм. Определить вероятность получения электрического контакта с какой-либо из полос, если проводящий контакт приложен сверху в точке, положение которой также </w:t>
      </w:r>
      <w:proofErr w:type="spellStart"/>
      <w:r w:rsidRPr="00F603B6">
        <w:t>равновозможно</w:t>
      </w:r>
      <w:proofErr w:type="spellEnd"/>
      <w:r w:rsidRPr="00F603B6">
        <w:t xml:space="preserve"> по средней линии пластины, а отклонение от основания пластины такое же, как у центра отверстия</w:t>
      </w:r>
    </w:p>
    <w:p w14:paraId="7E63CC75" w14:textId="33C37432" w:rsidR="00960E01" w:rsidRPr="005B2FFA" w:rsidRDefault="00960E01">
      <w:r>
        <w:t>Данную задачу следует разделить на два условия</w:t>
      </w:r>
      <w:r w:rsidRPr="00960E01">
        <w:t xml:space="preserve">: </w:t>
      </w:r>
      <w:r>
        <w:t>первое – положение контакта совпадёт с положением одной из проводящих полос, второе – отверстие совпадёт с положением контакта.</w:t>
      </w:r>
    </w:p>
    <w:p w14:paraId="158C90EB" w14:textId="6D1FBB28" w:rsidR="00960E01" w:rsidRDefault="00960E01">
      <w:r w:rsidRPr="00960E01">
        <w:rPr>
          <w:noProof/>
        </w:rPr>
        <w:drawing>
          <wp:inline distT="0" distB="0" distL="0" distR="0" wp14:anchorId="755BED5B" wp14:editId="62ADB7C3">
            <wp:extent cx="5858693" cy="4286848"/>
            <wp:effectExtent l="0" t="0" r="8890" b="0"/>
            <wp:docPr id="1618148317" name="Рисунок 1" descr="Изображение выглядит как рисунок, зарисовка, Штриховая графика, Детское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8317" name="Рисунок 1" descr="Изображение выглядит как рисунок, зарисовка, Штриховая графика, Детское искусство&#10;&#10;Автоматически созданное описание"/>
                    <pic:cNvPicPr/>
                  </pic:nvPicPr>
                  <pic:blipFill>
                    <a:blip r:embed="rId6"/>
                    <a:stretch>
                      <a:fillRect/>
                    </a:stretch>
                  </pic:blipFill>
                  <pic:spPr>
                    <a:xfrm>
                      <a:off x="0" y="0"/>
                      <a:ext cx="5858693" cy="4286848"/>
                    </a:xfrm>
                    <a:prstGeom prst="rect">
                      <a:avLst/>
                    </a:prstGeom>
                  </pic:spPr>
                </pic:pic>
              </a:graphicData>
            </a:graphic>
          </wp:inline>
        </w:drawing>
      </w:r>
    </w:p>
    <w:p w14:paraId="00B9E2EA" w14:textId="5A24B409" w:rsidR="00960E01" w:rsidRPr="005B2FFA" w:rsidRDefault="00C1533B">
      <w:pPr>
        <w:rPr>
          <w:rFonts w:eastAsiaTheme="minorEastAsia"/>
        </w:rPr>
      </w:pPr>
      <w:r>
        <w:t xml:space="preserve">Суммарная площадь проводящих поверхностей равна 45, следовательно </w:t>
      </w:r>
      <w:r w:rsidR="00466F13">
        <w:t xml:space="preserve">вероятность того, что контакт попадёт на проводник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lang w:val="en-US"/>
              </w:rPr>
            </m:ctrlPr>
          </m:fPr>
          <m:num>
            <m:r>
              <w:rPr>
                <w:rFonts w:ascii="Cambria Math" w:hAnsi="Cambria Math"/>
              </w:rPr>
              <m:t>45</m:t>
            </m:r>
          </m:num>
          <m:den>
            <m:r>
              <w:rPr>
                <w:rFonts w:ascii="Cambria Math" w:hAnsi="Cambria Math"/>
              </w:rPr>
              <m:t>100</m:t>
            </m:r>
          </m:den>
        </m:f>
      </m:oMath>
    </w:p>
    <w:p w14:paraId="4E78A349" w14:textId="0CF57154" w:rsidR="00466F13" w:rsidRDefault="00466F13">
      <w:pPr>
        <w:rPr>
          <w:i/>
          <w:lang w:val="en-US"/>
        </w:rPr>
      </w:pPr>
      <w:r w:rsidRPr="00466F13">
        <w:rPr>
          <w:i/>
          <w:noProof/>
          <w:lang w:val="en-US"/>
        </w:rPr>
        <w:lastRenderedPageBreak/>
        <w:drawing>
          <wp:inline distT="0" distB="0" distL="0" distR="0" wp14:anchorId="3F094F93" wp14:editId="633E8CBF">
            <wp:extent cx="3686689" cy="2152950"/>
            <wp:effectExtent l="0" t="0" r="9525" b="0"/>
            <wp:docPr id="1226053121" name="Рисунок 1" descr="Изображение выглядит как диаграмма,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53121" name="Рисунок 1" descr="Изображение выглядит как диаграмма, линия, круг&#10;&#10;Автоматически созданное описание"/>
                    <pic:cNvPicPr/>
                  </pic:nvPicPr>
                  <pic:blipFill>
                    <a:blip r:embed="rId7"/>
                    <a:stretch>
                      <a:fillRect/>
                    </a:stretch>
                  </pic:blipFill>
                  <pic:spPr>
                    <a:xfrm>
                      <a:off x="0" y="0"/>
                      <a:ext cx="3686689" cy="2152950"/>
                    </a:xfrm>
                    <a:prstGeom prst="rect">
                      <a:avLst/>
                    </a:prstGeom>
                  </pic:spPr>
                </pic:pic>
              </a:graphicData>
            </a:graphic>
          </wp:inline>
        </w:drawing>
      </w:r>
    </w:p>
    <w:p w14:paraId="32295A7D" w14:textId="0723D4FA" w:rsidR="00466F13" w:rsidRPr="005B2FFA" w:rsidRDefault="00466F13">
      <w:pPr>
        <w:rPr>
          <w:rFonts w:eastAsiaTheme="minorEastAsia"/>
          <w:iCs/>
        </w:rPr>
      </w:pPr>
      <w:r>
        <w:rPr>
          <w:iCs/>
        </w:rPr>
        <w:t xml:space="preserve">Длина, на которую должен попасть центр поверхности, равна </w:t>
      </w:r>
      <w:r w:rsidR="005B2FFA">
        <w:rPr>
          <w:iCs/>
        </w:rPr>
        <w:t>1</w:t>
      </w:r>
      <w:r>
        <w:rPr>
          <w:iCs/>
        </w:rPr>
        <w:t xml:space="preserve">0, следовательно вероятность того, что контакт окажется на отверстии равна </w:t>
      </w:r>
      <m:oMath>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lang w:val="en-US"/>
              </w:rPr>
            </m:ctrlPr>
          </m:fPr>
          <m:num>
            <m:r>
              <w:rPr>
                <w:rFonts w:ascii="Cambria Math" w:hAnsi="Cambria Math"/>
              </w:rPr>
              <m:t>10</m:t>
            </m:r>
          </m:num>
          <m:den>
            <m:r>
              <w:rPr>
                <w:rFonts w:ascii="Cambria Math" w:hAnsi="Cambria Math"/>
              </w:rPr>
              <m:t>100</m:t>
            </m:r>
          </m:den>
        </m:f>
      </m:oMath>
    </w:p>
    <w:p w14:paraId="7F185215" w14:textId="77A58A67" w:rsidR="00466F13" w:rsidRPr="005B2FFA" w:rsidRDefault="00466F13">
      <w:pPr>
        <w:rPr>
          <w:rFonts w:eastAsiaTheme="minorEastAsia"/>
          <w:iCs/>
        </w:rPr>
      </w:pPr>
      <w:r>
        <w:rPr>
          <w:rFonts w:eastAsiaTheme="minorEastAsia"/>
          <w:iCs/>
        </w:rPr>
        <w:t xml:space="preserve">Итоговая вероятность </w:t>
      </w:r>
      <m:oMath>
        <m:r>
          <w:rPr>
            <w:rFonts w:ascii="Cambria Math" w:eastAsiaTheme="minorEastAsia" w:hAnsi="Cambria Math"/>
          </w:rPr>
          <m:t>P=</m:t>
        </m:r>
        <m:f>
          <m:fPr>
            <m:ctrlPr>
              <w:rPr>
                <w:rFonts w:ascii="Cambria Math" w:eastAsiaTheme="minorEastAsia" w:hAnsi="Cambria Math"/>
                <w:i/>
                <w:iCs/>
                <w:lang w:val="en-US"/>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iCs/>
                <w:lang w:val="en-US"/>
              </w:rPr>
            </m:ctrlPr>
          </m:fPr>
          <m:num>
            <m:r>
              <w:rPr>
                <w:rFonts w:ascii="Cambria Math" w:eastAsiaTheme="minorEastAsia" w:hAnsi="Cambria Math"/>
              </w:rPr>
              <m:t>10</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iCs/>
                <w:lang w:val="en-US"/>
              </w:rPr>
            </m:ctrlPr>
          </m:fPr>
          <m:num>
            <m:r>
              <w:rPr>
                <w:rFonts w:ascii="Cambria Math" w:eastAsiaTheme="minorEastAsia" w:hAnsi="Cambria Math"/>
              </w:rPr>
              <m:t>45</m:t>
            </m:r>
          </m:num>
          <m:den>
            <m:r>
              <w:rPr>
                <w:rFonts w:ascii="Cambria Math" w:eastAsiaTheme="minorEastAsia" w:hAnsi="Cambria Math"/>
              </w:rPr>
              <m:t>1000</m:t>
            </m:r>
          </m:den>
        </m:f>
      </m:oMath>
    </w:p>
    <w:p w14:paraId="6EA589D6" w14:textId="22D50252" w:rsidR="00466F13" w:rsidRPr="005B2FFA" w:rsidRDefault="00466F13">
      <w:pPr>
        <w:rPr>
          <w:rFonts w:eastAsiaTheme="minorEastAsia"/>
          <w:iCs/>
        </w:rPr>
      </w:pPr>
      <w:r>
        <w:rPr>
          <w:rFonts w:eastAsiaTheme="minorEastAsia"/>
          <w:iCs/>
        </w:rPr>
        <w:t xml:space="preserve">Проверим при помощи программы на </w:t>
      </w:r>
      <w:r>
        <w:rPr>
          <w:rFonts w:eastAsiaTheme="minorEastAsia"/>
          <w:iCs/>
          <w:lang w:val="en-US"/>
        </w:rPr>
        <w:t>Python</w:t>
      </w:r>
      <w:r w:rsidRPr="00466F13">
        <w:rPr>
          <w:rFonts w:eastAsiaTheme="minorEastAsia"/>
          <w:iCs/>
        </w:rPr>
        <w:t>.</w:t>
      </w:r>
    </w:p>
    <w:p w14:paraId="7BCC8AD0" w14:textId="0883703B" w:rsidR="00466F13" w:rsidRPr="00466F13" w:rsidRDefault="00466F13">
      <w:pPr>
        <w:rPr>
          <w:rFonts w:eastAsiaTheme="minorEastAsia"/>
          <w:iCs/>
        </w:rPr>
      </w:pPr>
      <w:r>
        <w:rPr>
          <w:rFonts w:eastAsiaTheme="minorEastAsia"/>
          <w:iCs/>
        </w:rPr>
        <w:t xml:space="preserve">Так как аналоговую поверхность невозможно реализовать </w:t>
      </w:r>
      <w:proofErr w:type="spellStart"/>
      <w:r>
        <w:rPr>
          <w:rFonts w:eastAsiaTheme="minorEastAsia"/>
          <w:iCs/>
        </w:rPr>
        <w:t>программно</w:t>
      </w:r>
      <w:proofErr w:type="spellEnd"/>
      <w:r>
        <w:rPr>
          <w:rFonts w:eastAsiaTheme="minorEastAsia"/>
          <w:iCs/>
        </w:rPr>
        <w:t>, определим точность координаты тремя символами после запятой.</w:t>
      </w:r>
    </w:p>
    <w:p w14:paraId="42F5B76D" w14:textId="77201584" w:rsidR="00466F13" w:rsidRDefault="005B2FFA">
      <w:pPr>
        <w:rPr>
          <w:i/>
          <w:iCs/>
        </w:rPr>
      </w:pPr>
      <w:r w:rsidRPr="005B2FFA">
        <w:rPr>
          <w:i/>
          <w:iCs/>
          <w:noProof/>
        </w:rPr>
        <w:drawing>
          <wp:inline distT="0" distB="0" distL="0" distR="0" wp14:anchorId="24E64F02" wp14:editId="36ED276D">
            <wp:extent cx="5940425" cy="2427605"/>
            <wp:effectExtent l="0" t="0" r="0" b="0"/>
            <wp:docPr id="1316435225"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35225"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5940425" cy="2427605"/>
                    </a:xfrm>
                    <a:prstGeom prst="rect">
                      <a:avLst/>
                    </a:prstGeom>
                  </pic:spPr>
                </pic:pic>
              </a:graphicData>
            </a:graphic>
          </wp:inline>
        </w:drawing>
      </w:r>
    </w:p>
    <w:p w14:paraId="2A1A0419" w14:textId="3ACB5398" w:rsidR="00466F13" w:rsidRDefault="00466F13">
      <w:r>
        <w:t>Результат работы программы соответствует аналитическому решению.</w:t>
      </w:r>
    </w:p>
    <w:p w14:paraId="6F1A2090" w14:textId="431A16DE" w:rsidR="00466F13" w:rsidRDefault="00466F13">
      <w:r>
        <w:t xml:space="preserve"> </w:t>
      </w:r>
      <w:r w:rsidR="005B2FFA" w:rsidRPr="005B2FFA">
        <w:rPr>
          <w:noProof/>
        </w:rPr>
        <w:drawing>
          <wp:inline distT="0" distB="0" distL="0" distR="0" wp14:anchorId="5AEC0ED9" wp14:editId="2D02909F">
            <wp:extent cx="1219370" cy="485843"/>
            <wp:effectExtent l="0" t="0" r="0" b="9525"/>
            <wp:docPr id="620258409" name="Рисунок 1" descr="Изображение выглядит как текст, Шриф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58409" name="Рисунок 1" descr="Изображение выглядит как текст, Шрифт, снимок экрана, Графика&#10;&#10;Автоматически созданное описание"/>
                    <pic:cNvPicPr/>
                  </pic:nvPicPr>
                  <pic:blipFill>
                    <a:blip r:embed="rId9"/>
                    <a:stretch>
                      <a:fillRect/>
                    </a:stretch>
                  </pic:blipFill>
                  <pic:spPr>
                    <a:xfrm>
                      <a:off x="0" y="0"/>
                      <a:ext cx="1219370" cy="485843"/>
                    </a:xfrm>
                    <a:prstGeom prst="rect">
                      <a:avLst/>
                    </a:prstGeom>
                  </pic:spPr>
                </pic:pic>
              </a:graphicData>
            </a:graphic>
          </wp:inline>
        </w:drawing>
      </w:r>
    </w:p>
    <w:p w14:paraId="653A0B7A" w14:textId="77777777" w:rsidR="00182B5E" w:rsidRDefault="00182B5E"/>
    <w:p w14:paraId="239AB475" w14:textId="77777777" w:rsidR="00182B5E" w:rsidRDefault="00182B5E"/>
    <w:p w14:paraId="6C928C17" w14:textId="77777777" w:rsidR="00182B5E" w:rsidRDefault="00182B5E"/>
    <w:p w14:paraId="4345FA53" w14:textId="77777777" w:rsidR="00182B5E" w:rsidRDefault="00182B5E"/>
    <w:p w14:paraId="35A1D21C" w14:textId="77777777" w:rsidR="00182B5E" w:rsidRPr="00466F13" w:rsidRDefault="00182B5E"/>
    <w:p w14:paraId="3F8D8F49" w14:textId="27D8C96C" w:rsidR="00F603B6" w:rsidRDefault="00F603B6">
      <w:r w:rsidRPr="00F603B6">
        <w:lastRenderedPageBreak/>
        <w:t xml:space="preserve">7.5. Определить вероятность того, что среди 1000 лампочек нет ни одной неисправной, если из взятых наудачу 100 лампочек все оказались исправными. Предполагается, что число неисправных лампочек из 1000 </w:t>
      </w:r>
      <w:proofErr w:type="spellStart"/>
      <w:r w:rsidRPr="00F603B6">
        <w:t>равновозможно</w:t>
      </w:r>
      <w:proofErr w:type="spellEnd"/>
      <w:r w:rsidRPr="00F603B6">
        <w:t xml:space="preserve"> от 0 до 5.</w:t>
      </w:r>
    </w:p>
    <w:p w14:paraId="39DF459C" w14:textId="26EC86D2" w:rsidR="00182B5E" w:rsidRDefault="00182B5E">
      <w:pPr>
        <w:rPr>
          <w:rFonts w:eastAsiaTheme="minorEastAsia"/>
        </w:rPr>
      </w:pPr>
      <w:r>
        <w:t xml:space="preserve">Существует 6 равновероятных </w:t>
      </w:r>
      <w:r w:rsidR="00D0041F">
        <w:t>гипотез</w:t>
      </w:r>
      <w:r>
        <w:t xml:space="preserve"> – испорчено 0, 1, …, 5 лампочек соответственно. Вероятность каждого из них равна </w:t>
      </w:r>
      <m:oMath>
        <m:sSubSup>
          <m:sSubSupPr>
            <m:ctrlPr>
              <w:rPr>
                <w:rFonts w:ascii="Cambria Math" w:hAnsi="Cambria Math"/>
                <w:i/>
                <w:lang w:val="en-US"/>
              </w:rPr>
            </m:ctrlPr>
          </m:sSubSupPr>
          <m:e>
            <m:r>
              <w:rPr>
                <w:rFonts w:ascii="Cambria Math" w:hAnsi="Cambria Math"/>
              </w:rPr>
              <m:t>H</m:t>
            </m:r>
            <m:ctrlPr>
              <w:rPr>
                <w:rFonts w:ascii="Cambria Math" w:hAnsi="Cambria Math"/>
                <w:i/>
              </w:rPr>
            </m:ctrlPr>
          </m:e>
          <m:sub>
            <m:r>
              <w:rPr>
                <w:rFonts w:ascii="Cambria Math" w:hAnsi="Cambria Math"/>
                <w:lang w:val="en-US"/>
              </w:rPr>
              <m:t>i</m:t>
            </m:r>
          </m:sub>
          <m:sup>
            <m:r>
              <w:rPr>
                <w:rFonts w:ascii="Cambria Math" w:hAnsi="Cambria Math"/>
              </w:rPr>
              <m:t>`</m:t>
            </m:r>
          </m:sup>
        </m:sSubSup>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oMath>
      <w:r w:rsidRPr="00182B5E">
        <w:rPr>
          <w:rFonts w:eastAsiaTheme="minorEastAsia"/>
        </w:rPr>
        <w:t xml:space="preserve">, </w:t>
      </w:r>
      <w:proofErr w:type="spellStart"/>
      <w:r>
        <w:rPr>
          <w:rFonts w:eastAsiaTheme="minorEastAsia"/>
          <w:lang w:val="en-US"/>
        </w:rPr>
        <w:t>i</w:t>
      </w:r>
      <w:proofErr w:type="spellEnd"/>
      <w:r w:rsidRPr="00182B5E">
        <w:rPr>
          <w:rFonts w:eastAsiaTheme="minorEastAsia"/>
        </w:rPr>
        <w:t xml:space="preserve"> – </w:t>
      </w:r>
      <w:r>
        <w:rPr>
          <w:rFonts w:eastAsiaTheme="minorEastAsia"/>
        </w:rPr>
        <w:t>кол-во испорченных лампочек.</w:t>
      </w:r>
    </w:p>
    <w:p w14:paraId="3517D963" w14:textId="5D9B995A" w:rsidR="00D0041F" w:rsidRPr="005B2FFA" w:rsidRDefault="00D0041F">
      <w:pPr>
        <w:rPr>
          <w:rFonts w:eastAsiaTheme="minorEastAsia"/>
        </w:rPr>
      </w:pPr>
      <w:r>
        <w:rPr>
          <w:rFonts w:eastAsiaTheme="minorEastAsia"/>
        </w:rPr>
        <w:t xml:space="preserve">Найдём условную вероятность того, что все 100 лампочек, взятые наугад исправны, для каждой из </w:t>
      </w:r>
      <w:r w:rsidRPr="00D0041F">
        <w:rPr>
          <w:rFonts w:eastAsiaTheme="minorEastAsia"/>
          <w:i/>
          <w:iCs/>
          <w:lang w:val="en-US"/>
        </w:rPr>
        <w:t>H</w:t>
      </w:r>
      <w:r w:rsidRPr="00D0041F">
        <w:rPr>
          <w:rFonts w:eastAsiaTheme="minorEastAsia"/>
          <w:i/>
          <w:iCs/>
          <w:vertAlign w:val="subscript"/>
          <w:lang w:val="en-US"/>
        </w:rPr>
        <w:t>i</w:t>
      </w:r>
      <w:r>
        <w:rPr>
          <w:rFonts w:eastAsiaTheme="minorEastAsia"/>
        </w:rPr>
        <w:t xml:space="preserve">. </w:t>
      </w:r>
    </w:p>
    <w:p w14:paraId="65DB32CE" w14:textId="1CE5BA91" w:rsidR="00D0041F" w:rsidRPr="00955787" w:rsidRDefault="00D0041F">
      <w:pPr>
        <w:rPr>
          <w:rFonts w:eastAsiaTheme="minorEastAsia"/>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1000-i</m:t>
                  </m:r>
                </m:sub>
                <m:sup>
                  <m:r>
                    <w:rPr>
                      <w:rFonts w:ascii="Cambria Math" w:hAnsi="Cambria Math"/>
                      <w:lang w:val="en-US"/>
                    </w:rPr>
                    <m:t>100</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1000</m:t>
                  </m:r>
                </m:sub>
                <m:sup>
                  <m:r>
                    <w:rPr>
                      <w:rFonts w:ascii="Cambria Math" w:hAnsi="Cambria Math"/>
                      <w:lang w:val="en-US"/>
                    </w:rPr>
                    <m:t>100</m:t>
                  </m:r>
                </m:sup>
              </m:sSubSup>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!*900!*100!</m:t>
              </m:r>
            </m:num>
            <m:den>
              <m:r>
                <w:rPr>
                  <w:rFonts w:ascii="Cambria Math" w:hAnsi="Cambria Math"/>
                  <w:lang w:val="en-US"/>
                </w:rPr>
                <m:t>100!*</m:t>
              </m:r>
              <m:d>
                <m:dPr>
                  <m:ctrlPr>
                    <w:rPr>
                      <w:rFonts w:ascii="Cambria Math" w:hAnsi="Cambria Math"/>
                      <w:i/>
                      <w:lang w:val="en-US"/>
                    </w:rPr>
                  </m:ctrlPr>
                </m:dPr>
                <m:e>
                  <m:r>
                    <w:rPr>
                      <w:rFonts w:ascii="Cambria Math" w:hAnsi="Cambria Math"/>
                      <w:lang w:val="en-US"/>
                    </w:rPr>
                    <m:t>900-i</m:t>
                  </m:r>
                </m:e>
              </m:d>
              <m:r>
                <w:rPr>
                  <w:rFonts w:ascii="Cambria Math" w:hAnsi="Cambria Math"/>
                  <w:lang w:val="en-US"/>
                </w:rPr>
                <m:t>!*1000!</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900-i</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900!</m:t>
              </m:r>
            </m:num>
            <m:den>
              <m:r>
                <w:rPr>
                  <w:rFonts w:ascii="Cambria Math" w:hAnsi="Cambria Math"/>
                  <w:lang w:val="en-US"/>
                </w:rPr>
                <m:t>1000!</m:t>
              </m:r>
            </m:den>
          </m:f>
        </m:oMath>
      </m:oMathPara>
    </w:p>
    <w:p w14:paraId="21190141" w14:textId="17E88810" w:rsidR="0073357D" w:rsidRPr="00D01D6B" w:rsidRDefault="00955787" w:rsidP="0073357D">
      <w:pPr>
        <w:rPr>
          <w:i/>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r>
          <w:rPr>
            <w:rFonts w:ascii="Cambria Math" w:hAnsi="Cambria Math"/>
          </w:rPr>
          <m:t>=1</m:t>
        </m:r>
      </m:oMath>
      <w:r w:rsidR="0073357D" w:rsidRPr="00D01D6B">
        <w:rPr>
          <w:rFonts w:eastAsiaTheme="minorEastAsia"/>
          <w:i/>
        </w:rPr>
        <w:t>;</w:t>
      </w:r>
      <w:r w:rsidR="00D01D6B">
        <w:rPr>
          <w:rFonts w:eastAsiaTheme="minorEastAsia"/>
          <w:i/>
        </w:rPr>
        <w:t xml:space="preserve"> </w:t>
      </w:r>
      <w:r w:rsidR="0073357D" w:rsidRPr="00D01D6B">
        <w:rPr>
          <w:rFonts w:eastAsiaTheme="minorEastAsia"/>
          <w:i/>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e>
        </m:d>
        <m:r>
          <w:rPr>
            <w:rFonts w:ascii="Cambria Math" w:hAnsi="Cambria Math"/>
          </w:rPr>
          <m:t>=</m:t>
        </m:r>
        <m:f>
          <m:fPr>
            <m:ctrlPr>
              <w:rPr>
                <w:rFonts w:ascii="Cambria Math" w:hAnsi="Cambria Math"/>
                <w:i/>
                <w:lang w:val="en-US"/>
              </w:rPr>
            </m:ctrlPr>
          </m:fPr>
          <m:num>
            <m:r>
              <w:rPr>
                <w:rFonts w:ascii="Cambria Math" w:hAnsi="Cambria Math"/>
              </w:rPr>
              <m:t>9</m:t>
            </m:r>
            <m:ctrlPr>
              <w:rPr>
                <w:rFonts w:ascii="Cambria Math" w:hAnsi="Cambria Math"/>
                <w:i/>
              </w:rPr>
            </m:ctrlPr>
          </m:num>
          <m:den>
            <m:r>
              <w:rPr>
                <w:rFonts w:ascii="Cambria Math" w:hAnsi="Cambria Math"/>
              </w:rPr>
              <m:t>10</m:t>
            </m:r>
          </m:den>
        </m:f>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e>
        </m:d>
        <m:r>
          <w:rPr>
            <w:rFonts w:ascii="Cambria Math" w:hAnsi="Cambria Math"/>
          </w:rPr>
          <m:t>=</m:t>
        </m:r>
        <m:f>
          <m:fPr>
            <m:ctrlPr>
              <w:rPr>
                <w:rFonts w:ascii="Cambria Math" w:hAnsi="Cambria Math"/>
                <w:i/>
                <w:lang w:val="en-US"/>
              </w:rPr>
            </m:ctrlPr>
          </m:fPr>
          <m:num>
            <m:r>
              <w:rPr>
                <w:rFonts w:ascii="Cambria Math" w:hAnsi="Cambria Math"/>
              </w:rPr>
              <m:t>899</m:t>
            </m:r>
          </m:num>
          <m:den>
            <m:r>
              <w:rPr>
                <w:rFonts w:ascii="Cambria Math" w:hAnsi="Cambria Math"/>
              </w:rPr>
              <m:t>1110</m:t>
            </m:r>
          </m:den>
        </m:f>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e>
        </m:d>
        <m:r>
          <w:rPr>
            <w:rFonts w:ascii="Cambria Math" w:hAnsi="Cambria Math"/>
          </w:rPr>
          <m:t xml:space="preserve">≈0.72875661;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e>
        </m:d>
        <m:r>
          <w:rPr>
            <w:rFonts w:ascii="Cambria Math" w:hAnsi="Cambria Math"/>
          </w:rPr>
          <m:t xml:space="preserve">≈0.655662;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e>
        </m:d>
        <m:r>
          <w:rPr>
            <w:rFonts w:ascii="Cambria Math" w:hAnsi="Cambria Math"/>
          </w:rPr>
          <m:t>≈0.5898321</m:t>
        </m:r>
      </m:oMath>
    </w:p>
    <w:p w14:paraId="56C83FAD" w14:textId="08B1CA4A" w:rsidR="0073357D" w:rsidRDefault="0073357D" w:rsidP="0073357D">
      <w:pPr>
        <w:rPr>
          <w:iCs/>
        </w:rPr>
      </w:pPr>
      <w:r w:rsidRPr="0073357D">
        <w:rPr>
          <w:iCs/>
        </w:rPr>
        <w:t>Используя формулу полной вероятности, найдём</w:t>
      </w:r>
      <w:r>
        <w:rPr>
          <w:iCs/>
        </w:rPr>
        <w:t xml:space="preserve"> </w:t>
      </w:r>
      <w:r>
        <w:rPr>
          <w:iCs/>
          <w:lang w:val="en-US"/>
        </w:rPr>
        <w:t>P</w:t>
      </w:r>
      <w:r w:rsidR="00D01D6B">
        <w:rPr>
          <w:iCs/>
        </w:rPr>
        <w:t>(А)</w:t>
      </w:r>
    </w:p>
    <w:p w14:paraId="45552407" w14:textId="6F85055D" w:rsidR="00D01D6B" w:rsidRPr="00D01D6B" w:rsidRDefault="00D01D6B" w:rsidP="0073357D">
      <w:pPr>
        <w:rPr>
          <w:i/>
          <w:iCs/>
          <w:lang w:val="en-US"/>
        </w:rPr>
      </w:pPr>
      <m:oMathPara>
        <m:oMathParaPr>
          <m:jc m:val="left"/>
        </m:oMathParaPr>
        <m:oMath>
          <m:r>
            <w:rPr>
              <w:rFonts w:ascii="Cambria Math" w:hAnsi="Cambria Math"/>
            </w:rPr>
            <m:t>P</m:t>
          </m:r>
          <m:d>
            <m:dPr>
              <m:ctrlPr>
                <w:rPr>
                  <w:rFonts w:ascii="Cambria Math" w:hAnsi="Cambria Math"/>
                  <w:i/>
                  <w:iCs/>
                  <w:lang w:val="en-US"/>
                </w:rPr>
              </m:ctrlPr>
            </m:dPr>
            <m:e>
              <m:r>
                <w:rPr>
                  <w:rFonts w:ascii="Cambria Math" w:hAnsi="Cambria Math"/>
                  <w:lang w:val="en-US"/>
                </w:rPr>
                <m:t>A</m:t>
              </m:r>
            </m:e>
          </m:d>
          <m:r>
            <w:rPr>
              <w:rFonts w:ascii="Cambria Math" w:eastAsia="Cambria Math" w:hAnsi="Cambria Math" w:cs="Cambria Math"/>
            </w:rPr>
            <m:t>=</m:t>
          </m:r>
          <m:nary>
            <m:naryPr>
              <m:chr m:val="∑"/>
              <m:grow m:val="1"/>
              <m:ctrlPr>
                <w:rPr>
                  <w:rFonts w:ascii="Cambria Math" w:hAnsi="Cambria Math"/>
                  <w:iCs/>
                </w:rPr>
              </m:ctrlPr>
            </m:naryPr>
            <m:sub>
              <m:r>
                <w:rPr>
                  <w:rFonts w:ascii="Cambria Math" w:eastAsia="Cambria Math" w:hAnsi="Cambria Math" w:cs="Cambria Math"/>
                </w:rPr>
                <m:t>i=0</m:t>
              </m:r>
            </m:sub>
            <m:sup>
              <m:r>
                <w:rPr>
                  <w:rFonts w:ascii="Cambria Math" w:eastAsia="Cambria Math" w:hAnsi="Cambria Math" w:cs="Cambria Math"/>
                </w:rPr>
                <m:t>5</m:t>
              </m:r>
            </m:sup>
            <m:e>
              <m:r>
                <m:rPr>
                  <m:sty m:val="p"/>
                </m:rPr>
                <w:rPr>
                  <w:rFonts w:ascii="Cambria Math" w:hAnsi="Cambria Math"/>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P</m:t>
              </m:r>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6</m:t>
                  </m:r>
                </m:den>
              </m:f>
              <m:nary>
                <m:naryPr>
                  <m:chr m:val="∑"/>
                  <m:grow m:val="1"/>
                  <m:ctrlPr>
                    <w:rPr>
                      <w:rFonts w:ascii="Cambria Math" w:hAnsi="Cambria Math"/>
                      <w:iCs/>
                    </w:rPr>
                  </m:ctrlPr>
                </m:naryPr>
                <m:sub>
                  <m:r>
                    <w:rPr>
                      <w:rFonts w:ascii="Cambria Math" w:eastAsia="Cambria Math" w:hAnsi="Cambria Math" w:cs="Cambria Math"/>
                    </w:rPr>
                    <m:t>i=0</m:t>
                  </m:r>
                </m:sub>
                <m:sup>
                  <m:r>
                    <w:rPr>
                      <w:rFonts w:ascii="Cambria Math" w:eastAsia="Cambria Math" w:hAnsi="Cambria Math" w:cs="Cambria Math"/>
                    </w:rPr>
                    <m:t>5</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900-i</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900!</m:t>
                      </m:r>
                    </m:num>
                    <m:den>
                      <m:r>
                        <w:rPr>
                          <w:rFonts w:ascii="Cambria Math" w:hAnsi="Cambria Math"/>
                          <w:lang w:val="en-US"/>
                        </w:rPr>
                        <m:t>1000!</m:t>
                      </m:r>
                    </m:den>
                  </m:f>
                </m:e>
              </m:nary>
            </m:e>
          </m:nary>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899</m:t>
                  </m:r>
                </m:num>
                <m:den>
                  <m:r>
                    <w:rPr>
                      <w:rFonts w:ascii="Cambria Math" w:hAnsi="Cambria Math"/>
                      <w:lang w:val="en-US"/>
                    </w:rPr>
                    <m:t>1110</m:t>
                  </m:r>
                </m:den>
              </m:f>
              <m:r>
                <w:rPr>
                  <w:rFonts w:ascii="Cambria Math" w:hAnsi="Cambria Math"/>
                  <w:lang w:val="en-US"/>
                </w:rPr>
                <m:t>+</m:t>
              </m:r>
              <m:r>
                <w:rPr>
                  <w:rFonts w:ascii="Cambria Math" w:hAnsi="Cambria Math"/>
                </w:rPr>
                <m:t>0.72875661+0.655662+0.5898321</m:t>
              </m:r>
              <m:ctrlPr>
                <w:rPr>
                  <w:rFonts w:ascii="Cambria Math" w:hAnsi="Cambria Math"/>
                  <w:i/>
                </w:rPr>
              </m:ctrlPr>
            </m:e>
          </m:d>
          <m:r>
            <w:rPr>
              <w:rFonts w:ascii="Cambria Math" w:hAnsi="Cambria Math"/>
            </w:rPr>
            <m:t>=</m:t>
          </m:r>
          <m:r>
            <w:rPr>
              <w:rFonts w:ascii="Cambria Math" w:hAnsi="Cambria Math"/>
              <w:lang w:val="en-US"/>
            </w:rPr>
            <m:t>0,780693</m:t>
          </m:r>
        </m:oMath>
      </m:oMathPara>
    </w:p>
    <w:p w14:paraId="4195387D" w14:textId="59343968" w:rsidR="0073357D" w:rsidRDefault="008F5C49" w:rsidP="0073357D">
      <w:pPr>
        <w:rPr>
          <w:rFonts w:eastAsiaTheme="minorEastAsia"/>
        </w:rPr>
      </w:pPr>
      <w:r>
        <w:rPr>
          <w:iCs/>
        </w:rPr>
        <w:t xml:space="preserve">Далее по формуле </w:t>
      </w:r>
      <w:proofErr w:type="spellStart"/>
      <w:r>
        <w:rPr>
          <w:iCs/>
        </w:rPr>
        <w:t>Байерса</w:t>
      </w:r>
      <w:proofErr w:type="spellEnd"/>
      <w:r>
        <w:rPr>
          <w:iCs/>
        </w:rPr>
        <w:t xml:space="preserve"> найдём</w:t>
      </w:r>
      <w:r w:rsidRPr="008F5C49">
        <w:rPr>
          <w:iCs/>
        </w:rPr>
        <w:t xml:space="preserve"> </w:t>
      </w:r>
      <w:r>
        <w:rPr>
          <w:iCs/>
          <w:lang w:val="en-US"/>
        </w:rPr>
        <w:t>P</w:t>
      </w:r>
      <w:r w:rsidRPr="008F5C49">
        <w:rPr>
          <w:iCs/>
        </w:rPr>
        <w:t>(</w:t>
      </w:r>
      <w:r>
        <w:rPr>
          <w:iCs/>
          <w:lang w:val="en-US"/>
        </w:rPr>
        <w:t>H</w:t>
      </w:r>
      <w:r w:rsidRPr="008F5C49">
        <w:rPr>
          <w:iCs/>
          <w:vertAlign w:val="subscript"/>
        </w:rPr>
        <w:t>0</w:t>
      </w:r>
      <w:r w:rsidRPr="008F5C49">
        <w:rPr>
          <w:iCs/>
        </w:rPr>
        <w:t>|</w:t>
      </w:r>
      <w:r>
        <w:rPr>
          <w:iCs/>
          <w:lang w:val="en-US"/>
        </w:rPr>
        <w:t>A</w:t>
      </w:r>
      <w:r w:rsidRPr="008F5C49">
        <w:rPr>
          <w:iCs/>
        </w:rPr>
        <w:t>)</w:t>
      </w:r>
      <w:r>
        <w:rPr>
          <w:iCs/>
        </w:rPr>
        <w:t xml:space="preserve">, т.е. для 0 неисправных </w:t>
      </w:r>
      <w:proofErr w:type="gramStart"/>
      <w:r>
        <w:rPr>
          <w:iCs/>
        </w:rPr>
        <w:t>лампочек</w:t>
      </w:r>
      <w:r w:rsidRPr="008F5C49">
        <w:rPr>
          <w:iCs/>
        </w:rPr>
        <w:t xml:space="preserve"> </w:t>
      </w:r>
      <w:r>
        <w:rPr>
          <w:iCs/>
        </w:rPr>
        <w:t>,</w:t>
      </w:r>
      <w:proofErr w:type="gramEnd"/>
      <w:r>
        <w:rPr>
          <w:iCs/>
        </w:rPr>
        <w:t xml:space="preserve"> учитывая, что </w:t>
      </w: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r>
          <w:rPr>
            <w:rFonts w:ascii="Cambria Math" w:hAnsi="Cambria Math"/>
          </w:rPr>
          <m:t>=1</m:t>
        </m:r>
      </m:oMath>
      <w:r>
        <w:rPr>
          <w:rFonts w:eastAsiaTheme="minorEastAsia"/>
        </w:rPr>
        <w:t>.</w:t>
      </w:r>
    </w:p>
    <w:p w14:paraId="567983B3" w14:textId="30CCAB54" w:rsidR="008F5C49" w:rsidRPr="008F5C49" w:rsidRDefault="008F5C49" w:rsidP="0073357D">
      <w:pPr>
        <w:rPr>
          <w:iCs/>
        </w:rPr>
      </w:pPr>
      <m:oMathPara>
        <m:oMathParaPr>
          <m:jc m:val="left"/>
        </m:oMathParaPr>
        <m:oMath>
          <m:r>
            <w:rPr>
              <w:rFonts w:ascii="Cambria Math" w:hAnsi="Cambria Math"/>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rPr>
                    <m:t>0</m:t>
                  </m:r>
                </m:sub>
              </m:sSub>
            </m:e>
            <m:e>
              <m:r>
                <w:rPr>
                  <w:rFonts w:ascii="Cambria Math" w:hAnsi="Cambria Math"/>
                  <w:lang w:val="en-US"/>
                </w:rPr>
                <m:t>A</m:t>
              </m:r>
            </m:e>
          </m:d>
          <m:r>
            <w:rPr>
              <w:rFonts w:ascii="Cambria Math" w:hAnsi="Cambria Math"/>
            </w:rPr>
            <m:t>=</m:t>
          </m:r>
          <m:f>
            <m:fPr>
              <m:ctrlPr>
                <w:rPr>
                  <w:rFonts w:ascii="Cambria Math" w:hAnsi="Cambria Math"/>
                  <w:i/>
                  <w:lang w:val="en-US"/>
                </w:rPr>
              </m:ctrlPr>
            </m:fPr>
            <m:num>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rPr>
                        <m:t>0</m:t>
                      </m:r>
                    </m:sub>
                  </m:sSub>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0,780693</m:t>
              </m:r>
            </m:den>
          </m:f>
          <m:r>
            <w:rPr>
              <w:rFonts w:ascii="Cambria Math" w:hAnsi="Cambria Math"/>
            </w:rPr>
            <m:t>≈</m:t>
          </m:r>
          <m:r>
            <m:rPr>
              <m:sty m:val="p"/>
            </m:rPr>
            <w:rPr>
              <w:rFonts w:ascii="Cambria Math" w:eastAsiaTheme="minorEastAsia" w:hAnsi="Cambria Math"/>
            </w:rPr>
            <m:t>0,213486</m:t>
          </m:r>
        </m:oMath>
      </m:oMathPara>
    </w:p>
    <w:p w14:paraId="01E31A17" w14:textId="75015CA3" w:rsidR="0073357D" w:rsidRPr="001840DC" w:rsidRDefault="008F5C49" w:rsidP="0073357D">
      <w:pPr>
        <w:rPr>
          <w:rFonts w:eastAsiaTheme="minorEastAsia"/>
          <w:iCs/>
        </w:rPr>
      </w:pPr>
      <w:r>
        <w:rPr>
          <w:rFonts w:eastAsiaTheme="minorEastAsia"/>
          <w:iCs/>
        </w:rPr>
        <w:lastRenderedPageBreak/>
        <w:t>Проверим результат при помощи программы</w:t>
      </w:r>
      <w:r w:rsidR="001840DC">
        <w:rPr>
          <w:rFonts w:eastAsiaTheme="minorEastAsia"/>
          <w:iCs/>
        </w:rPr>
        <w:t>. Текст программы</w:t>
      </w:r>
      <w:r w:rsidR="001840DC" w:rsidRPr="001840DC">
        <w:rPr>
          <w:rFonts w:eastAsiaTheme="minorEastAsia"/>
          <w:iCs/>
        </w:rPr>
        <w:t>:</w:t>
      </w:r>
      <w:r w:rsidR="001840DC" w:rsidRPr="001840DC">
        <w:rPr>
          <w:rFonts w:ascii="Cambria Math" w:eastAsiaTheme="minorEastAsia" w:hAnsi="Cambria Math"/>
          <w:iCs/>
        </w:rPr>
        <w:t xml:space="preserve"> </w:t>
      </w:r>
      <m:oMath>
        <m:r>
          <m:rPr>
            <m:sty m:val="p"/>
          </m:rPr>
          <w:rPr>
            <w:rFonts w:ascii="Cambria Math" w:eastAsiaTheme="minorEastAsia" w:hAnsi="Cambria Math"/>
            <w:iCs/>
            <w:noProof/>
            <w:lang w:val="en-US"/>
          </w:rPr>
          <w:drawing>
            <wp:inline distT="0" distB="0" distL="0" distR="0" wp14:anchorId="5666354F" wp14:editId="13F36B7B">
              <wp:extent cx="4295553" cy="6829295"/>
              <wp:effectExtent l="0" t="0" r="0" b="0"/>
              <wp:docPr id="1287019591"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9591" name="Рисунок 1" descr="Изображение выглядит как текст, снимок экрана, программное обеспечение&#10;&#10;Автоматически созданное описание"/>
                      <pic:cNvPicPr/>
                    </pic:nvPicPr>
                    <pic:blipFill>
                      <a:blip r:embed="rId10"/>
                      <a:stretch>
                        <a:fillRect/>
                      </a:stretch>
                    </pic:blipFill>
                    <pic:spPr>
                      <a:xfrm>
                        <a:off x="0" y="0"/>
                        <a:ext cx="4306831" cy="6847225"/>
                      </a:xfrm>
                      <a:prstGeom prst="rect">
                        <a:avLst/>
                      </a:prstGeom>
                    </pic:spPr>
                  </pic:pic>
                </a:graphicData>
              </a:graphic>
            </wp:inline>
          </w:drawing>
        </m:r>
      </m:oMath>
    </w:p>
    <w:p w14:paraId="60128BBF" w14:textId="3266C88F" w:rsidR="001840DC" w:rsidRPr="005B2FFA" w:rsidRDefault="001840DC" w:rsidP="0073357D">
      <w:pPr>
        <w:rPr>
          <w:rFonts w:eastAsiaTheme="minorEastAsia"/>
          <w:iCs/>
        </w:rPr>
      </w:pPr>
      <w:r>
        <w:rPr>
          <w:rFonts w:eastAsiaTheme="minorEastAsia"/>
          <w:iCs/>
        </w:rPr>
        <w:t>Результат работы программы</w:t>
      </w:r>
      <w:r w:rsidRPr="005B2FFA">
        <w:rPr>
          <w:rFonts w:eastAsiaTheme="minorEastAsia"/>
          <w:iCs/>
        </w:rPr>
        <w:t>:</w:t>
      </w:r>
    </w:p>
    <w:p w14:paraId="3A27C2AF" w14:textId="474B0812" w:rsidR="001840DC" w:rsidRPr="001840DC" w:rsidRDefault="001840DC" w:rsidP="0073357D">
      <w:pPr>
        <w:rPr>
          <w:rFonts w:eastAsiaTheme="minorEastAsia"/>
          <w:iCs/>
          <w:lang w:val="en-US"/>
        </w:rPr>
      </w:pPr>
      <w:r w:rsidRPr="001840DC">
        <w:rPr>
          <w:rFonts w:eastAsiaTheme="minorEastAsia"/>
          <w:iCs/>
          <w:noProof/>
          <w:lang w:val="en-US"/>
        </w:rPr>
        <w:drawing>
          <wp:inline distT="0" distB="0" distL="0" distR="0" wp14:anchorId="248163AC" wp14:editId="12D97BC1">
            <wp:extent cx="1600423" cy="447737"/>
            <wp:effectExtent l="0" t="0" r="0" b="9525"/>
            <wp:docPr id="2090569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9413" name=""/>
                    <pic:cNvPicPr/>
                  </pic:nvPicPr>
                  <pic:blipFill>
                    <a:blip r:embed="rId11"/>
                    <a:stretch>
                      <a:fillRect/>
                    </a:stretch>
                  </pic:blipFill>
                  <pic:spPr>
                    <a:xfrm>
                      <a:off x="0" y="0"/>
                      <a:ext cx="1600423" cy="447737"/>
                    </a:xfrm>
                    <a:prstGeom prst="rect">
                      <a:avLst/>
                    </a:prstGeom>
                  </pic:spPr>
                </pic:pic>
              </a:graphicData>
            </a:graphic>
          </wp:inline>
        </w:drawing>
      </w:r>
    </w:p>
    <w:p w14:paraId="5F455537" w14:textId="123E2CC9" w:rsidR="0073357D" w:rsidRPr="008F5C49" w:rsidRDefault="001840DC" w:rsidP="0073357D">
      <w:pPr>
        <w:rPr>
          <w:iCs/>
        </w:rPr>
      </w:pPr>
      <w:r>
        <w:rPr>
          <w:iCs/>
        </w:rPr>
        <w:t>Результат моделирования соответствует аналитическому, хотя погрешность велика, ввиду относительно малого количества тестов, вызванного загруженностью процесса тестирования в этой задаче.</w:t>
      </w:r>
    </w:p>
    <w:p w14:paraId="5DFFD662" w14:textId="77777777" w:rsidR="0073357D" w:rsidRPr="00955787" w:rsidRDefault="0073357D">
      <w:pPr>
        <w:rPr>
          <w:i/>
        </w:rPr>
      </w:pPr>
    </w:p>
    <w:p w14:paraId="671569DE" w14:textId="5D2BBA51" w:rsidR="008D65F3" w:rsidRDefault="008D65F3"/>
    <w:p w14:paraId="164DE06A" w14:textId="7648E62B" w:rsidR="008D65F3" w:rsidRDefault="008D65F3"/>
    <w:p w14:paraId="6D0AB56A" w14:textId="6E3FAB0E" w:rsidR="00F603B6" w:rsidRDefault="00F603B6">
      <w:r w:rsidRPr="00F603B6">
        <w:t>8.22. Матч между двумя шахматистами проводится на следующих условиях: 1) учитываются только результативные партии; 2) выигравшим считается тот, кто первым наберет четыре очка при условии, что у противника при этом не более двух очков; 3) если у обоих игроков по три очка, то выигрывает тот, кто первым наберет пять очков. Определить вероятности выигрыша матча для каждого из игроков, если вероятности выигрыша каждой партии для них относятся как три к двум</w:t>
      </w:r>
    </w:p>
    <w:p w14:paraId="201E2731" w14:textId="1A1280C6" w:rsidR="001840DC" w:rsidRDefault="001840DC">
      <w:r>
        <w:t>Из отношения вероятностей найдём вероятности победы каждого из игроков.</w:t>
      </w:r>
    </w:p>
    <w:p w14:paraId="6450EE13" w14:textId="3324BD5D" w:rsidR="001840DC" w:rsidRPr="0090460D"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oMath>
      </m:oMathPara>
    </w:p>
    <w:p w14:paraId="52B9840B" w14:textId="11E2F298" w:rsidR="0090460D" w:rsidRPr="00C11689" w:rsidRDefault="00C11689">
      <w:pPr>
        <w:rPr>
          <w:rFonts w:eastAsiaTheme="minorEastAsia"/>
        </w:rPr>
      </w:pPr>
      <w:r>
        <w:rPr>
          <w:rFonts w:eastAsiaTheme="minorEastAsia"/>
        </w:rPr>
        <w:t>Рассмотрим все исходы ведущие к победе игрока</w:t>
      </w:r>
      <w:r w:rsidR="00396E3D">
        <w:rPr>
          <w:rFonts w:eastAsiaTheme="minorEastAsia"/>
        </w:rPr>
        <w:t>, отдельно отметив, что часть последовательности должна быть задана строго и однозначно, в частности партия должна кончаться победой игрока. Последовательность, которая может находиться в любом порядке написана в скобках.</w:t>
      </w:r>
    </w:p>
    <w:p w14:paraId="08CF0916" w14:textId="722AEA54" w:rsidR="00C11689" w:rsidRPr="00C11689" w:rsidRDefault="00C11689" w:rsidP="00C11689">
      <w:pPr>
        <w:pStyle w:val="a7"/>
        <w:numPr>
          <w:ilvl w:val="0"/>
          <w:numId w:val="1"/>
        </w:numPr>
        <w:rPr>
          <w:rFonts w:eastAsiaTheme="minorEastAsia"/>
          <w:lang w:val="en-US"/>
        </w:rPr>
      </w:pPr>
      <w:r>
        <w:rPr>
          <w:rFonts w:eastAsiaTheme="minorEastAsia"/>
        </w:rPr>
        <w:t>(3 победы) победа – 1 комбинация</w:t>
      </w:r>
    </w:p>
    <w:p w14:paraId="398E50EE" w14:textId="083E1826" w:rsidR="00C11689" w:rsidRPr="00C11689" w:rsidRDefault="00C11689" w:rsidP="00C11689">
      <w:pPr>
        <w:pStyle w:val="a7"/>
        <w:numPr>
          <w:ilvl w:val="0"/>
          <w:numId w:val="1"/>
        </w:numPr>
        <w:rPr>
          <w:rFonts w:eastAsiaTheme="minorEastAsia"/>
          <w:lang w:val="en-US"/>
        </w:rPr>
      </w:pPr>
      <w:r>
        <w:rPr>
          <w:rFonts w:eastAsiaTheme="minorEastAsia"/>
        </w:rPr>
        <w:t>(3 победы 1 поражение) победа – 4 комбинации</w:t>
      </w:r>
    </w:p>
    <w:p w14:paraId="577BB1DD" w14:textId="3ED9ADC5" w:rsidR="00C11689" w:rsidRPr="00396E3D" w:rsidRDefault="00C11689" w:rsidP="00C11689">
      <w:pPr>
        <w:pStyle w:val="a7"/>
        <w:numPr>
          <w:ilvl w:val="0"/>
          <w:numId w:val="1"/>
        </w:numPr>
        <w:rPr>
          <w:rFonts w:eastAsiaTheme="minorEastAsia"/>
        </w:rPr>
      </w:pPr>
      <w:r>
        <w:rPr>
          <w:rFonts w:eastAsiaTheme="minorEastAsia"/>
        </w:rPr>
        <w:t xml:space="preserve">(3 победы 2 поражения) победа </w:t>
      </w:r>
      <w:r w:rsidR="00396E3D">
        <w:rPr>
          <w:rFonts w:eastAsiaTheme="minorEastAsia"/>
        </w:rPr>
        <w:t>–</w:t>
      </w:r>
      <w:r>
        <w:rPr>
          <w:rFonts w:eastAsiaTheme="minorEastAsia"/>
        </w:rPr>
        <w:t xml:space="preserve"> </w:t>
      </w:r>
      <w:r w:rsidR="00396E3D">
        <w:rPr>
          <w:rFonts w:eastAsiaTheme="minorEastAsia"/>
        </w:rPr>
        <w:t xml:space="preserve">10 </w:t>
      </w:r>
      <w:r>
        <w:rPr>
          <w:rFonts w:eastAsiaTheme="minorEastAsia"/>
        </w:rPr>
        <w:t>комбинаций</w:t>
      </w:r>
    </w:p>
    <w:p w14:paraId="18A4D0C8" w14:textId="5FCF4239" w:rsidR="00C11689" w:rsidRPr="00C11689" w:rsidRDefault="00C11689" w:rsidP="00C11689">
      <w:pPr>
        <w:pStyle w:val="a7"/>
        <w:numPr>
          <w:ilvl w:val="0"/>
          <w:numId w:val="1"/>
        </w:numPr>
        <w:rPr>
          <w:rFonts w:eastAsiaTheme="minorEastAsia"/>
        </w:rPr>
      </w:pPr>
      <w:r>
        <w:rPr>
          <w:rFonts w:eastAsiaTheme="minorEastAsia"/>
        </w:rPr>
        <w:t xml:space="preserve">(3 победы 3 </w:t>
      </w:r>
      <w:proofErr w:type="gramStart"/>
      <w:r>
        <w:rPr>
          <w:rFonts w:eastAsiaTheme="minorEastAsia"/>
        </w:rPr>
        <w:t>поражения)  2</w:t>
      </w:r>
      <w:proofErr w:type="gramEnd"/>
      <w:r>
        <w:rPr>
          <w:rFonts w:eastAsiaTheme="minorEastAsia"/>
        </w:rPr>
        <w:t xml:space="preserve"> победы - </w:t>
      </w:r>
      <w:r w:rsidR="00396E3D">
        <w:rPr>
          <w:rFonts w:eastAsiaTheme="minorEastAsia"/>
        </w:rPr>
        <w:t>20</w:t>
      </w:r>
      <w:r w:rsidRPr="00C11689">
        <w:rPr>
          <w:rFonts w:eastAsiaTheme="minorEastAsia"/>
        </w:rPr>
        <w:t xml:space="preserve"> </w:t>
      </w:r>
      <w:r>
        <w:rPr>
          <w:rFonts w:eastAsiaTheme="minorEastAsia"/>
        </w:rPr>
        <w:t>комбинаций</w:t>
      </w:r>
    </w:p>
    <w:p w14:paraId="5B05C99E" w14:textId="6DE9013F" w:rsidR="00C11689" w:rsidRPr="00C11689" w:rsidRDefault="00C11689" w:rsidP="00C11689">
      <w:pPr>
        <w:pStyle w:val="a7"/>
        <w:numPr>
          <w:ilvl w:val="0"/>
          <w:numId w:val="1"/>
        </w:numPr>
        <w:rPr>
          <w:rFonts w:eastAsiaTheme="minorEastAsia"/>
        </w:rPr>
      </w:pPr>
      <w:r>
        <w:rPr>
          <w:rFonts w:eastAsiaTheme="minorEastAsia"/>
        </w:rPr>
        <w:t>(4 победы 4 поражения) победа -</w:t>
      </w:r>
      <w:r w:rsidR="00396E3D">
        <w:rPr>
          <w:rFonts w:eastAsiaTheme="minorEastAsia"/>
        </w:rPr>
        <w:t xml:space="preserve"> 40</w:t>
      </w:r>
      <w:r w:rsidRPr="00C11689">
        <w:rPr>
          <w:rFonts w:eastAsiaTheme="minorEastAsia"/>
        </w:rPr>
        <w:t xml:space="preserve"> </w:t>
      </w:r>
      <w:r>
        <w:rPr>
          <w:rFonts w:eastAsiaTheme="minorEastAsia"/>
        </w:rPr>
        <w:t>комбинаций</w:t>
      </w:r>
    </w:p>
    <w:p w14:paraId="3BE3A3C8" w14:textId="0DEBF733" w:rsidR="00C11689" w:rsidRDefault="00396E3D">
      <w:r>
        <w:t>Найдём вероятность победы первого игрока, сложив вероятности всех комбинаций, для нахождения вероятности каждой из комбинаций, нужно умножить вероятности побед каждого из игроков на количество побед, соответствующих данной комбинации.</w:t>
      </w:r>
    </w:p>
    <w:p w14:paraId="6585237D" w14:textId="2C0DA6DD" w:rsidR="00396E3D" w:rsidRPr="00654F65"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1</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r>
            <w:rPr>
              <w:rFonts w:ascii="Cambria Math" w:hAnsi="Cambria Math"/>
              <w:lang w:val="en-US"/>
            </w:rPr>
            <m:t>+4</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+10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
            <w:rPr>
              <w:rFonts w:ascii="Cambria Math" w:hAnsi="Cambria Math"/>
            </w:rPr>
            <m:t>20</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lang w:val="en-US"/>
                </w:rPr>
                <m:t>1</m:t>
              </m:r>
            </m:sub>
            <m:sup>
              <m:r>
                <w:rPr>
                  <w:rFonts w:ascii="Cambria Math" w:hAnsi="Cambria Math"/>
                  <w:lang w:val="en-US"/>
                </w:rPr>
                <m:t>5</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+40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5</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4</m:t>
              </m:r>
            </m:sup>
          </m:sSubSup>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hAnsi="Cambria Math"/>
                  <w:lang w:val="en-US"/>
                </w:rPr>
                <m:t>4</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10+</m:t>
                  </m:r>
                  <m:r>
                    <w:rPr>
                      <w:rFonts w:ascii="Cambria Math" w:hAnsi="Cambria Math"/>
                    </w:rPr>
                    <m:t>20</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1</m:t>
                      </m:r>
                    </m:sup>
                  </m:sSubSup>
                  <m:r>
                    <w:rPr>
                      <w:rFonts w:ascii="Cambria Math" w:hAnsi="Cambria Math"/>
                      <w:lang w:val="en-US"/>
                    </w:rPr>
                    <m:t>+40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e>
              </m:d>
              <m:ctrlPr>
                <w:rPr>
                  <w:rFonts w:ascii="Cambria Math" w:hAnsi="Cambria Math"/>
                  <w:i/>
                  <w:lang w:val="en-US"/>
                </w:rPr>
              </m:ctrlPr>
            </m:e>
          </m:d>
          <m:r>
            <w:rPr>
              <w:rFonts w:ascii="Cambria Math" w:hAnsi="Cambria Math"/>
            </w:rPr>
            <m:t>≈</m:t>
          </m:r>
          <m:r>
            <w:rPr>
              <w:rFonts w:ascii="Cambria Math" w:hAnsi="Cambria Math"/>
              <w:lang w:val="en-US"/>
            </w:rPr>
            <m:t>0,723479</m:t>
          </m:r>
        </m:oMath>
      </m:oMathPara>
    </w:p>
    <w:p w14:paraId="67E46862" w14:textId="21B619F7" w:rsidR="00654F65" w:rsidRDefault="00654F65">
      <w:pPr>
        <w:rPr>
          <w:rFonts w:eastAsiaTheme="minorEastAsia"/>
        </w:rPr>
      </w:pPr>
      <w:r>
        <w:rPr>
          <w:rFonts w:eastAsiaTheme="minorEastAsia"/>
        </w:rPr>
        <w:t xml:space="preserve">Так как исхода всего два, вероятность победы второго игрока можно найти, как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1</m:t>
            </m:r>
          </m:sub>
        </m:sSub>
        <m:r>
          <w:rPr>
            <w:rFonts w:ascii="Cambria Math" w:hAnsi="Cambria Math"/>
          </w:rPr>
          <m:t>≈0,276521</m:t>
        </m:r>
      </m:oMath>
      <w:r w:rsidRPr="00654F65">
        <w:rPr>
          <w:rFonts w:eastAsiaTheme="minorEastAsia"/>
        </w:rPr>
        <w:t xml:space="preserve">, </w:t>
      </w:r>
      <w:r>
        <w:rPr>
          <w:rFonts w:eastAsiaTheme="minorEastAsia"/>
        </w:rPr>
        <w:t xml:space="preserve">либо поменяв в формуле </w:t>
      </w:r>
      <w:r w:rsidRPr="00654F65">
        <w:rPr>
          <w:rFonts w:eastAsiaTheme="minorEastAsia"/>
          <w:i/>
          <w:iCs/>
          <w:lang w:val="en-US"/>
        </w:rPr>
        <w:t>P</w:t>
      </w:r>
      <w:r w:rsidRPr="00654F65">
        <w:rPr>
          <w:rFonts w:eastAsiaTheme="minorEastAsia"/>
          <w:i/>
          <w:iCs/>
          <w:vertAlign w:val="subscript"/>
        </w:rPr>
        <w:t xml:space="preserve">1 </w:t>
      </w:r>
      <w:r w:rsidRPr="00654F65">
        <w:rPr>
          <w:rFonts w:eastAsiaTheme="minorEastAsia"/>
          <w:i/>
          <w:iCs/>
          <w:lang w:val="en-US"/>
        </w:rPr>
        <w:t>p</w:t>
      </w:r>
      <w:r w:rsidRPr="00654F65">
        <w:rPr>
          <w:rFonts w:eastAsiaTheme="minorEastAsia"/>
          <w:i/>
          <w:iCs/>
          <w:vertAlign w:val="subscript"/>
        </w:rPr>
        <w:t>1</w:t>
      </w:r>
      <w:r w:rsidRPr="00654F65">
        <w:rPr>
          <w:rFonts w:eastAsiaTheme="minorEastAsia"/>
        </w:rPr>
        <w:t xml:space="preserve"> </w:t>
      </w:r>
      <w:r>
        <w:rPr>
          <w:rFonts w:eastAsiaTheme="minorEastAsia"/>
        </w:rPr>
        <w:t xml:space="preserve">и </w:t>
      </w:r>
      <w:r w:rsidRPr="00654F65">
        <w:rPr>
          <w:rFonts w:eastAsiaTheme="minorEastAsia"/>
          <w:i/>
          <w:iCs/>
          <w:lang w:val="en-US"/>
        </w:rPr>
        <w:t>p</w:t>
      </w:r>
      <w:r w:rsidRPr="00654F65">
        <w:rPr>
          <w:rFonts w:eastAsiaTheme="minorEastAsia"/>
          <w:i/>
          <w:iCs/>
          <w:vertAlign w:val="subscript"/>
        </w:rPr>
        <w:t>2</w:t>
      </w:r>
      <w:r>
        <w:rPr>
          <w:rFonts w:eastAsiaTheme="minorEastAsia"/>
        </w:rPr>
        <w:t xml:space="preserve"> местами.</w:t>
      </w:r>
    </w:p>
    <w:p w14:paraId="71D02478" w14:textId="6CA89F83" w:rsidR="00654F65" w:rsidRPr="00654F65" w:rsidRDefault="00654F65">
      <w:r>
        <w:rPr>
          <w:rFonts w:eastAsiaTheme="minorEastAsia"/>
          <w:iCs/>
        </w:rPr>
        <w:t>Проверим результат при помощи программы. Текст программы</w:t>
      </w:r>
      <w:r w:rsidRPr="001840DC">
        <w:rPr>
          <w:rFonts w:eastAsiaTheme="minorEastAsia"/>
          <w:iCs/>
        </w:rPr>
        <w:t>:</w:t>
      </w:r>
    </w:p>
    <w:p w14:paraId="3086BFD5" w14:textId="12E2498B" w:rsidR="00D5065D" w:rsidRDefault="00654F65">
      <w:r w:rsidRPr="00654F65">
        <w:rPr>
          <w:noProof/>
          <w:lang w:val="en-US"/>
        </w:rPr>
        <w:lastRenderedPageBreak/>
        <w:drawing>
          <wp:inline distT="0" distB="0" distL="0" distR="0" wp14:anchorId="0E2C0209" wp14:editId="4956D103">
            <wp:extent cx="3848637" cy="6315956"/>
            <wp:effectExtent l="0" t="0" r="0" b="8890"/>
            <wp:docPr id="2031889756"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89756" name="Рисунок 1" descr="Изображение выглядит как текст, снимок экрана, программное обеспечение&#10;&#10;Автоматически созданное описание"/>
                    <pic:cNvPicPr/>
                  </pic:nvPicPr>
                  <pic:blipFill>
                    <a:blip r:embed="rId12"/>
                    <a:stretch>
                      <a:fillRect/>
                    </a:stretch>
                  </pic:blipFill>
                  <pic:spPr>
                    <a:xfrm>
                      <a:off x="0" y="0"/>
                      <a:ext cx="3848637" cy="6315956"/>
                    </a:xfrm>
                    <a:prstGeom prst="rect">
                      <a:avLst/>
                    </a:prstGeom>
                  </pic:spPr>
                </pic:pic>
              </a:graphicData>
            </a:graphic>
          </wp:inline>
        </w:drawing>
      </w:r>
    </w:p>
    <w:p w14:paraId="7CF11318" w14:textId="77777777" w:rsidR="00654F65" w:rsidRDefault="00654F65" w:rsidP="00654F65">
      <w:pPr>
        <w:rPr>
          <w:rFonts w:eastAsiaTheme="minorEastAsia"/>
          <w:iCs/>
          <w:lang w:val="en-US"/>
        </w:rPr>
      </w:pPr>
      <w:r>
        <w:rPr>
          <w:rFonts w:eastAsiaTheme="minorEastAsia"/>
          <w:iCs/>
        </w:rPr>
        <w:t>Результат работы программы</w:t>
      </w:r>
      <w:r>
        <w:rPr>
          <w:rFonts w:eastAsiaTheme="minorEastAsia"/>
          <w:iCs/>
          <w:lang w:val="en-US"/>
        </w:rPr>
        <w:t>:</w:t>
      </w:r>
    </w:p>
    <w:p w14:paraId="02E146DD" w14:textId="677715FA" w:rsidR="00654F65" w:rsidRPr="00654F65" w:rsidRDefault="00654F65">
      <w:r w:rsidRPr="00654F65">
        <w:rPr>
          <w:noProof/>
        </w:rPr>
        <w:drawing>
          <wp:inline distT="0" distB="0" distL="0" distR="0" wp14:anchorId="5E92FB7A" wp14:editId="47C65821">
            <wp:extent cx="1133633" cy="609685"/>
            <wp:effectExtent l="0" t="0" r="9525" b="0"/>
            <wp:docPr id="1894386817" name="Рисунок 1"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86817" name="Рисунок 1" descr="Изображение выглядит как текст, Шрифт, снимок экрана, дизайн&#10;&#10;Автоматически созданное описание"/>
                    <pic:cNvPicPr/>
                  </pic:nvPicPr>
                  <pic:blipFill>
                    <a:blip r:embed="rId13"/>
                    <a:stretch>
                      <a:fillRect/>
                    </a:stretch>
                  </pic:blipFill>
                  <pic:spPr>
                    <a:xfrm>
                      <a:off x="0" y="0"/>
                      <a:ext cx="1133633" cy="609685"/>
                    </a:xfrm>
                    <a:prstGeom prst="rect">
                      <a:avLst/>
                    </a:prstGeom>
                  </pic:spPr>
                </pic:pic>
              </a:graphicData>
            </a:graphic>
          </wp:inline>
        </w:drawing>
      </w:r>
    </w:p>
    <w:p w14:paraId="15070A53" w14:textId="4FA4AC98" w:rsidR="006A0A8F" w:rsidRDefault="00654F65">
      <w:pPr>
        <w:rPr>
          <w:iCs/>
        </w:rPr>
      </w:pPr>
      <w:r>
        <w:rPr>
          <w:iCs/>
        </w:rPr>
        <w:t>Результат моделирования соответствует аналитическому.</w:t>
      </w:r>
    </w:p>
    <w:p w14:paraId="2F395094" w14:textId="77777777" w:rsidR="00654F65" w:rsidRPr="005B2FFA" w:rsidRDefault="00654F65"/>
    <w:p w14:paraId="31EA3647" w14:textId="77777777" w:rsidR="007F2DFC" w:rsidRPr="007F2DFC" w:rsidRDefault="007F2DFC"/>
    <w:p w14:paraId="53B60AC1" w14:textId="77777777" w:rsidR="007F2DFC" w:rsidRDefault="007F2DFC">
      <w:pPr>
        <w:rPr>
          <w:lang w:val="en-US"/>
        </w:rPr>
      </w:pPr>
    </w:p>
    <w:p w14:paraId="45CB8C29" w14:textId="77777777" w:rsidR="007F2DFC" w:rsidRDefault="007F2DFC">
      <w:pPr>
        <w:rPr>
          <w:lang w:val="en-US"/>
        </w:rPr>
      </w:pPr>
    </w:p>
    <w:p w14:paraId="48524297" w14:textId="77777777" w:rsidR="007F2DFC" w:rsidRDefault="007F2DFC">
      <w:pPr>
        <w:rPr>
          <w:lang w:val="en-US"/>
        </w:rPr>
      </w:pPr>
    </w:p>
    <w:p w14:paraId="5240A8A0" w14:textId="2CCCCFF2" w:rsidR="00F603B6" w:rsidRDefault="00F603B6">
      <w:r>
        <w:lastRenderedPageBreak/>
        <w:t xml:space="preserve">9.18. Матч на звание чемпиона мира по стоклеточным шашкам состоит из двадцати партий. Определить вероятность того, что матч окончится с результатом </w:t>
      </w:r>
      <w:proofErr w:type="gramStart"/>
      <w:r>
        <w:t>12 :</w:t>
      </w:r>
      <w:proofErr w:type="gramEnd"/>
      <w:r>
        <w:t xml:space="preserve"> 8, если вероятности выигрыша любой партии для каждого из игроков равны 0,2.</w:t>
      </w:r>
    </w:p>
    <w:p w14:paraId="5E6324BE" w14:textId="77777777" w:rsidR="00654F65" w:rsidRDefault="00654F65"/>
    <w:p w14:paraId="4826E6DA" w14:textId="522E0139" w:rsidR="00654F65" w:rsidRDefault="003D01B9">
      <w:r>
        <w:t>П</w:t>
      </w:r>
      <w:r w:rsidR="00654F65">
        <w:t>ересчитыва</w:t>
      </w:r>
      <w:r>
        <w:t xml:space="preserve">ю, </w:t>
      </w:r>
      <w:proofErr w:type="spellStart"/>
      <w:r>
        <w:t>тк</w:t>
      </w:r>
      <w:proofErr w:type="spellEnd"/>
      <w:r>
        <w:t xml:space="preserve"> на лекции узнал, что ничья – это +0.5 обоим игрокам :(</w:t>
      </w:r>
    </w:p>
    <w:p w14:paraId="45C6D542" w14:textId="70B46A12" w:rsidR="003D01B9" w:rsidRDefault="003D01B9">
      <w:pPr>
        <w:rPr>
          <w:rFonts w:eastAsiaTheme="minorEastAsia"/>
        </w:rPr>
      </w:pPr>
      <w:r>
        <w:t xml:space="preserve">Пусть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1</m:t>
            </m:r>
          </m:sub>
        </m:sSub>
        <m:r>
          <w:rPr>
            <w:rFonts w:ascii="Cambria Math" w:hAnsi="Cambria Math"/>
          </w:rPr>
          <m:t>=0.2;</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=0.2;</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=0.6</m:t>
        </m:r>
      </m:oMath>
      <w:r w:rsidRPr="003D01B9">
        <w:rPr>
          <w:rFonts w:eastAsiaTheme="minorEastAsia"/>
        </w:rPr>
        <w:t xml:space="preserve"> </w:t>
      </w:r>
      <w:r>
        <w:rPr>
          <w:rFonts w:eastAsiaTheme="minorEastAsia"/>
        </w:rPr>
        <w:t>–</w:t>
      </w:r>
      <w:r w:rsidRPr="003D01B9">
        <w:rPr>
          <w:rFonts w:eastAsiaTheme="minorEastAsia"/>
        </w:rPr>
        <w:t xml:space="preserve"> </w:t>
      </w:r>
      <w:r>
        <w:rPr>
          <w:rFonts w:eastAsiaTheme="minorEastAsia"/>
        </w:rPr>
        <w:t>вероятности победы 1, 2 и обоих игроком соответственно.</w:t>
      </w:r>
    </w:p>
    <w:p w14:paraId="09EA5215" w14:textId="55C59B74" w:rsidR="003D01B9" w:rsidRDefault="003D01B9">
      <w:pPr>
        <w:rPr>
          <w:rFonts w:eastAsiaTheme="minorEastAsia"/>
          <w:lang w:val="en-US"/>
        </w:rPr>
      </w:pPr>
      <w:r>
        <w:rPr>
          <w:rFonts w:eastAsiaTheme="minorEastAsia"/>
        </w:rPr>
        <w:t>Рассмотрим количество комбинаций, ведущих к положительному исходу. Начнём с наибольшего количества ничей – 8</w:t>
      </w:r>
      <w:r>
        <w:rPr>
          <w:rFonts w:eastAsiaTheme="minorEastAsia"/>
          <w:lang w:val="en-US"/>
        </w:rPr>
        <w:t>/0.5 = 16</w:t>
      </w:r>
    </w:p>
    <w:p w14:paraId="5140BF78" w14:textId="0E224BC3" w:rsidR="003D01B9" w:rsidRPr="003D01B9" w:rsidRDefault="003D01B9" w:rsidP="003D01B9">
      <w:pPr>
        <w:pStyle w:val="a7"/>
        <w:numPr>
          <w:ilvl w:val="0"/>
          <w:numId w:val="2"/>
        </w:numPr>
        <w:rPr>
          <w:lang w:val="en-US"/>
        </w:rPr>
      </w:pPr>
      <w:r>
        <w:rPr>
          <w:lang w:val="en-US"/>
        </w:rPr>
        <w:t xml:space="preserve">16 </w:t>
      </w:r>
      <w:r>
        <w:t>н, 4 и1, 0 и2</w:t>
      </w:r>
    </w:p>
    <w:p w14:paraId="13ECF26D" w14:textId="7D4F036E" w:rsidR="003D01B9" w:rsidRPr="003D01B9" w:rsidRDefault="003D01B9" w:rsidP="003D01B9">
      <w:pPr>
        <w:pStyle w:val="a7"/>
        <w:numPr>
          <w:ilvl w:val="0"/>
          <w:numId w:val="2"/>
        </w:numPr>
        <w:rPr>
          <w:lang w:val="en-US"/>
        </w:rPr>
      </w:pPr>
      <w:r>
        <w:rPr>
          <w:lang w:val="en-US"/>
        </w:rPr>
        <w:t>1</w:t>
      </w:r>
      <w:r>
        <w:t>4</w:t>
      </w:r>
      <w:r>
        <w:rPr>
          <w:lang w:val="en-US"/>
        </w:rPr>
        <w:t xml:space="preserve"> </w:t>
      </w:r>
      <w:r>
        <w:t>н, 5 и1, 1 и2</w:t>
      </w:r>
    </w:p>
    <w:p w14:paraId="02A565B3" w14:textId="1F2C890D" w:rsidR="003D01B9" w:rsidRPr="003D01B9" w:rsidRDefault="003D01B9" w:rsidP="003D01B9">
      <w:pPr>
        <w:pStyle w:val="a7"/>
        <w:numPr>
          <w:ilvl w:val="0"/>
          <w:numId w:val="2"/>
        </w:numPr>
        <w:rPr>
          <w:lang w:val="en-US"/>
        </w:rPr>
      </w:pPr>
      <w:r>
        <w:rPr>
          <w:lang w:val="en-US"/>
        </w:rPr>
        <w:t>1</w:t>
      </w:r>
      <w:r>
        <w:t>2</w:t>
      </w:r>
      <w:r>
        <w:rPr>
          <w:lang w:val="en-US"/>
        </w:rPr>
        <w:t xml:space="preserve"> </w:t>
      </w:r>
      <w:r>
        <w:t>н, 6 и1, 2 и2</w:t>
      </w:r>
    </w:p>
    <w:p w14:paraId="0A9289B3" w14:textId="09BAB7AA" w:rsidR="003D01B9" w:rsidRPr="003D01B9" w:rsidRDefault="003D01B9" w:rsidP="003D01B9">
      <w:pPr>
        <w:pStyle w:val="a7"/>
        <w:numPr>
          <w:ilvl w:val="0"/>
          <w:numId w:val="2"/>
        </w:numPr>
        <w:rPr>
          <w:lang w:val="en-US"/>
        </w:rPr>
      </w:pPr>
      <w:r>
        <w:rPr>
          <w:lang w:val="en-US"/>
        </w:rPr>
        <w:t>1</w:t>
      </w:r>
      <w:r>
        <w:t>0</w:t>
      </w:r>
      <w:r>
        <w:rPr>
          <w:lang w:val="en-US"/>
        </w:rPr>
        <w:t xml:space="preserve"> </w:t>
      </w:r>
      <w:r>
        <w:t>н, 7 и1, 3 и2</w:t>
      </w:r>
    </w:p>
    <w:p w14:paraId="75A06560" w14:textId="7D8C34AD" w:rsidR="003D01B9" w:rsidRPr="003D01B9" w:rsidRDefault="003D01B9" w:rsidP="003D01B9">
      <w:pPr>
        <w:pStyle w:val="a7"/>
        <w:numPr>
          <w:ilvl w:val="0"/>
          <w:numId w:val="2"/>
        </w:numPr>
        <w:rPr>
          <w:lang w:val="en-US"/>
        </w:rPr>
      </w:pPr>
      <w:r>
        <w:t>8</w:t>
      </w:r>
      <w:r>
        <w:rPr>
          <w:lang w:val="en-US"/>
        </w:rPr>
        <w:t xml:space="preserve"> </w:t>
      </w:r>
      <w:r>
        <w:t>н, 8 и1, 4 и2</w:t>
      </w:r>
    </w:p>
    <w:p w14:paraId="16D010E5" w14:textId="6253F36B" w:rsidR="003D01B9" w:rsidRPr="003D01B9" w:rsidRDefault="003D01B9" w:rsidP="003D01B9">
      <w:pPr>
        <w:pStyle w:val="a7"/>
        <w:numPr>
          <w:ilvl w:val="0"/>
          <w:numId w:val="2"/>
        </w:numPr>
        <w:rPr>
          <w:lang w:val="en-US"/>
        </w:rPr>
      </w:pPr>
      <w:r>
        <w:t>6</w:t>
      </w:r>
      <w:r>
        <w:rPr>
          <w:lang w:val="en-US"/>
        </w:rPr>
        <w:t xml:space="preserve"> </w:t>
      </w:r>
      <w:r>
        <w:t>н, 9 и1, 5 и2</w:t>
      </w:r>
    </w:p>
    <w:p w14:paraId="55889111" w14:textId="58F3BBAC" w:rsidR="003D01B9" w:rsidRPr="003D01B9" w:rsidRDefault="00A33B57" w:rsidP="003D01B9">
      <w:pPr>
        <w:pStyle w:val="a7"/>
        <w:numPr>
          <w:ilvl w:val="0"/>
          <w:numId w:val="2"/>
        </w:numPr>
        <w:rPr>
          <w:lang w:val="en-US"/>
        </w:rPr>
      </w:pPr>
      <w:r>
        <w:t>4</w:t>
      </w:r>
      <w:r w:rsidR="003D01B9">
        <w:rPr>
          <w:lang w:val="en-US"/>
        </w:rPr>
        <w:t xml:space="preserve"> </w:t>
      </w:r>
      <w:r w:rsidR="003D01B9">
        <w:t>н, 10 и1, 6 и2</w:t>
      </w:r>
    </w:p>
    <w:p w14:paraId="23C88F9C" w14:textId="65993B7A" w:rsidR="003D01B9" w:rsidRPr="003D01B9" w:rsidRDefault="00A33B57" w:rsidP="003D01B9">
      <w:pPr>
        <w:pStyle w:val="a7"/>
        <w:numPr>
          <w:ilvl w:val="0"/>
          <w:numId w:val="2"/>
        </w:numPr>
        <w:rPr>
          <w:lang w:val="en-US"/>
        </w:rPr>
      </w:pPr>
      <w:r>
        <w:t>2</w:t>
      </w:r>
      <w:r w:rsidR="003D01B9">
        <w:rPr>
          <w:lang w:val="en-US"/>
        </w:rPr>
        <w:t xml:space="preserve"> </w:t>
      </w:r>
      <w:r w:rsidR="003D01B9">
        <w:t>н, 11 и1, 7 и2</w:t>
      </w:r>
    </w:p>
    <w:p w14:paraId="6979BAD2" w14:textId="0E909F6C" w:rsidR="003D01B9" w:rsidRPr="003D01B9" w:rsidRDefault="00A33B57" w:rsidP="003D01B9">
      <w:pPr>
        <w:pStyle w:val="a7"/>
        <w:numPr>
          <w:ilvl w:val="0"/>
          <w:numId w:val="2"/>
        </w:numPr>
        <w:rPr>
          <w:lang w:val="en-US"/>
        </w:rPr>
      </w:pPr>
      <w:r>
        <w:t>0</w:t>
      </w:r>
      <w:r w:rsidR="003D01B9">
        <w:rPr>
          <w:lang w:val="en-US"/>
        </w:rPr>
        <w:t xml:space="preserve"> </w:t>
      </w:r>
      <w:r w:rsidR="003D01B9">
        <w:t>н, 12 и1, 8 и2</w:t>
      </w:r>
    </w:p>
    <w:p w14:paraId="12655711" w14:textId="5CED1D30" w:rsidR="003D01B9" w:rsidRDefault="00A33B57" w:rsidP="00A33B57">
      <w:r>
        <w:t>н – количество ничьих, и1 – побед первого игрока, и2 – второго.</w:t>
      </w:r>
    </w:p>
    <w:p w14:paraId="1661CDC1" w14:textId="72C1CE37" w:rsidR="00A33B57" w:rsidRDefault="00A33B57" w:rsidP="00A33B57">
      <w:pPr>
        <w:rPr>
          <w:rFonts w:eastAsiaTheme="minorEastAsia"/>
        </w:rPr>
      </w:pPr>
      <w:r>
        <w:t>Из таблицы становится очевидна схема каждой из комбинаций –</w:t>
      </w:r>
      <w:r w:rsidRPr="00A33B57">
        <w:t xml:space="preserve"> </w:t>
      </w:r>
      <m:oMath>
        <m:r>
          <w:rPr>
            <w:rFonts w:ascii="Cambria Math" w:hAnsi="Cambria Math"/>
          </w:rPr>
          <m:t>(16-2i, 4+i, i)</m:t>
        </m:r>
      </m:oMath>
      <w:r w:rsidRPr="00A33B57">
        <w:rPr>
          <w:rFonts w:eastAsiaTheme="minorEastAsia"/>
        </w:rPr>
        <w:t xml:space="preserve"> </w:t>
      </w:r>
      <w:r>
        <w:rPr>
          <w:rFonts w:eastAsiaTheme="minorEastAsia"/>
        </w:rPr>
        <w:t xml:space="preserve">для </w:t>
      </w:r>
      <w:proofErr w:type="spellStart"/>
      <w:r>
        <w:rPr>
          <w:rFonts w:eastAsiaTheme="minorEastAsia"/>
          <w:lang w:val="en-US"/>
        </w:rPr>
        <w:t>i</w:t>
      </w:r>
      <w:proofErr w:type="spellEnd"/>
      <w:r>
        <w:rPr>
          <w:rFonts w:eastAsiaTheme="minorEastAsia"/>
        </w:rPr>
        <w:t xml:space="preserve"> в</w:t>
      </w:r>
      <w:r w:rsidRPr="00A33B57">
        <w:rPr>
          <w:rFonts w:eastAsiaTheme="minorEastAsia"/>
        </w:rPr>
        <w:t xml:space="preserve"> [</w:t>
      </w:r>
      <w:r>
        <w:rPr>
          <w:rFonts w:eastAsiaTheme="minorEastAsia"/>
        </w:rPr>
        <w:t>0,8</w:t>
      </w:r>
      <w:r w:rsidRPr="00A33B57">
        <w:rPr>
          <w:rFonts w:eastAsiaTheme="minorEastAsia"/>
        </w:rPr>
        <w:t>]</w:t>
      </w:r>
    </w:p>
    <w:p w14:paraId="76B3C9AF" w14:textId="75BFF297" w:rsidR="00A33B57" w:rsidRPr="00A33B57" w:rsidRDefault="00A33B57" w:rsidP="00A33B57">
      <w:pPr>
        <w:rPr>
          <w:i/>
        </w:rPr>
      </w:pPr>
      <w:r>
        <w:rPr>
          <w:rFonts w:eastAsiaTheme="minorEastAsia"/>
        </w:rPr>
        <w:t>Для поиска вероятности каждой из комбинаций, используем формулу полиномиального распределения.</w:t>
      </w:r>
    </w:p>
    <w:p w14:paraId="631C5162" w14:textId="63236B7E" w:rsidR="00654F65" w:rsidRPr="00F431CB" w:rsidRDefault="00000000">
      <w:pPr>
        <w:rPr>
          <w:rFonts w:eastAsiaTheme="minorEastAsia"/>
          <w:i/>
          <w:lang w:val="en-US"/>
        </w:rPr>
      </w:pPr>
      <m:oMathPara>
        <m:oMath>
          <m:sSub>
            <m:sSubPr>
              <m:ctrlPr>
                <w:rPr>
                  <w:rFonts w:ascii="Cambria Math" w:hAnsi="Cambria Math"/>
                  <w:i/>
                  <w:lang w:val="en-US"/>
                </w:rPr>
              </m:ctrlPr>
            </m:sSubPr>
            <m:e>
              <m:r>
                <m:rPr>
                  <m:sty m:val="p"/>
                </m:rPr>
                <w:rPr>
                  <w:rFonts w:ascii="Cambria Math" w:hAnsi="Cambria Math"/>
                </w:rPr>
                <m:t>P</m:t>
              </m:r>
              <m:ctrlPr>
                <w:rPr>
                  <w:rFonts w:ascii="Cambria Math" w:hAnsi="Cambria Math"/>
                </w:rPr>
              </m:ctrlPr>
            </m:e>
            <m:sub>
              <m:r>
                <w:rPr>
                  <w:rFonts w:ascii="Cambria Math" w:hAnsi="Cambria Math"/>
                </w:rPr>
                <m:t>1</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8</m:t>
              </m:r>
            </m:sup>
            <m:e>
              <m:f>
                <m:fPr>
                  <m:ctrlPr>
                    <w:rPr>
                      <w:rFonts w:ascii="Cambria Math" w:hAnsi="Cambria Math"/>
                      <w:i/>
                      <w:lang w:val="en-US"/>
                    </w:rPr>
                  </m:ctrlPr>
                </m:fPr>
                <m:num>
                  <m:r>
                    <w:rPr>
                      <w:rFonts w:ascii="Cambria Math" w:hAnsi="Cambria Math"/>
                    </w:rPr>
                    <m:t>20!</m:t>
                  </m:r>
                  <m:sSubSup>
                    <m:sSubSupPr>
                      <m:ctrlPr>
                        <w:rPr>
                          <w:rFonts w:ascii="Cambria Math" w:hAnsi="Cambria Math"/>
                          <w:i/>
                          <w:lang w:val="en-US"/>
                        </w:rPr>
                      </m:ctrlPr>
                    </m:sSubSupPr>
                    <m:e>
                      <m:r>
                        <w:rPr>
                          <w:rFonts w:ascii="Cambria Math" w:hAnsi="Cambria Math"/>
                        </w:rPr>
                        <m:t>*</m:t>
                      </m:r>
                      <m:r>
                        <w:rPr>
                          <w:rFonts w:ascii="Cambria Math" w:hAnsi="Cambria Math"/>
                          <w:lang w:val="en-US"/>
                        </w:rPr>
                        <m:t>p</m:t>
                      </m:r>
                    </m:e>
                    <m:sub>
                      <m:r>
                        <w:rPr>
                          <w:rFonts w:ascii="Cambria Math" w:hAnsi="Cambria Math"/>
                        </w:rPr>
                        <m:t>0</m:t>
                      </m:r>
                    </m:sub>
                    <m:sup>
                      <m:d>
                        <m:dPr>
                          <m:ctrlPr>
                            <w:rPr>
                              <w:rFonts w:ascii="Cambria Math" w:hAnsi="Cambria Math"/>
                              <w:i/>
                              <w:lang w:val="en-US"/>
                            </w:rPr>
                          </m:ctrlPr>
                        </m:dPr>
                        <m:e>
                          <m:r>
                            <w:rPr>
                              <w:rFonts w:ascii="Cambria Math" w:hAnsi="Cambria Math"/>
                            </w:rPr>
                            <m:t>16-2</m:t>
                          </m:r>
                          <m:r>
                            <w:rPr>
                              <w:rFonts w:ascii="Cambria Math" w:hAnsi="Cambria Math"/>
                              <w:lang w:val="en-US"/>
                            </w:rPr>
                            <m:t>i</m:t>
                          </m:r>
                        </m:e>
                      </m:d>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rPr>
                        <m:t>1</m:t>
                      </m:r>
                    </m:sub>
                    <m:sup>
                      <m:d>
                        <m:dPr>
                          <m:ctrlPr>
                            <w:rPr>
                              <w:rFonts w:ascii="Cambria Math" w:hAnsi="Cambria Math"/>
                              <w:i/>
                              <w:lang w:val="en-US"/>
                            </w:rPr>
                          </m:ctrlPr>
                        </m:dPr>
                        <m:e>
                          <m:r>
                            <w:rPr>
                              <w:rFonts w:ascii="Cambria Math" w:hAnsi="Cambria Math"/>
                            </w:rPr>
                            <m:t>4+</m:t>
                          </m:r>
                          <m:r>
                            <w:rPr>
                              <w:rFonts w:ascii="Cambria Math" w:hAnsi="Cambria Math"/>
                              <w:lang w:val="en-US"/>
                            </w:rPr>
                            <m:t>i</m:t>
                          </m:r>
                        </m:e>
                      </m:d>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rPr>
                        <m:t>2</m:t>
                      </m:r>
                    </m:sub>
                    <m:sup>
                      <m:r>
                        <w:rPr>
                          <w:rFonts w:ascii="Cambria Math" w:hAnsi="Cambria Math"/>
                          <w:lang w:val="en-US"/>
                        </w:rPr>
                        <m:t>i</m:t>
                      </m:r>
                    </m:sup>
                  </m:sSubSup>
                </m:num>
                <m:den>
                  <m:d>
                    <m:dPr>
                      <m:ctrlPr>
                        <w:rPr>
                          <w:rFonts w:ascii="Cambria Math" w:hAnsi="Cambria Math"/>
                          <w:i/>
                          <w:lang w:val="en-US"/>
                        </w:rPr>
                      </m:ctrlPr>
                    </m:dPr>
                    <m:e>
                      <m:r>
                        <w:rPr>
                          <w:rFonts w:ascii="Cambria Math" w:hAnsi="Cambria Math"/>
                        </w:rPr>
                        <m:t>16-2</m:t>
                      </m:r>
                      <m:r>
                        <w:rPr>
                          <w:rFonts w:ascii="Cambria Math" w:hAnsi="Cambria Math"/>
                          <w:lang w:val="en-US"/>
                        </w:rPr>
                        <m:t>i</m:t>
                      </m:r>
                    </m:e>
                  </m:d>
                  <m:r>
                    <w:rPr>
                      <w:rFonts w:ascii="Cambria Math" w:hAnsi="Cambria Math"/>
                    </w:rPr>
                    <m:t>!*</m:t>
                  </m:r>
                  <m:d>
                    <m:dPr>
                      <m:ctrlPr>
                        <w:rPr>
                          <w:rFonts w:ascii="Cambria Math" w:hAnsi="Cambria Math"/>
                          <w:i/>
                          <w:lang w:val="en-US"/>
                        </w:rPr>
                      </m:ctrlPr>
                    </m:dPr>
                    <m:e>
                      <m:r>
                        <w:rPr>
                          <w:rFonts w:ascii="Cambria Math" w:hAnsi="Cambria Math"/>
                        </w:rPr>
                        <m:t>4+</m:t>
                      </m:r>
                      <m:r>
                        <w:rPr>
                          <w:rFonts w:ascii="Cambria Math" w:hAnsi="Cambria Math"/>
                          <w:lang w:val="en-US"/>
                        </w:rPr>
                        <m:t>i</m:t>
                      </m:r>
                    </m:e>
                  </m:d>
                  <m:r>
                    <w:rPr>
                      <w:rFonts w:ascii="Cambria Math" w:hAnsi="Cambria Math"/>
                    </w:rPr>
                    <m:t>!*</m:t>
                  </m:r>
                  <m:r>
                    <w:rPr>
                      <w:rFonts w:ascii="Cambria Math" w:hAnsi="Cambria Math"/>
                      <w:lang w:val="en-US"/>
                    </w:rPr>
                    <m:t>i</m:t>
                  </m:r>
                  <m:r>
                    <w:rPr>
                      <w:rFonts w:ascii="Cambria Math" w:hAnsi="Cambria Math"/>
                    </w:rPr>
                    <m:t>!</m:t>
                  </m:r>
                </m:den>
              </m:f>
            </m:e>
          </m:nary>
          <m:r>
            <w:rPr>
              <w:rFonts w:ascii="Cambria Math" w:hAnsi="Cambria Math"/>
            </w:rPr>
            <m:t>=20!</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8</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0.6</m:t>
                      </m:r>
                    </m:e>
                    <m:sup>
                      <m:d>
                        <m:dPr>
                          <m:ctrlPr>
                            <w:rPr>
                              <w:rFonts w:ascii="Cambria Math" w:hAnsi="Cambria Math"/>
                              <w:i/>
                              <w:lang w:val="en-US"/>
                            </w:rPr>
                          </m:ctrlPr>
                        </m:dPr>
                        <m:e>
                          <m:r>
                            <w:rPr>
                              <w:rFonts w:ascii="Cambria Math" w:hAnsi="Cambria Math"/>
                            </w:rPr>
                            <m:t>16-2</m:t>
                          </m:r>
                          <m:r>
                            <w:rPr>
                              <w:rFonts w:ascii="Cambria Math" w:hAnsi="Cambria Math"/>
                              <w:lang w:val="en-US"/>
                            </w:rPr>
                            <m:t>i</m:t>
                          </m:r>
                        </m:e>
                      </m:d>
                    </m:sup>
                  </m:sSup>
                  <m:sSup>
                    <m:sSupPr>
                      <m:ctrlPr>
                        <w:rPr>
                          <w:rFonts w:ascii="Cambria Math" w:hAnsi="Cambria Math"/>
                          <w:i/>
                          <w:lang w:val="en-US"/>
                        </w:rPr>
                      </m:ctrlPr>
                    </m:sSupPr>
                    <m:e>
                      <m:r>
                        <w:rPr>
                          <w:rFonts w:ascii="Cambria Math" w:hAnsi="Cambria Math"/>
                        </w:rPr>
                        <m:t>0.2</m:t>
                      </m:r>
                    </m:e>
                    <m:sup>
                      <m:d>
                        <m:dPr>
                          <m:ctrlPr>
                            <w:rPr>
                              <w:rFonts w:ascii="Cambria Math" w:hAnsi="Cambria Math"/>
                              <w:i/>
                              <w:lang w:val="en-US"/>
                            </w:rPr>
                          </m:ctrlPr>
                        </m:dPr>
                        <m:e>
                          <m:r>
                            <w:rPr>
                              <w:rFonts w:ascii="Cambria Math" w:hAnsi="Cambria Math"/>
                            </w:rPr>
                            <m:t>4+</m:t>
                          </m:r>
                          <m:r>
                            <w:rPr>
                              <w:rFonts w:ascii="Cambria Math" w:hAnsi="Cambria Math"/>
                              <w:lang w:val="en-US"/>
                            </w:rPr>
                            <m:t>i</m:t>
                          </m:r>
                        </m:e>
                      </m:d>
                    </m:sup>
                  </m:sSup>
                  <m:r>
                    <w:rPr>
                      <w:rFonts w:ascii="Cambria Math" w:hAnsi="Cambria Math"/>
                    </w:rPr>
                    <m:t xml:space="preserve"> </m:t>
                  </m:r>
                  <m:sSup>
                    <m:sSupPr>
                      <m:ctrlPr>
                        <w:rPr>
                          <w:rFonts w:ascii="Cambria Math" w:hAnsi="Cambria Math"/>
                          <w:i/>
                          <w:lang w:val="en-US"/>
                        </w:rPr>
                      </m:ctrlPr>
                    </m:sSupPr>
                    <m:e>
                      <m:r>
                        <w:rPr>
                          <w:rFonts w:ascii="Cambria Math" w:hAnsi="Cambria Math"/>
                        </w:rPr>
                        <m:t>0.2</m:t>
                      </m:r>
                    </m:e>
                    <m:sup>
                      <m:r>
                        <w:rPr>
                          <w:rFonts w:ascii="Cambria Math" w:hAnsi="Cambria Math"/>
                          <w:lang w:val="en-US"/>
                        </w:rPr>
                        <m:t>i</m:t>
                      </m:r>
                    </m:sup>
                  </m:sSup>
                </m:num>
                <m:den>
                  <m:d>
                    <m:dPr>
                      <m:ctrlPr>
                        <w:rPr>
                          <w:rFonts w:ascii="Cambria Math" w:hAnsi="Cambria Math"/>
                          <w:i/>
                          <w:lang w:val="en-US"/>
                        </w:rPr>
                      </m:ctrlPr>
                    </m:dPr>
                    <m:e>
                      <m:r>
                        <w:rPr>
                          <w:rFonts w:ascii="Cambria Math" w:hAnsi="Cambria Math"/>
                        </w:rPr>
                        <m:t>16-2</m:t>
                      </m:r>
                      <m:r>
                        <w:rPr>
                          <w:rFonts w:ascii="Cambria Math" w:hAnsi="Cambria Math"/>
                          <w:lang w:val="en-US"/>
                        </w:rPr>
                        <m:t>i</m:t>
                      </m:r>
                    </m:e>
                  </m:d>
                  <m:r>
                    <w:rPr>
                      <w:rFonts w:ascii="Cambria Math" w:hAnsi="Cambria Math"/>
                    </w:rPr>
                    <m:t>!*</m:t>
                  </m:r>
                  <m:d>
                    <m:dPr>
                      <m:ctrlPr>
                        <w:rPr>
                          <w:rFonts w:ascii="Cambria Math" w:hAnsi="Cambria Math"/>
                          <w:i/>
                          <w:lang w:val="en-US"/>
                        </w:rPr>
                      </m:ctrlPr>
                    </m:dPr>
                    <m:e>
                      <m:r>
                        <w:rPr>
                          <w:rFonts w:ascii="Cambria Math" w:hAnsi="Cambria Math"/>
                        </w:rPr>
                        <m:t>4+</m:t>
                      </m:r>
                      <m:r>
                        <w:rPr>
                          <w:rFonts w:ascii="Cambria Math" w:hAnsi="Cambria Math"/>
                          <w:lang w:val="en-US"/>
                        </w:rPr>
                        <m:t>i</m:t>
                      </m:r>
                    </m:e>
                  </m:d>
                  <m:r>
                    <w:rPr>
                      <w:rFonts w:ascii="Cambria Math" w:hAnsi="Cambria Math"/>
                    </w:rPr>
                    <m:t>!*</m:t>
                  </m:r>
                  <m:r>
                    <w:rPr>
                      <w:rFonts w:ascii="Cambria Math" w:hAnsi="Cambria Math"/>
                      <w:lang w:val="en-US"/>
                    </w:rPr>
                    <m:t>i</m:t>
                  </m:r>
                  <m:r>
                    <w:rPr>
                      <w:rFonts w:ascii="Cambria Math" w:hAnsi="Cambria Math"/>
                    </w:rPr>
                    <m:t>!</m:t>
                  </m:r>
                </m:den>
              </m:f>
            </m:e>
          </m:nary>
          <m:r>
            <w:rPr>
              <w:rFonts w:ascii="Cambria Math" w:hAnsi="Cambria Math"/>
            </w:rPr>
            <m:t>=</m:t>
          </m:r>
          <m:r>
            <w:rPr>
              <w:rFonts w:ascii="Cambria Math" w:hAnsi="Cambria Math"/>
              <w:lang w:val="en-US"/>
            </w:rPr>
            <m:t>0.0521499</m:t>
          </m:r>
        </m:oMath>
      </m:oMathPara>
    </w:p>
    <w:p w14:paraId="022EF1AE" w14:textId="102E4FF1" w:rsidR="00F431CB" w:rsidRDefault="00F431CB">
      <w:pPr>
        <w:rPr>
          <w:i/>
          <w:lang w:val="en-US"/>
        </w:rPr>
      </w:pPr>
      <w:r w:rsidRPr="00F431CB">
        <w:rPr>
          <w:i/>
          <w:noProof/>
          <w:lang w:val="en-US"/>
        </w:rPr>
        <w:drawing>
          <wp:inline distT="0" distB="0" distL="0" distR="0" wp14:anchorId="5BBD8F91" wp14:editId="1239954E">
            <wp:extent cx="2124371" cy="1971950"/>
            <wp:effectExtent l="0" t="0" r="9525" b="9525"/>
            <wp:docPr id="119902865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8658"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2124371" cy="1971950"/>
                    </a:xfrm>
                    <a:prstGeom prst="rect">
                      <a:avLst/>
                    </a:prstGeom>
                  </pic:spPr>
                </pic:pic>
              </a:graphicData>
            </a:graphic>
          </wp:inline>
        </w:drawing>
      </w:r>
    </w:p>
    <w:p w14:paraId="38A58F2D" w14:textId="0D1DBE85" w:rsidR="00F431CB" w:rsidRPr="00F431CB" w:rsidRDefault="00F431CB">
      <w:pPr>
        <w:rPr>
          <w:iCs/>
        </w:rPr>
      </w:pPr>
      <w:r>
        <w:rPr>
          <w:iCs/>
        </w:rPr>
        <w:t>Суммарная вероятность равна сумме вероятностей победного исхода первого и второго игроков. Так как они симметричны, ранее найденную вероятность можно просто умножить на два.</w:t>
      </w:r>
    </w:p>
    <w:p w14:paraId="10248366" w14:textId="60B5D5C5" w:rsidR="00F431CB" w:rsidRPr="00F431CB" w:rsidRDefault="00F431CB">
      <w:pPr>
        <w:rPr>
          <w:rFonts w:eastAsiaTheme="minorEastAsia"/>
          <w:i/>
        </w:rPr>
      </w:pPr>
      <m:oMathPara>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=0.1042998</m:t>
          </m:r>
        </m:oMath>
      </m:oMathPara>
    </w:p>
    <w:p w14:paraId="2A246846" w14:textId="77777777" w:rsidR="00F431CB" w:rsidRDefault="00F431CB" w:rsidP="00F431CB">
      <w:pPr>
        <w:rPr>
          <w:rFonts w:eastAsiaTheme="minorEastAsia"/>
          <w:iCs/>
        </w:rPr>
      </w:pPr>
      <w:r>
        <w:rPr>
          <w:rFonts w:eastAsiaTheme="minorEastAsia"/>
          <w:iCs/>
        </w:rPr>
        <w:t>Проверим результат при помощи программы. Текст программы</w:t>
      </w:r>
      <w:r w:rsidRPr="001840DC">
        <w:rPr>
          <w:rFonts w:eastAsiaTheme="minorEastAsia"/>
          <w:iCs/>
        </w:rPr>
        <w:t>:</w:t>
      </w:r>
    </w:p>
    <w:p w14:paraId="110BEC32" w14:textId="393DDDDA" w:rsidR="00F431CB" w:rsidRPr="00654F65" w:rsidRDefault="00F431CB" w:rsidP="00F431CB">
      <w:r w:rsidRPr="00F431CB">
        <w:rPr>
          <w:noProof/>
        </w:rPr>
        <w:lastRenderedPageBreak/>
        <w:drawing>
          <wp:inline distT="0" distB="0" distL="0" distR="0" wp14:anchorId="1574CEA3" wp14:editId="3D27FFE8">
            <wp:extent cx="5096586" cy="5906324"/>
            <wp:effectExtent l="0" t="0" r="8890" b="0"/>
            <wp:docPr id="20239710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10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5"/>
                    <a:stretch>
                      <a:fillRect/>
                    </a:stretch>
                  </pic:blipFill>
                  <pic:spPr>
                    <a:xfrm>
                      <a:off x="0" y="0"/>
                      <a:ext cx="5096586" cy="5906324"/>
                    </a:xfrm>
                    <a:prstGeom prst="rect">
                      <a:avLst/>
                    </a:prstGeom>
                  </pic:spPr>
                </pic:pic>
              </a:graphicData>
            </a:graphic>
          </wp:inline>
        </w:drawing>
      </w:r>
    </w:p>
    <w:p w14:paraId="51C11F91" w14:textId="42914611" w:rsidR="00F431CB" w:rsidRDefault="00F431CB" w:rsidP="00F431CB">
      <w:pPr>
        <w:tabs>
          <w:tab w:val="left" w:pos="3465"/>
        </w:tabs>
        <w:rPr>
          <w:rFonts w:eastAsiaTheme="minorEastAsia"/>
          <w:iCs/>
        </w:rPr>
      </w:pPr>
      <w:r>
        <w:rPr>
          <w:rFonts w:eastAsiaTheme="minorEastAsia"/>
          <w:iCs/>
        </w:rPr>
        <w:t>Результат работы программы</w:t>
      </w:r>
      <w:r w:rsidRPr="00F431CB">
        <w:rPr>
          <w:rFonts w:eastAsiaTheme="minorEastAsia"/>
          <w:iCs/>
        </w:rPr>
        <w:t>:</w:t>
      </w:r>
      <w:r>
        <w:rPr>
          <w:rFonts w:eastAsiaTheme="minorEastAsia"/>
          <w:iCs/>
        </w:rPr>
        <w:tab/>
      </w:r>
    </w:p>
    <w:p w14:paraId="763CDDFF" w14:textId="73223077" w:rsidR="00F431CB" w:rsidRPr="00F431CB" w:rsidRDefault="00F431CB" w:rsidP="00F431CB">
      <w:pPr>
        <w:tabs>
          <w:tab w:val="left" w:pos="3465"/>
        </w:tabs>
        <w:rPr>
          <w:rFonts w:eastAsiaTheme="minorEastAsia"/>
          <w:iCs/>
        </w:rPr>
      </w:pPr>
      <w:r w:rsidRPr="00F431CB">
        <w:rPr>
          <w:rFonts w:eastAsiaTheme="minorEastAsia"/>
          <w:iCs/>
          <w:noProof/>
        </w:rPr>
        <w:drawing>
          <wp:inline distT="0" distB="0" distL="0" distR="0" wp14:anchorId="01AA41FD" wp14:editId="7BB24B04">
            <wp:extent cx="1171739" cy="438211"/>
            <wp:effectExtent l="0" t="0" r="9525" b="0"/>
            <wp:docPr id="1967531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31574" name=""/>
                    <pic:cNvPicPr/>
                  </pic:nvPicPr>
                  <pic:blipFill>
                    <a:blip r:embed="rId16"/>
                    <a:stretch>
                      <a:fillRect/>
                    </a:stretch>
                  </pic:blipFill>
                  <pic:spPr>
                    <a:xfrm>
                      <a:off x="0" y="0"/>
                      <a:ext cx="1171739" cy="438211"/>
                    </a:xfrm>
                    <a:prstGeom prst="rect">
                      <a:avLst/>
                    </a:prstGeom>
                  </pic:spPr>
                </pic:pic>
              </a:graphicData>
            </a:graphic>
          </wp:inline>
        </w:drawing>
      </w:r>
    </w:p>
    <w:p w14:paraId="78E4EB38" w14:textId="77777777" w:rsidR="00F431CB" w:rsidRDefault="00F431CB" w:rsidP="00F431CB">
      <w:pPr>
        <w:rPr>
          <w:iCs/>
        </w:rPr>
      </w:pPr>
      <w:r>
        <w:rPr>
          <w:iCs/>
        </w:rPr>
        <w:t>Результат моделирования соответствует аналитическому.</w:t>
      </w:r>
    </w:p>
    <w:p w14:paraId="79937CB7" w14:textId="77777777" w:rsidR="00F431CB" w:rsidRPr="00F431CB" w:rsidRDefault="00F431CB">
      <w:pPr>
        <w:rPr>
          <w:i/>
        </w:rPr>
      </w:pPr>
    </w:p>
    <w:sectPr w:rsidR="00F431CB" w:rsidRPr="00F431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B0AE3"/>
    <w:multiLevelType w:val="hybridMultilevel"/>
    <w:tmpl w:val="B3400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CB0590"/>
    <w:multiLevelType w:val="hybridMultilevel"/>
    <w:tmpl w:val="36E08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96370094">
    <w:abstractNumId w:val="0"/>
  </w:num>
  <w:num w:numId="2" w16cid:durableId="170768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F52F2"/>
    <w:rsid w:val="00182B5E"/>
    <w:rsid w:val="001840DC"/>
    <w:rsid w:val="001F52F2"/>
    <w:rsid w:val="00396E3D"/>
    <w:rsid w:val="003D01B9"/>
    <w:rsid w:val="00466F13"/>
    <w:rsid w:val="00494B83"/>
    <w:rsid w:val="005B2FFA"/>
    <w:rsid w:val="00654F65"/>
    <w:rsid w:val="006A0A8F"/>
    <w:rsid w:val="0073357D"/>
    <w:rsid w:val="007F2DFC"/>
    <w:rsid w:val="008B589E"/>
    <w:rsid w:val="008D65F3"/>
    <w:rsid w:val="008F5C49"/>
    <w:rsid w:val="0090460D"/>
    <w:rsid w:val="00955787"/>
    <w:rsid w:val="00960E01"/>
    <w:rsid w:val="00A33B57"/>
    <w:rsid w:val="00C11689"/>
    <w:rsid w:val="00C1533B"/>
    <w:rsid w:val="00D0041F"/>
    <w:rsid w:val="00D01D6B"/>
    <w:rsid w:val="00D33697"/>
    <w:rsid w:val="00D5065D"/>
    <w:rsid w:val="00D616FF"/>
    <w:rsid w:val="00EB6B6A"/>
    <w:rsid w:val="00EC7AB8"/>
    <w:rsid w:val="00F431CB"/>
    <w:rsid w:val="00F60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4CDC"/>
  <w15:docId w15:val="{09B8271A-F046-4F03-9264-C502D5A9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F65"/>
  </w:style>
  <w:style w:type="paragraph" w:styleId="1">
    <w:name w:val="heading 1"/>
    <w:basedOn w:val="a"/>
    <w:next w:val="a"/>
    <w:link w:val="10"/>
    <w:uiPriority w:val="9"/>
    <w:qFormat/>
    <w:rsid w:val="001F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F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52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52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52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52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52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52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52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2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F52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52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52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52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52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52F2"/>
    <w:rPr>
      <w:rFonts w:eastAsiaTheme="majorEastAsia" w:cstheme="majorBidi"/>
      <w:color w:val="595959" w:themeColor="text1" w:themeTint="A6"/>
    </w:rPr>
  </w:style>
  <w:style w:type="character" w:customStyle="1" w:styleId="80">
    <w:name w:val="Заголовок 8 Знак"/>
    <w:basedOn w:val="a0"/>
    <w:link w:val="8"/>
    <w:uiPriority w:val="9"/>
    <w:semiHidden/>
    <w:rsid w:val="001F52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52F2"/>
    <w:rPr>
      <w:rFonts w:eastAsiaTheme="majorEastAsia" w:cstheme="majorBidi"/>
      <w:color w:val="272727" w:themeColor="text1" w:themeTint="D8"/>
    </w:rPr>
  </w:style>
  <w:style w:type="paragraph" w:styleId="a3">
    <w:name w:val="Title"/>
    <w:basedOn w:val="a"/>
    <w:next w:val="a"/>
    <w:link w:val="a4"/>
    <w:uiPriority w:val="10"/>
    <w:qFormat/>
    <w:rsid w:val="001F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52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52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52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52F2"/>
    <w:pPr>
      <w:spacing w:before="160"/>
      <w:jc w:val="center"/>
    </w:pPr>
    <w:rPr>
      <w:i/>
      <w:iCs/>
      <w:color w:val="404040" w:themeColor="text1" w:themeTint="BF"/>
    </w:rPr>
  </w:style>
  <w:style w:type="character" w:customStyle="1" w:styleId="22">
    <w:name w:val="Цитата 2 Знак"/>
    <w:basedOn w:val="a0"/>
    <w:link w:val="21"/>
    <w:uiPriority w:val="29"/>
    <w:rsid w:val="001F52F2"/>
    <w:rPr>
      <w:i/>
      <w:iCs/>
      <w:color w:val="404040" w:themeColor="text1" w:themeTint="BF"/>
    </w:rPr>
  </w:style>
  <w:style w:type="paragraph" w:styleId="a7">
    <w:name w:val="List Paragraph"/>
    <w:basedOn w:val="a"/>
    <w:uiPriority w:val="34"/>
    <w:qFormat/>
    <w:rsid w:val="001F52F2"/>
    <w:pPr>
      <w:ind w:left="720"/>
      <w:contextualSpacing/>
    </w:pPr>
  </w:style>
  <w:style w:type="character" w:styleId="a8">
    <w:name w:val="Intense Emphasis"/>
    <w:basedOn w:val="a0"/>
    <w:uiPriority w:val="21"/>
    <w:qFormat/>
    <w:rsid w:val="001F52F2"/>
    <w:rPr>
      <w:i/>
      <w:iCs/>
      <w:color w:val="0F4761" w:themeColor="accent1" w:themeShade="BF"/>
    </w:rPr>
  </w:style>
  <w:style w:type="paragraph" w:styleId="a9">
    <w:name w:val="Intense Quote"/>
    <w:basedOn w:val="a"/>
    <w:next w:val="a"/>
    <w:link w:val="aa"/>
    <w:uiPriority w:val="30"/>
    <w:qFormat/>
    <w:rsid w:val="001F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F52F2"/>
    <w:rPr>
      <w:i/>
      <w:iCs/>
      <w:color w:val="0F4761" w:themeColor="accent1" w:themeShade="BF"/>
    </w:rPr>
  </w:style>
  <w:style w:type="character" w:styleId="ab">
    <w:name w:val="Intense Reference"/>
    <w:basedOn w:val="a0"/>
    <w:uiPriority w:val="32"/>
    <w:qFormat/>
    <w:rsid w:val="001F52F2"/>
    <w:rPr>
      <w:b/>
      <w:bCs/>
      <w:smallCaps/>
      <w:color w:val="0F4761" w:themeColor="accent1" w:themeShade="BF"/>
      <w:spacing w:val="5"/>
    </w:rPr>
  </w:style>
  <w:style w:type="paragraph" w:styleId="HTML">
    <w:name w:val="HTML Preformatted"/>
    <w:basedOn w:val="a"/>
    <w:link w:val="HTML0"/>
    <w:uiPriority w:val="99"/>
    <w:semiHidden/>
    <w:unhideWhenUsed/>
    <w:rsid w:val="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603B6"/>
    <w:rPr>
      <w:rFonts w:ascii="Courier New" w:eastAsia="Times New Roman" w:hAnsi="Courier New" w:cs="Courier New"/>
      <w:kern w:val="0"/>
      <w:sz w:val="20"/>
      <w:szCs w:val="20"/>
      <w:lang w:eastAsia="ru-RU"/>
      <w14:ligatures w14:val="none"/>
    </w:rPr>
  </w:style>
  <w:style w:type="character" w:styleId="ac">
    <w:name w:val="Placeholder Text"/>
    <w:basedOn w:val="a0"/>
    <w:uiPriority w:val="99"/>
    <w:semiHidden/>
    <w:rsid w:val="00466F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9DBA-7415-4239-9881-67C2442E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Pages>
  <Words>899</Words>
  <Characters>5126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Вагнер</dc:creator>
  <cp:keywords/>
  <dc:description/>
  <cp:lastModifiedBy>Артём Вагнер</cp:lastModifiedBy>
  <cp:revision>5</cp:revision>
  <dcterms:created xsi:type="dcterms:W3CDTF">2024-03-19T18:52:00Z</dcterms:created>
  <dcterms:modified xsi:type="dcterms:W3CDTF">2024-04-07T14:08:00Z</dcterms:modified>
</cp:coreProperties>
</file>