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7 – Final Project Documentation</w:t>
      </w:r>
    </w:p>
    <w:p>
      <w:pPr>
        <w:pStyle w:val="Heading1"/>
      </w:pPr>
      <w:r>
        <w:t>Abstract</w:t>
      </w:r>
    </w:p>
    <w:p>
      <w:r>
        <w:t>This project demonstrates a structured method for importing employee information from a spreadsheet into ServiceNow using Import Sets and Transform Maps. Employee ID, Employee Name, Email, Department and Location are loaded into a staging/import table and then processed through a Transform Map. Employee ID is used as the unique matching identifier where configured so that existing employee records can be updated and new employees can be inserted.</w:t>
      </w:r>
    </w:p>
    <w:p>
      <w:pPr>
        <w:pStyle w:val="Heading1"/>
      </w:pPr>
      <w:r>
        <w:t>Problem Statement</w:t>
      </w:r>
    </w:p>
    <w:p>
      <w:r>
        <w:t>Manual employee data entry is repetitive and can lead to inconsistent records. A controlled spreadsheet import process is required.</w:t>
      </w:r>
    </w:p>
    <w:p>
      <w:pPr>
        <w:pStyle w:val="Heading1"/>
      </w:pPr>
      <w:r>
        <w:t>Objectives</w:t>
      </w:r>
    </w:p>
    <w:p>
      <w:pPr>
        <w:pStyle w:val="ListBullet"/>
      </w:pPr>
      <w:r>
        <w:t>Automate employee data import.</w:t>
      </w:r>
    </w:p>
    <w:p>
      <w:pPr>
        <w:pStyle w:val="ListBullet"/>
      </w:pPr>
      <w:r>
        <w:t>Use a staging table for temporary processing.</w:t>
      </w:r>
    </w:p>
    <w:p>
      <w:pPr>
        <w:pStyle w:val="ListBullet"/>
      </w:pPr>
      <w:r>
        <w:t>Configure field-level transformation.</w:t>
      </w:r>
    </w:p>
    <w:p>
      <w:pPr>
        <w:pStyle w:val="ListBullet"/>
      </w:pPr>
      <w:r>
        <w:t>Support insert and update processing.</w:t>
      </w:r>
    </w:p>
    <w:p>
      <w:pPr>
        <w:pStyle w:val="ListBullet"/>
      </w:pPr>
      <w:r>
        <w:t>Verify final employee records.</w:t>
      </w:r>
    </w:p>
    <w:p>
      <w:pPr>
        <w:pStyle w:val="Heading1"/>
      </w:pPr>
      <w:r>
        <w:t>Technology Used</w:t>
      </w:r>
    </w:p>
    <w:p>
      <w:pPr>
        <w:pStyle w:val="ListBullet"/>
      </w:pPr>
      <w:r>
        <w:t>ServiceNow</w:t>
      </w:r>
    </w:p>
    <w:p>
      <w:pPr>
        <w:pStyle w:val="ListBullet"/>
      </w:pPr>
      <w:r>
        <w:t>Import Sets</w:t>
      </w:r>
    </w:p>
    <w:p>
      <w:pPr>
        <w:pStyle w:val="ListBullet"/>
      </w:pPr>
      <w:r>
        <w:t>Transform Maps</w:t>
      </w:r>
    </w:p>
    <w:p>
      <w:pPr>
        <w:pStyle w:val="ListBullet"/>
      </w:pPr>
      <w:r>
        <w:t>Microsoft Excel/Google Sheets</w:t>
      </w:r>
    </w:p>
    <w:p>
      <w:pPr>
        <w:pStyle w:val="ListBullet"/>
      </w:pPr>
      <w:r>
        <w:t>GitHub</w:t>
      </w:r>
    </w:p>
    <w:p>
      <w:pPr>
        <w:pStyle w:val="ListBullet"/>
      </w:pPr>
      <w:r>
        <w:t>Google Drive</w:t>
      </w:r>
    </w:p>
    <w:p>
      <w:pPr>
        <w:pStyle w:val="Heading1"/>
      </w:pPr>
      <w:r>
        <w:t>Conclusion</w:t>
      </w:r>
    </w:p>
    <w:p>
      <w:r>
        <w:t>The project provides a repeatable workflow for moving structured employee data from a spreadsheet into ServiceNow.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