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cs="Myanmar3" w:ascii="Myanmar3" w:hAnsi="Myanmar3"/>
          <w:b/>
          <w:bCs/>
          <w:sz w:val="24"/>
          <w:szCs w:val="24"/>
          <w:lang w:val="en-US"/>
        </w:rPr>
        <w:t>Beautiful Rising</w:t>
      </w:r>
      <w:r>
        <w:rPr>
          <w:rFonts w:cs="Myanmar3" w:ascii="Myanmar3" w:hAnsi="Myanmar3"/>
          <w:sz w:val="24"/>
          <w:szCs w:val="24"/>
          <w:lang w:val="en-US"/>
        </w:rPr>
        <w:t xml:space="preserve"> (</w:t>
      </w:r>
      <w:r>
        <w:rPr>
          <w:rFonts w:ascii="-Win---Researcher" w:hAnsi="-Win---Researcher"/>
          <w:sz w:val="24"/>
          <w:szCs w:val="24"/>
          <w:lang w:val="en-US"/>
        </w:rPr>
        <w:t xml:space="preserve">vSvSyy xkd;xGufMu ) qkdonfrSm uGef&amp;ufcsdwfqufNyD; taNymif;tvJazmfaqmifwJh vIyf&amp;Sm;rIrsm;ukdtm;ay;wJh NzpfpOf Nzpfygonf/ </w:t>
      </w:r>
    </w:p>
    <w:p>
      <w:pPr>
        <w:pStyle w:val="Normal"/>
        <w:spacing w:before="0" w:after="0"/>
        <w:rPr>
          <w:rFonts w:ascii="Zawgyi-One" w:hAnsi="Zawgyi-One" w:cs="Zawgyi-One"/>
          <w:sz w:val="20"/>
          <w:sz w:val="20"/>
          <w:szCs w:val="24"/>
          <w:lang w:val="en-US"/>
        </w:rPr>
      </w:pPr>
      <w:r>
        <w:rPr>
          <w:rFonts w:cs="Myanmar3" w:ascii="Myanmar3" w:hAnsi="Myanmar3"/>
          <w:sz w:val="24"/>
          <w:szCs w:val="24"/>
          <w:lang w:val="en-US"/>
        </w:rPr>
        <w:t>Beautiful Trouble</w:t>
      </w:r>
      <w:r>
        <w:rPr>
          <w:rFonts w:cs="Myanmar3" w:ascii="Myanmar3" w:hAnsi="Myanmar3"/>
          <w:szCs w:val="24"/>
          <w:lang w:val="en-US"/>
        </w:rPr>
        <w:t xml:space="preserve"> </w:t>
      </w:r>
      <w:r>
        <w:rPr>
          <w:rFonts w:cs="Myanmar3" w:ascii="Myanmar3" w:hAnsi="Myanmar3"/>
          <w:sz w:val="20"/>
          <w:szCs w:val="24"/>
          <w:lang w:val="en-US"/>
        </w:rPr>
        <w:t xml:space="preserve">(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>ဒုကၡလွလွ</w:t>
      </w:r>
      <w:r>
        <w:rPr>
          <w:rFonts w:cs="Zawgyi-One" w:ascii="Zawgyi-One" w:hAnsi="Zawgyi-One"/>
          <w:sz w:val="20"/>
          <w:szCs w:val="24"/>
          <w:lang w:val="en-US"/>
        </w:rPr>
        <w:t xml:space="preserve">)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 xml:space="preserve">ဆုိသည္မွာ လႈမႈေရးလႈပ္ရွားမ်ားႏွင့္ အေၿပာင္းအလဲ ေဖာ္ေဆာင္သူမ်ားအတြက္ အသံုး၀င္တဲ့ လႈပ္ရွားမႈ ပံုစံမ်ား၊ လူထုစည္းရံုးေရး နည္းဗ်ဴဟာမ်ား၊ တီထြင္ဆန္းသစ္တဲ့ ကမ္ပိန္းအစီအစဥ္မ်ားကုိ စုစည္း ေရးသားေဖာ္ၿပထားတဲ့ ကမၻာလံုးဆုိင္ရာ အသံုးခ်စာအုပ္ ၿဖစ္သည္။ </w:t>
      </w:r>
    </w:p>
    <w:p>
      <w:pPr>
        <w:pStyle w:val="Normal"/>
        <w:spacing w:before="0" w:after="0"/>
        <w:rPr>
          <w:rFonts w:cs="Zawgyi-One" w:ascii="Zawgyi-One" w:hAnsi="Zawgyi-One"/>
          <w:sz w:val="20"/>
          <w:szCs w:val="24"/>
          <w:lang w:val="en-US"/>
        </w:rPr>
      </w:pPr>
      <w:r>
        <w:rPr>
          <w:rFonts w:cs="Zawgyi-One" w:ascii="Zawgyi-One" w:hAnsi="Zawgyi-One"/>
          <w:sz w:val="20"/>
          <w:szCs w:val="24"/>
          <w:lang w:val="en-US"/>
        </w:rPr>
      </w:r>
    </w:p>
    <w:p>
      <w:pPr>
        <w:pStyle w:val="Normal"/>
        <w:spacing w:before="0" w:after="0"/>
        <w:rPr>
          <w:rFonts w:ascii="Zawgyi-One" w:hAnsi="Zawgyi-One" w:cs="Zawgyi-One"/>
          <w:b/>
          <w:b/>
          <w:szCs w:val="24"/>
          <w:u w:val="single"/>
          <w:lang w:val="en-US"/>
        </w:rPr>
      </w:pPr>
      <w:r>
        <w:rPr>
          <w:rFonts w:cs="Zawgyi-One" w:ascii="Zawgyi-One" w:hAnsi="Zawgyi-One"/>
          <w:b/>
          <w:szCs w:val="24"/>
          <w:u w:val="single"/>
          <w:lang w:val="en-US"/>
        </w:rPr>
        <w:t xml:space="preserve">Beautiful Rising </w:t>
      </w:r>
      <w:r>
        <w:rPr>
          <w:rFonts w:ascii="Zawgyi-One" w:hAnsi="Zawgyi-One" w:cs="Zawgyi-One"/>
          <w:b/>
          <w:b/>
          <w:szCs w:val="24"/>
          <w:u w:val="single"/>
          <w:lang w:val="en-US"/>
        </w:rPr>
        <w:t xml:space="preserve">ၿဖစ္စဥ္ရဲ ့တန္ဖုိးထားမႈမ်ား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vSvSyyxkd;xGufMu vkyfief;pOf \rnfonhfvkyfudkifaqmif&amp;GufrIrsdK;wGifrqdkatmufazmfjyygwefzkd;rsm;udktxift&amp;Sm; &amp;kyfvHk;ay:vGifap&amp;ef uwdu0wfjyKvsufwpdkufrwfrwfvkyfaqmifygonf/ okd haomf ,ckazmfNyyg wefzkd;xm;rIrsm; ukd worwf twnfrNyK&amp;ao;acs/ </w:t>
      </w:r>
      <w:r>
        <w:rPr>
          <w:rFonts w:cs="Myanmar3" w:ascii="Myanmar3" w:hAnsi="Myanmar3"/>
          <w:sz w:val="24"/>
          <w:szCs w:val="24"/>
          <w:lang w:val="en-US"/>
        </w:rPr>
        <w:t xml:space="preserve">þ </w:t>
      </w:r>
      <w:r>
        <w:rPr>
          <w:rFonts w:ascii="-Win---Researcher" w:hAnsi="-Win---Researcher"/>
          <w:sz w:val="24"/>
          <w:szCs w:val="24"/>
          <w:lang w:val="en-US"/>
        </w:rPr>
        <w:t xml:space="preserve">wefzkd;xm;rIrsm; ukdavhvmNyd; vkdtyfygu xyfrHjznfhpGufay;Muzkd hvnf; awmif;qkdygonf/ okd hrSom vSvSyy xkd;xGufMu NzpfpOf ykdrkdxda&amp;mufvmrnfNzpfygonf/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wkefYjyefcsufrsm;udkþoifwef; wGifvnf;aumif; (odkY) tD;ar;vf</w:t>
      </w:r>
      <w:r>
        <w:rPr>
          <w:rFonts w:ascii="Win Researcher" w:hAnsi="Win Researcher"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dave@beautifultrouble.org </w:t>
      </w:r>
      <w:r>
        <w:rPr>
          <w:rFonts w:ascii="-Win---Researcher" w:hAnsi="-Win---Researcher"/>
          <w:sz w:val="24"/>
          <w:szCs w:val="24"/>
          <w:lang w:val="en-US"/>
        </w:rPr>
        <w:t>odkYvnf;ay;ydkYEdkifygonf/</w:t>
      </w:r>
    </w:p>
    <w:p>
      <w:pPr>
        <w:pStyle w:val="Normal"/>
        <w:spacing w:before="0" w:after="0"/>
        <w:rPr>
          <w:rFonts w:ascii="Win Researcher" w:hAnsi="Win Researcher"/>
          <w:sz w:val="24"/>
          <w:szCs w:val="24"/>
          <w:lang w:val="en-US"/>
        </w:rPr>
      </w:pPr>
      <w:r>
        <w:rPr>
          <w:rFonts w:ascii="Win Researcher" w:hAnsi="Win 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1/ Nynfol htmPmpGrf;yum; ESihf EdkifiHwum ESifh wpkwpnf;wnf;&amp;SdrI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wDxGifqef;opfwJh pGef hOD;wDxGif vIyf&amp;Sm;rIrsm;ukd enf;AsL[musus vkyfqmifwJhtcgNzpfap? tqkdygvIyf&amp;Sm;rI enf;pepfrsm; ukdoHk;NyD; vIyf&amp;Sm;rIrsm;ukd yHHhykd;ay;&amp;onfNzpfap vIyf&amp;Sm;&amp;kefuefrIrsm;ykdvkyf&amp;wJh atmufaNcvlxk txl;ojzihf? trsdK;orD;rsm;? vli,frsm;? a'ocHwdkif;&amp;if; om;rsm;? qif;&amp;JpGm&amp;SifoefaexdkifMu&amp;olrsm;? EdkkifiHa&amp;;&amp;Iaxmifhtjrifrsm;? vdiffrIqdkif&amp;mtav;xm;rI? usm;/r qdkif&amp;m0daoo owfrSwfcsuf? vlrsdK;pk? vlwef;pm;tvTm (odkY) udk;uG,f,HkMunf&amp;mbmomw&amp;m;wdkYudktjccHjyD; cGJjcm;qufqHjcif;cH&amp;olrsm; (odkY) ab;z,fxm;jcif;cH&amp;olrsm;wdk h\yg0ifrI? OmPfynmMuD;rm;vmrI ESihfxda&amp;mufaomacgif;aqmifrIwdkY ukd OD;pm;ay;tav;*&amp;kNyKrnf/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uREfkyfwdkYtaejzihf tajccHvl htcGihfta&amp;;ESifh tajccHusonhf'Drdkua&amp;pDpHEIef;rsm; eJ htnD vlxktmPmtwGuf wdkufyGJ0ifMuonfh atmufaNcvlxk A[kdNyK vIyf&amp;Sm;rIrsm; ESifh wpkwpnf;wnf;&amp;SdaernfNzpfonf/ tqkdyg wefzkd;xm;rIrsm;ukd taNccHNyD; uREkfyfwkd h\rnfonhfvkyfudkif aqmif&amp;GufrIrsdK;wGifrqdk ppfrSefonhf EdkifiHwumESifhwpkwpnf;wnf;&amp;SdrI ukd wefzkd;xm; MudK;yrf;aqmif&amp;Gufygrnf/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e,fcsJU0g'qefusifjcif;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 xml:space="preserve">pD;yGm;a&amp;;acgif;yHkjzwfjcif;? wkyfaESmifxm;onfhtultnDtaxmuftyHhrsm;? pufqkyfzG,f&amp;maMuG;jrD (okdY) tpdk;&amp;ESihf qefYusifbuftzGJUrsm;tm;ykef;vQdK;uG,fvQdK;axmufyHhrIrsm;tm;jzihf awmifurÇmjcrf;&amp;Sd a'oqdkif&amp;mESihftrsdK;om;udk,fydkif tkyfcsKyfcGihfudkcsdK;ESdrf&amp;eftwGuftiftm;MuD;EdkifiHrsm;? EdkifiHwumukrÜPDMuD;rsm;? b@maiGaMu;qdkif&amp;mtoif;tzGJUrsm;? tpdk;&amp;r[kwfonhfEdkifiHwumtzGJUtpnf;rsm;ESihfa'oqdkif&amp;maqmif&amp;Gufolrsm;\MudK;yrf;tm;xkwfaqmif&amp;GufrIudk uREfkyfwdkYtaejzihf uefYuGufygonf/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ordkif;aMumif;qdkif&amp;m Nyoemrsm; ESihf vltzGJ htpnf;zGJ hpnf;rIyHkpH rnDrQhNcif;rsm;aMumifh tmPmnDrQrIr&amp;Sdonhf cGJNcm;rIqufqHrIrsm; a&amp;&amp;Snfay:aygufvmwwfonfukd uREkfyfwkd hod&amp;Sdygonf/ uREfkyfwdkYtaejzihfuREfkyfwdkY\b@maiGaxmufyHholrsm;ESihfuREfkyfwdkY\arQmfrSef;csufrsm;ESihfywfoufjyD; jynfhpHkonhfyGifhvif;jrifomrI&amp;Sda&amp;;twGuf uwdu0wfjyKvkyfaqmif&amp;Hkomru? tqkdygtmPmpGrf;tm;rnDrQrIrsm; ysufjym;oGm;ap&amp;eftwGuf vkyfaqmifrItwGufvnf;uwdu0wfjyKaqmif &amp;Gufygrnf/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tajccHusihf0wf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uREfkyfwdkYonfvlxkvIyf&amp;Sm;rIrsm;tm; zefwD;EdkifrIESihfxda&amp;mufrIwdkYudkydkrdkcsUJxGifay;rnhfud&amp;d,mwefqmyvmrsm;udk a0rQ&amp;efMudK;yrf;aqmif&amp;Gufvsuf&amp;Sdygonf/ uREkfyfwdkY\tav;xm;tm&amp;HkpdkufrIonfvlxkvIyf&amp;Sm;rIwnfaqmufjcif; ESihf tMurf;rzufonhf wdkuf&amp;dkufaqmif&amp;GufrIrsm;tm;jzihfvlrIa&amp;;qdkif&amp;majymif;vJrI&amp;&amp;Sdatmifjrif&amp;efjzpfaomfvnf;? uREfkyfwdkYtaejzihftajctaet&amp;yf&amp;yfwdkif;\wkefYjyefrIrsm;twGuf vufcHEkdifp&amp;m &amp;SdrI? r&amp;SdrI ESihfywfoufjyD; abmif owfrSwfjyXmef;ay;rnf[kwfyg/ udpö&amp;yfwdkif;wGif yg0ifaeonhftEÅ&amp;m,f&amp;SdEdkifonhf pGefYpm;vkyfaqmifrIrsm;tm;rSefuefpGm tuJjzwfjcif;ESihf xdkpGefYpm;&amp;rIrsm;tNyD; ukpm;ay;rnhf oufa&amp;mufrI&amp;Sdonfh pDrHcsufudkrl tm;ay;ygonf/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enf;ynmukd taESmifht,Sufuif;pGmtoHk;jyKEdkifNcif;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Win Researcher" w:hAnsi="Win 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taxmuftyHhjyKolrsm;ESihfqufoG,fyl;aygif;aqmif&amp;Guf&amp;mwGifuREfkyfwdkYtoHk;jyKonhfud&amp;d,mwefqmyvmrsm;onf taESmihft,Sufuif;jyD;vHkjcHKpdwfcspGmtoHk;jyKEdkifrnfhtaetxm;udkjzpfEdkiforQtjrihfrm;qHk;taetxm;odkYa&amp;muf&amp;Sdatmifjrifhrm;atmifMudK;pm;vsuf taESmifht,Sufuif;pGmtoHk;jyKEdkifonhftaetxm; yk**fvdu vHkNcHKa&amp;; udkvnf;av;pmorIjyKygonf/ yifudk,ftm;jzihfvHkjcHKpdwfcsrIr&amp;Sd[k,HkMunf&amp;onhfpepfrsm; (okdY) csdwfqufrIuGef,ufrsm;udktoHk;jyK&amp;ef vdktyfygu? uREfkyfwkdYESihfyl;aygif;aqmif&amp;Gufolrsm;tm; uREfkyfwdkYESihfvkyfudkifaqmif&amp;GufaepOfwGif ,if;</w:t>
      </w:r>
      <w:bookmarkStart w:id="0" w:name="_GoBack"/>
      <w:bookmarkEnd w:id="0"/>
      <w:r>
        <w:rPr>
          <w:rFonts w:ascii="-Win---Researcher" w:hAnsi="-Win---Researcher"/>
          <w:sz w:val="24"/>
          <w:szCs w:val="24"/>
          <w:lang w:val="en-US"/>
        </w:rPr>
        <w:t>wdkYudk,fwdkifudkaomfvnf;aumif;? ,if;wdkY\0daoovu©Pmudkaomfvnf; aumif;? ,if;wdkYwnf&amp;Sdaeonhfae&amp;mudkaomfvnf;aumif; rnfuJhodkYtumtuG,fay;&amp;rnfudk&amp;Sif;vif;onhfvrf;nTefrIrsm; jznhfqnf;aqmif&amp;Gufay;&amp;efuwdu0wfjyKygonf/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eastAsia="Times New Roman" w:cs="Times New Roman" w:ascii="Helvetica Neue" w:hAnsi="Helvetica Neue"/>
          <w:b/>
          <w:bCs/>
          <w:color w:val="333333"/>
          <w:lang w:val="en-US"/>
        </w:rPr>
        <w:t>Open-source</w:t>
      </w:r>
      <w:r>
        <w:rPr>
          <w:rFonts w:eastAsia="Times New Roman" w:cs="Zawgyi-One" w:ascii="Zawgyi-One" w:hAnsi="Zawgyi-One"/>
          <w:b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ျဖစ္</w:t>
      </w:r>
      <w:r>
        <w:rPr>
          <w:rFonts w:ascii="Zawgyi-One" w:hAnsi="Zawgyi-One" w:eastAsia="Times New Roman" w:cs="Zawgyi-One"/>
          <w:b/>
          <w:b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အမ်ားသံုးရန္ တီထြင္ထားေသာ</w:t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အခြင့္သင့္တိုင္း </w:t>
      </w:r>
      <w:r>
        <w:rPr>
          <w:rFonts w:eastAsia="Times New Roman" w:cs="Times New Roman" w:ascii="Helvetica Neue" w:hAnsi="Helvetica Neue"/>
          <w:color w:val="333333"/>
          <w:lang w:val="en-US"/>
        </w:rPr>
        <w:t>open-source software</w:t>
      </w:r>
      <w:r>
        <w:rPr>
          <w:rFonts w:ascii="Zawgyi-One" w:hAnsi="Zawgyi-One" w:eastAsia="Times New Roman" w:cs="Zawgyi-One"/>
          <w:color w:val="333333"/>
          <w:lang w:val="en-US"/>
        </w:rPr>
        <w:t>ကိုတည္ေဆာက္ထားၿပီး၊ သက္ဆိုင္ရာစာရြက္စာတမ္းမ်ားကို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Creative Commons Attribution-NonCommercialShareAlikke 4..0 International License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အမ်ားသံုးရန္ တီထြင္ထား ၿပီးအက်ိဳးအျမတ္ မယူသည့္ ေဝမွ်ျခင္းဆိုင္ရာအျပည္ျပည္ဆိုင္ရာလိုင္စင္အရ ျဖန္႔ခ်ိမည္။ 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အလ်င္အျမန္ ႏွင့္ တံု႔ျပန္မႈ ဆိုင္ရာကတိဝန္ခံခ်က္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ပါဝင္ကူညီသူမ်ား ႏွင့္ စာဖတ္သူမ်ားအတြက္ လြတ္လပ္ </w:t>
      </w:r>
      <w:r>
        <w:rPr>
          <w:rFonts w:ascii="Zawgyi-One" w:hAnsi="Zawgyi-One" w:eastAsia="Times New Roman" w:cs="Zawgyi-One"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color w:val="333333"/>
          <w:lang w:val="en-US"/>
        </w:rPr>
        <w:t>စိတ္ခ်ရေသာ ယႏ</w:t>
      </w:r>
      <w:r>
        <w:rPr>
          <w:rFonts w:ascii="Zawgyi-One" w:hAnsi="Zawgyi-One" w:eastAsia="Times New Roman" w:cs="Zawgyi-One"/>
          <w:color w:val="333333"/>
          <w:lang w:val="en-US" w:bidi="my-MM"/>
        </w:rPr>
        <w:t xml:space="preserve">ၲရား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မ်ားဖန္တီးေပးထားကာပေရာဂ်က္ကို ၿခံဳငံုသံုးသပ္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criticism)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color w:val="333333"/>
          <w:lang w:val="en-US"/>
        </w:rPr>
        <w:t>၊ တံု႕ျပန္အႀကံေပးမႈ မ်ား</w:t>
      </w:r>
      <w:r>
        <w:rPr>
          <w:rFonts w:eastAsia="Times New Roman" w:cs="Times New Roman" w:ascii="Helvetica Neue" w:hAnsi="Helvetica Neue"/>
          <w:color w:val="333333"/>
          <w:lang w:val="en-US"/>
        </w:rPr>
        <w:t>(feedback)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ကို ႀကိဳဆိုပါသည္။  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criticism)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ႏွင့္ေလ့လာခဲ့ရေသာအရာမ်ားကိုတံု႔ျပန္သည့္အေနျဖင့္ ရရွိလာေသာ 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toolkit)</w:t>
      </w:r>
      <w:r>
        <w:rPr>
          <w:rFonts w:ascii="Zawgyi-One" w:hAnsi="Zawgyi-One" w:eastAsia="Times New Roman" w:cs="Zawgyi-One"/>
          <w:color w:val="333333"/>
          <w:lang w:val="en-US"/>
        </w:rPr>
        <w:t>ကိရိယာ ကို၄င္းကၽြႏု္ပ္တို႔၏ လုပ္ငန္းေဆာင္ရြက္မႈကို၄င္း   ညွိႏႈိင္းျခင္း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adjusting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၊ ႏွင့္ ျပန္လည္ ဆီေလ်ာ္ေအာင္ ေဆာင္ရြက္ျခင္း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adapting</w:t>
      </w:r>
      <w:r>
        <w:rPr>
          <w:rFonts w:eastAsia="Times New Roman" w:cs="Zawgyi-One" w:ascii="Zawgyi-One" w:hAnsi="Zawgyi-One"/>
          <w:color w:val="333333"/>
          <w:lang w:val="en-US"/>
        </w:rPr>
        <w:t>)</w:t>
      </w:r>
      <w:r>
        <w:rPr>
          <w:rFonts w:ascii="Zawgyi-One" w:hAnsi="Zawgyi-One" w:eastAsia="Times New Roman" w:cs="Zawgyi-One"/>
          <w:color w:val="333333"/>
          <w:lang w:val="en-US"/>
        </w:rPr>
        <w:t>ျပဳႏိုင္ပါမည္။</w:t>
      </w:r>
    </w:p>
    <w:p>
      <w:pPr>
        <w:pStyle w:val="Normal"/>
        <w:spacing w:lineRule="auto" w:line="240" w:before="0" w:after="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ေၾကျငာခ်က</w:t>
      </w:r>
      <w:r>
        <w:rPr>
          <w:rFonts w:ascii="Zawgyi-One" w:hAnsi="Zawgyi-One" w:eastAsia="Times New Roman" w:cs="Zawgyi-One"/>
          <w:color w:val="333333"/>
          <w:lang w:val="en-US"/>
        </w:rPr>
        <w:t>္</w:t>
      </w:r>
    </w:p>
    <w:p>
      <w:pPr>
        <w:pStyle w:val="Normal"/>
        <w:spacing w:lineRule="atLeast" w:line="384" w:before="0" w:afterAutospacing="1"/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လွပပတိုးထြက္ၾက အဖြဲ႕၏ </w:t>
      </w:r>
      <w:r>
        <w:rPr>
          <w:rFonts w:eastAsia="Times New Roman" w:cs="Times New Roman" w:ascii="Helvetica Neue" w:hAnsi="Helvetica Neue"/>
          <w:color w:val="333333"/>
          <w:lang w:val="en-US"/>
        </w:rPr>
        <w:t>Toolkit</w:t>
      </w:r>
      <w:r>
        <w:rPr>
          <w:rFonts w:ascii="Zawgyi-One" w:hAnsi="Zawgyi-One" w:eastAsia="Times New Roman" w:cs="Zawgyi-One"/>
          <w:color w:val="333333"/>
          <w:lang w:val="en-US"/>
        </w:rPr>
        <w:t>ကိုအသံုးျပဳျခင္းေၾကာင့္ ျဖစ္ေပၚလာေသာဆိုးက်ိဳးခံစားရျခင္း၊ ေအာင္ျမင္မႈရျခင္း၊ ရႈံးနိမ့္ျခင္း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ascii="Zawgyi-One" w:hAnsi="Zawgyi-One" w:eastAsia="Times New Roman" w:cs="Zawgyi-One"/>
          <w:color w:val="333333"/>
          <w:lang w:val="en-US"/>
        </w:rPr>
        <w:t>သို႔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) </w:t>
      </w:r>
      <w:r>
        <w:rPr>
          <w:rFonts w:ascii="Zawgyi-One" w:hAnsi="Zawgyi-One" w:eastAsia="Times New Roman" w:cs="Zawgyi-One"/>
          <w:color w:val="333333"/>
          <w:lang w:val="en-US"/>
        </w:rPr>
        <w:t>အေရးနိမ့္ျခင္း၊ ႏွင့္ ေမွ်ာ္မွန္းမထားေသာအက်ိဳးဆက္မ်ားထြက္ေပၚလာျခင္းတို႔ ကိုအဖြဲ႕အေနျဖင့္ တာဝန္မယူေၾကာင္းေၾကျငာခ်က္ ထုတ္ျပန္ပါသည္</w:t>
      </w:r>
      <w:r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  <w:t xml:space="preserve">။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08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-Win---Researcher">
    <w:charset w:val="01"/>
    <w:family w:val="roman"/>
    <w:pitch w:val="variable"/>
  </w:font>
  <w:font w:name="Myanmar3">
    <w:charset w:val="01"/>
    <w:family w:val="roman"/>
    <w:pitch w:val="variable"/>
  </w:font>
  <w:font w:name="Zawgyi-One">
    <w:charset w:val="01"/>
    <w:family w:val="roman"/>
    <w:pitch w:val="variable"/>
  </w:font>
  <w:font w:name="Win Researcher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en-US"/>
      </w:rPr>
    </w:pPr>
    <w:hyperlink r:id="rId1">
      <w:r>
        <w:rPr>
          <w:rStyle w:val="InternetLink"/>
          <w:lang w:val="en-US"/>
        </w:rPr>
        <w:t>www.beautifulrising.org</w:t>
      </w:r>
    </w:hyperlink>
    <w:r>
      <w:rPr>
        <w:lang w:val="en-US"/>
      </w:rPr>
      <w:t xml:space="preserve"> </w:t>
      <w:tab/>
      <w:tab/>
    </w:r>
    <w:hyperlink r:id="rId2">
      <w:r>
        <w:rPr>
          <w:rStyle w:val="InternetLink"/>
          <w:lang w:val="en-US"/>
        </w:rPr>
        <w:t>www.beautifultrouble.org</w:t>
      </w:r>
    </w:hyperlink>
    <w:r>
      <w:rPr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5731510" cy="1024255"/>
          <wp:effectExtent l="0" t="0" r="0" b="0"/>
          <wp:docPr id="0" name="Picture" descr="B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B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4189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Arial Unicode M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953e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8c15e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c15ea"/>
    <w:basedOn w:val="DefaultParagraphFont"/>
    <w:rPr/>
  </w:style>
  <w:style w:type="character" w:styleId="InternetLink">
    <w:name w:val="Internet Link"/>
    <w:uiPriority w:val="99"/>
    <w:unhideWhenUsed/>
    <w:rsid w:val="008c15ea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8953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eautifulrising.org/" TargetMode="External"/><Relationship Id="rId2" Type="http://schemas.openxmlformats.org/officeDocument/2006/relationships/hyperlink" Target="http://www.beautifultrouble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LibreOffice/4.2.8.2$MacOSX_X86_64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2015-01-27T05:05:00Z</dcterms:created>
  <dc:creator>zntun</dc:creator>
  <dc:language>en-CA</dc:language>
  <cp:lastModifiedBy>Sc@rL3tt</cp:lastModifiedBy>
  <dcterms:modified xsi:type="dcterms:W3CDTF">2015-01-28T09:24:00Z</dcterms:modified>
  <cp:revision>10</cp:revision>
</cp:coreProperties>
</file>