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inciple-questionnaire"/>
      <w:bookmarkEnd w:id="21"/>
      <w:r>
        <w:t xml:space="preserve">Principle questionnaire</w:t>
      </w:r>
    </w:p>
    <w:p>
      <w:r>
        <w:rPr>
          <w:i/>
        </w:rPr>
        <w:t xml:space="preserve">A</w:t>
      </w:r>
      <w:r>
        <w:rPr>
          <w:i/>
        </w:rPr>
        <w:t xml:space="preserve"> </w:t>
      </w:r>
      <w:r>
        <w:rPr>
          <w:b/>
          <w:i/>
        </w:rPr>
        <w:t xml:space="preserve">principle</w:t>
      </w:r>
      <w:r>
        <w:rPr>
          <w:b/>
          <w:i/>
        </w:rPr>
        <w:t xml:space="preserve"> </w:t>
      </w:r>
      <w:r>
        <w:rPr>
          <w:i/>
        </w:rPr>
        <w:t xml:space="preserve">is a guideline for making activism more creative, effective, or strategic. They are generally phrased as suggestions for people to keep in mind in their activism and organizing.</w:t>
      </w:r>
    </w:p>
    <w:p>
      <w:r>
        <w:rPr>
          <w:i/>
        </w:rPr>
        <w:t xml:space="preserve">Please answer the following questions as fully as you're able — your answers will help ensure that the write-up of this principle is as accurate, complete, and useful as possible!</w:t>
      </w:r>
      <w:r>
        <w:rPr>
          <w:i/>
        </w:rPr>
        <w:t xml:space="preserve"> </w:t>
      </w:r>
    </w:p>
    <w:p>
      <w:r>
        <w:rPr>
          <w:i/>
        </w:rPr>
        <w:t xml:space="preserve">If a question is not relevant to your particular principle, simply skip it and move on.</w:t>
      </w:r>
    </w:p>
    <w:p>
      <w:pPr>
        <w:pStyle w:val="Heading2"/>
      </w:pPr>
      <w:bookmarkStart w:id="22" w:name="how-would-you-summarize-this-principle-in-a-sentence-or-two"/>
      <w:bookmarkEnd w:id="22"/>
      <w:r>
        <w:t xml:space="preserve">How would you summarize this principle in a sentence or two?</w:t>
      </w:r>
    </w:p>
    <w:p>
      <w:r>
        <w:rPr>
          <w:i/>
        </w:rPr>
        <w:t xml:space="preserve">Hint: Is the principle phrased in a way that it can be applied in different ways and different situations?</w:t>
      </w:r>
    </w:p>
    <w:p>
      <w:pPr>
        <w:pStyle w:val="Heading2"/>
      </w:pPr>
      <w:bookmarkStart w:id="23" w:name="in-what-sorts-of-situations-might-activists-find-this-principle-useful"/>
      <w:bookmarkEnd w:id="23"/>
      <w:r>
        <w:t xml:space="preserve">In what sorts of situations might activists find this principle useful?</w:t>
      </w:r>
    </w:p>
    <w:p>
      <w:pPr>
        <w:pStyle w:val="Heading2"/>
      </w:pPr>
      <w:bookmarkStart w:id="24" w:name="what-advice-would-you-give-to-a-group-planning-to-use-this-principle"/>
      <w:bookmarkEnd w:id="24"/>
      <w:r>
        <w:t xml:space="preserve">What advice would you give to a group planning to use this principle?</w:t>
      </w:r>
    </w:p>
    <w:p>
      <w:pPr>
        <w:pStyle w:val="Heading2"/>
      </w:pPr>
      <w:bookmarkStart w:id="25" w:name="what-are-some-examples-of-how-this-principle-has-been-well-used"/>
      <w:bookmarkEnd w:id="25"/>
      <w:r>
        <w:t xml:space="preserve">What are some examples of how this principle has been well used?</w:t>
      </w:r>
    </w:p>
    <w:p>
      <w:r>
        <w:rPr>
          <w:i/>
        </w:rPr>
        <w:t xml:space="preserve">(Describe each example in a few sentences, including why you think the principle worked well.)</w:t>
      </w:r>
    </w:p>
    <w:p>
      <w:pPr>
        <w:pStyle w:val="Heading2"/>
      </w:pPr>
      <w:bookmarkStart w:id="26" w:name="are-there-practical-considerations-people-should-keep-in-mind-when-applying-this-principle"/>
      <w:bookmarkEnd w:id="26"/>
      <w:r>
        <w:t xml:space="preserve">Are there practical considerations people should keep in mind when applying this principle?</w:t>
      </w:r>
    </w:p>
    <w:p>
      <w:pPr>
        <w:pStyle w:val="Heading2"/>
      </w:pPr>
      <w:bookmarkStart w:id="27" w:name="where-can-people-go-to-learn-more"/>
      <w:bookmarkEnd w:id="27"/>
      <w:r>
        <w:t xml:space="preserve">Where can people go to learn more?</w:t>
      </w:r>
    </w:p>
    <w:p>
      <w:r>
        <w:rPr>
          <w:i/>
        </w:rPr>
        <w:t xml:space="preserve">(Books, articles, websites, etc.)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e833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