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0"/>
        <w:gridCol w:w="2160"/>
      </w:tblGrid>
      <w:tr>
        <w:tc>
          <w:tcPr>
            <w:tcW w:type="dxa" w:w="4333"/>
            <w:tcMar>
              <w:top w:w="100" w:type="dxa"/>
              <w:bottom w:w="100" w:type="dxa"/>
              <w:start w:w="0" w:type="dxa"/>
              <w:end w:w="0" w:type="dxa"/>
            </w:tcMar>
            <w:tcBorders>
              <w:top w:val="none"/>
              <w:left w:val="none"/>
              <w:bottom w:val="none"/>
              <w:right w:val="none"/>
            </w:tcBorders>
          </w:tcPr>
          <w:p>
            <w:pPr>
              <w:spacing w:before="0" w:after="40"/>
            </w:pPr>
            <w:r>
              <w:rPr>
                <w:rFonts w:ascii="Calibri" w:hAnsi="Calibri"/>
                <w:b/>
                <w:color w:val="04400A"/>
                <w:sz w:val="28"/>
              </w:rPr>
              <w:t>BEBANG ENTERPRISE INC.</w:t>
            </w:r>
          </w:p>
          <w:p>
            <w:pPr>
              <w:spacing w:before="0" w:after="0"/>
            </w:pPr>
            <w:r>
              <w:rPr>
                <w:rFonts w:ascii="Calibri" w:hAnsi="Calibri"/>
                <w:color w:val="666666"/>
                <w:sz w:val="18"/>
              </w:rPr>
              <w:t>Unit 2409 Capital House Lane S, Bonifacio Global City, Taguig City</w:t>
            </w:r>
          </w:p>
          <w:p>
            <w:pPr>
              <w:spacing w:before="0" w:after="0"/>
            </w:pPr>
            <w:r>
              <w:rPr>
                <w:rFonts w:ascii="Calibri" w:hAnsi="Calibri"/>
                <w:color w:val="666666"/>
                <w:sz w:val="18"/>
              </w:rPr>
              <w:t>(02) 8818-3620</w:t>
            </w:r>
          </w:p>
        </w:tc>
        <w:tc>
          <w:tcPr>
            <w:tcW w:type="dxa" w:w="4333"/>
            <w:tcMar>
              <w:top w:w="50" w:type="dxa"/>
              <w:bottom w:w="50" w:type="dxa"/>
              <w:start w:w="0" w:type="dxa"/>
              <w:end w:w="0" w:type="dxa"/>
            </w:tcMar>
            <w:tcBorders>
              <w:top w:val="none"/>
              <w:left w:val="none"/>
              <w:bottom w:val="none"/>
              <w:right w:val="none"/>
            </w:tcBorders>
          </w:tcPr>
          <w:p>
            <w:pPr>
              <w:jc w:val="right"/>
            </w:pPr>
            <w:r>
              <w:drawing>
                <wp:inline xmlns:a="http://schemas.openxmlformats.org/drawingml/2006/main" xmlns:pic="http://schemas.openxmlformats.org/drawingml/2006/picture">
                  <wp:extent cx="914400" cy="914400"/>
                  <wp:docPr id="1" name="Picture 1" descr="Bebang Enterprise Inc. logo" title="BEI Logo"/>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914400" cy="914400"/>
                          </a:xfrm>
                          <a:prstGeom prst="rect"/>
                        </pic:spPr>
                      </pic:pic>
                    </a:graphicData>
                  </a:graphic>
                </wp:inline>
              </w:drawing>
            </w:r>
          </w:p>
        </w:tc>
      </w:tr>
    </w:tbl>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240"/>
        <w:jc w:val="center"/>
      </w:pPr>
      <w:r>
        <w:rPr>
          <w:b/>
          <w:color w:val="04400A"/>
          <w:sz w:val="40"/>
        </w:rPr>
        <w:t>CANDIDATE RANKINGS REPORT</w:t>
      </w:r>
    </w:p>
    <w:p>
      <w:pPr>
        <w:jc w:val="center"/>
      </w:pPr>
      <w:r>
        <w:rPr>
          <w:color w:val="801297"/>
          <w:sz w:val="24"/>
        </w:rPr>
        <w:t>CFO Replacement Program — March 2026</w:t>
      </w:r>
    </w:p>
    <w:p>
      <w:pPr>
        <w:jc w:val="center"/>
      </w:pPr>
      <w:r>
        <w:rPr>
          <w:color w:val="999999"/>
          <w:sz w:val="18"/>
        </w:rPr>
        <w:t>Generated: March 29, 2026 09:44 PM PHT</w:t>
      </w:r>
    </w:p>
    <w:p/>
    <w:p>
      <w:r>
        <w:rPr>
          <w:rFonts w:ascii="Calibri" w:hAnsi="Calibri"/>
          <w:b/>
          <w:color w:val="04400A"/>
          <w:sz w:val="26"/>
        </w:rPr>
        <w:t>METHODOLOGY</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rFonts w:ascii="Calibri" w:hAnsi="Calibri"/>
        </w:rPr>
        <w:t>274 candidates across two job postings were evaluated using a two-phase scoring system:</w:t>
      </w:r>
    </w:p>
    <w:p>
      <w:r>
        <w:rPr>
          <w:rFonts w:ascii="Calibri" w:hAnsi="Calibri"/>
        </w:rPr>
        <w:t>Phase 1 — Deterministic Filter (max 50 points): CPA qualification (20), relevant experience (15), SEEK AI fit level (10), industry match (5), and current role tenure (5). This phase uses structured data from screening questions with no subjective judgment.</w:t>
      </w:r>
    </w:p>
    <w:p>
      <w:r>
        <w:rPr>
          <w:rFonts w:ascii="Calibri" w:hAnsi="Calibri"/>
        </w:rPr>
        <w:t>Phase 2 — AI Assessment (max 60 points): Each candidate's full resume was evaluated by Gemini AI against six BEI-specific criteria: Leadership presence (10), QSR/Retail experience (10), Multi-entity accounting (10), ERP/Systems knowledge (10), Philippine compliance expertise (10), and Career trajectory (10).</w:t>
      </w:r>
    </w:p>
    <w:p>
      <w:r>
        <w:rPr>
          <w:rFonts w:ascii="Calibri" w:hAnsi="Calibri"/>
        </w:rPr>
        <w:t>Total possible score: 110 points. Candidates already interviewed by Ronald Caringal are marked but included for comparison.</w:t>
      </w:r>
    </w:p>
    <w:p>
      <w:r>
        <w:rPr>
          <w:b/>
          <w:color w:val="801297"/>
          <w:sz w:val="18"/>
        </w:rPr>
        <w:t xml:space="preserve">BEI Context: </w:t>
      </w:r>
      <w:r>
        <w:rPr>
          <w:i/>
          <w:sz w:val="18"/>
        </w:rPr>
        <w:t>47+ QSR stores (Bebang Halo-Halo), two legal entities (BEI + BKI), mid-migration to Frappe ERPNext, replacing CFO who resigned March 2026. Priority: strong executive leadership personality, CPA, retail/F&amp;B experience, Philippine tax compliance.</w:t>
      </w:r>
    </w:p>
    <w:p>
      <w:r>
        <w:rPr>
          <w:b/>
          <w:sz w:val="18"/>
        </w:rPr>
        <w:t xml:space="preserve">Note: </w:t>
      </w:r>
      <w:r>
        <w:rPr>
          <w:i/>
          <w:sz w:val="18"/>
        </w:rPr>
        <w:t>Ronald's 4 interviewed candidates (Jovelynne Tamayo, Maria Echevarria, Dolores Mejia, Eleaser Calayag) were excluded from this ranking. Sam's assessment: "I'm not sold with the candidates. If I had to choose one it would be Mejia from Ajinomoto" — but Mejia is not a CPA.</w:t>
      </w:r>
    </w:p>
    <w:p>
      <w:pPr>
        <w:spacing w:before="0" w:after="0"/>
      </w:pPr>
      <w:r>
        <w:br w:type="page"/>
      </w:r>
    </w:p>
    <w:p/>
    <w:p>
      <w:r>
        <w:rPr>
          <w:rFonts w:ascii="Calibri" w:hAnsi="Calibri"/>
          <w:b/>
          <w:color w:val="04400A"/>
          <w:sz w:val="26"/>
        </w:rPr>
        <w:t>TOP 10 — HEAD OF FINANCE AND ACCOUNTING (CONTROLLER)</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color w:val="666666"/>
          <w:sz w:val="18"/>
        </w:rPr>
        <w:t>Total applicants: 210  |  Qualified after Phase 1: 210  |  AI-scored: 50</w:t>
      </w:r>
    </w:p>
    <w:tbl>
      <w:tblPr>
        <w:tblW w:type="auto" w:w="0"/>
        <w:tblLook w:firstColumn="1" w:firstRow="1" w:lastColumn="0" w:lastRow="0" w:noHBand="0" w:noVBand="1" w:val="04A0"/>
      </w:tblPr>
      <w:tblGrid>
        <w:gridCol w:w="432"/>
        <w:gridCol w:w="2592"/>
        <w:gridCol w:w="2592"/>
        <w:gridCol w:w="720"/>
        <w:gridCol w:w="720"/>
        <w:gridCol w:w="1872"/>
      </w:tblGrid>
      <w:tr>
        <w:tc>
          <w:tcPr>
            <w:tcW w:type="dxa" w:w="1444"/>
            <w:shd w:fill="04400A" w:val="clear"/>
            <w:tcMar>
              <w:top w:w="30" w:type="dxa"/>
              <w:bottom w:w="30" w:type="dxa"/>
              <w:start w:w="40" w:type="dxa"/>
              <w:end w:w="40" w:type="dxa"/>
            </w:tcMar>
          </w:tcPr>
          <w:p>
            <w:pPr>
              <w:jc w:val="center"/>
            </w:pPr>
            <w:r>
              <w:rPr>
                <w:b/>
                <w:color w:val="FFFFFF"/>
                <w:sz w:val="16"/>
              </w:rPr>
              <w:t>#</w:t>
            </w:r>
          </w:p>
        </w:tc>
        <w:tc>
          <w:tcPr>
            <w:tcW w:type="dxa" w:w="1444"/>
            <w:shd w:fill="04400A" w:val="clear"/>
            <w:tcMar>
              <w:top w:w="30" w:type="dxa"/>
              <w:bottom w:w="30" w:type="dxa"/>
              <w:start w:w="40" w:type="dxa"/>
              <w:end w:w="40" w:type="dxa"/>
            </w:tcMar>
          </w:tcPr>
          <w:p>
            <w:pPr>
              <w:jc w:val="center"/>
            </w:pPr>
            <w:r>
              <w:rPr>
                <w:b/>
                <w:color w:val="FFFFFF"/>
                <w:sz w:val="16"/>
              </w:rPr>
              <w:t>Name</w:t>
            </w:r>
          </w:p>
        </w:tc>
        <w:tc>
          <w:tcPr>
            <w:tcW w:type="dxa" w:w="1444"/>
            <w:shd w:fill="04400A" w:val="clear"/>
            <w:tcMar>
              <w:top w:w="30" w:type="dxa"/>
              <w:bottom w:w="30" w:type="dxa"/>
              <w:start w:w="40" w:type="dxa"/>
              <w:end w:w="40" w:type="dxa"/>
            </w:tcMar>
          </w:tcPr>
          <w:p>
            <w:pPr>
              <w:jc w:val="center"/>
            </w:pPr>
            <w:r>
              <w:rPr>
                <w:b/>
                <w:color w:val="FFFFFF"/>
                <w:sz w:val="16"/>
              </w:rPr>
              <w:t>Current Role</w:t>
            </w:r>
          </w:p>
        </w:tc>
        <w:tc>
          <w:tcPr>
            <w:tcW w:type="dxa" w:w="1444"/>
            <w:shd w:fill="04400A" w:val="clear"/>
            <w:tcMar>
              <w:top w:w="30" w:type="dxa"/>
              <w:bottom w:w="30" w:type="dxa"/>
              <w:start w:w="40" w:type="dxa"/>
              <w:end w:w="40" w:type="dxa"/>
            </w:tcMar>
          </w:tcPr>
          <w:p>
            <w:pPr>
              <w:jc w:val="center"/>
            </w:pPr>
            <w:r>
              <w:rPr>
                <w:b/>
                <w:color w:val="FFFFFF"/>
                <w:sz w:val="16"/>
              </w:rPr>
              <w:t>CPA</w:t>
            </w:r>
          </w:p>
        </w:tc>
        <w:tc>
          <w:tcPr>
            <w:tcW w:type="dxa" w:w="1444"/>
            <w:shd w:fill="04400A" w:val="clear"/>
            <w:tcMar>
              <w:top w:w="30" w:type="dxa"/>
              <w:bottom w:w="30" w:type="dxa"/>
              <w:start w:w="40" w:type="dxa"/>
              <w:end w:w="40" w:type="dxa"/>
            </w:tcMar>
          </w:tcPr>
          <w:p>
            <w:pPr>
              <w:jc w:val="center"/>
            </w:pPr>
            <w:r>
              <w:rPr>
                <w:b/>
                <w:color w:val="FFFFFF"/>
                <w:sz w:val="16"/>
              </w:rPr>
              <w:t>Score</w:t>
            </w:r>
          </w:p>
        </w:tc>
        <w:tc>
          <w:tcPr>
            <w:tcW w:type="dxa" w:w="1444"/>
            <w:shd w:fill="04400A" w:val="clear"/>
            <w:tcMar>
              <w:top w:w="30" w:type="dxa"/>
              <w:bottom w:w="30" w:type="dxa"/>
              <w:start w:w="40" w:type="dxa"/>
              <w:end w:w="40" w:type="dxa"/>
            </w:tcMar>
          </w:tcPr>
          <w:p>
            <w:pPr>
              <w:jc w:val="center"/>
            </w:pPr>
            <w:r>
              <w:rPr>
                <w:b/>
                <w:color w:val="FFFFFF"/>
                <w:sz w:val="16"/>
              </w:rPr>
              <w:t>Top Strength</w:t>
            </w:r>
          </w:p>
        </w:tc>
      </w:tr>
      <w:tr>
        <w:tc>
          <w:tcPr>
            <w:tcW w:type="dxa" w:w="1444"/>
            <w:shd w:fill="F5F5F5" w:val="clear"/>
            <w:tcMar>
              <w:top w:w="30" w:type="dxa"/>
              <w:bottom w:w="30" w:type="dxa"/>
              <w:start w:w="40" w:type="dxa"/>
              <w:end w:w="40" w:type="dxa"/>
            </w:tcMar>
          </w:tcPr>
          <w:p>
            <w:r>
              <w:rPr>
                <w:sz w:val="16"/>
              </w:rPr>
              <w:t>1</w:t>
            </w:r>
          </w:p>
        </w:tc>
        <w:tc>
          <w:tcPr>
            <w:tcW w:type="dxa" w:w="1444"/>
            <w:shd w:fill="F5F5F5" w:val="clear"/>
            <w:tcMar>
              <w:top w:w="30" w:type="dxa"/>
              <w:bottom w:w="30" w:type="dxa"/>
              <w:start w:w="40" w:type="dxa"/>
              <w:end w:w="40" w:type="dxa"/>
            </w:tcMar>
          </w:tcPr>
          <w:p>
            <w:r>
              <w:rPr>
                <w:b/>
                <w:sz w:val="16"/>
              </w:rPr>
              <w:t>Leah Jacob</w:t>
            </w:r>
          </w:p>
        </w:tc>
        <w:tc>
          <w:tcPr>
            <w:tcW w:type="dxa" w:w="1444"/>
            <w:shd w:fill="F5F5F5" w:val="clear"/>
            <w:tcMar>
              <w:top w:w="30" w:type="dxa"/>
              <w:bottom w:w="30" w:type="dxa"/>
              <w:start w:w="40" w:type="dxa"/>
              <w:end w:w="40" w:type="dxa"/>
            </w:tcMar>
          </w:tcPr>
          <w:p>
            <w:r>
              <w:rPr>
                <w:sz w:val="16"/>
              </w:rPr>
              <w:t>ACCOUNTING MGR./AREA HEAD-VIS2MIN at Supervalue Inc. (SM Sup</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04400A"/>
                <w:sz w:val="16"/>
              </w:rPr>
              <w:t>111</w:t>
            </w:r>
          </w:p>
        </w:tc>
        <w:tc>
          <w:tcPr>
            <w:tcW w:type="dxa" w:w="1444"/>
            <w:shd w:fill="F5F5F5" w:val="clear"/>
            <w:tcMar>
              <w:top w:w="30" w:type="dxa"/>
              <w:bottom w:w="30" w:type="dxa"/>
              <w:start w:w="40" w:type="dxa"/>
              <w:end w:w="40" w:type="dxa"/>
            </w:tcMar>
          </w:tcPr>
          <w:p>
            <w:r>
              <w:rPr>
                <w:sz w:val="16"/>
              </w:rPr>
              <w:t>Multi-Entity (10/10)</w:t>
            </w:r>
          </w:p>
        </w:tc>
      </w:tr>
      <w:tr>
        <w:tc>
          <w:tcPr>
            <w:tcW w:type="dxa" w:w="1444"/>
            <w:tcMar>
              <w:top w:w="30" w:type="dxa"/>
              <w:bottom w:w="30" w:type="dxa"/>
              <w:start w:w="40" w:type="dxa"/>
              <w:end w:w="40" w:type="dxa"/>
            </w:tcMar>
          </w:tcPr>
          <w:p>
            <w:r>
              <w:rPr>
                <w:sz w:val="16"/>
              </w:rPr>
              <w:t>2</w:t>
            </w:r>
          </w:p>
        </w:tc>
        <w:tc>
          <w:tcPr>
            <w:tcW w:type="dxa" w:w="1444"/>
            <w:tcMar>
              <w:top w:w="30" w:type="dxa"/>
              <w:bottom w:w="30" w:type="dxa"/>
              <w:start w:w="40" w:type="dxa"/>
              <w:end w:w="40" w:type="dxa"/>
            </w:tcMar>
          </w:tcPr>
          <w:p>
            <w:r>
              <w:rPr>
                <w:b/>
                <w:sz w:val="16"/>
              </w:rPr>
              <w:t>Von Arago</w:t>
            </w:r>
          </w:p>
        </w:tc>
        <w:tc>
          <w:tcPr>
            <w:tcW w:type="dxa" w:w="1444"/>
            <w:tcMar>
              <w:top w:w="30" w:type="dxa"/>
              <w:bottom w:w="30" w:type="dxa"/>
              <w:start w:w="40" w:type="dxa"/>
              <w:end w:w="40" w:type="dxa"/>
            </w:tcMar>
          </w:tcPr>
          <w:p>
            <w:r>
              <w:rPr>
                <w:sz w:val="16"/>
              </w:rPr>
              <w:t>Group Finance Manager at SANDEN Intercool Group (Global Comp</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04400A"/>
                <w:sz w:val="16"/>
              </w:rPr>
              <w:t>109</w:t>
            </w:r>
          </w:p>
        </w:tc>
        <w:tc>
          <w:tcPr>
            <w:tcW w:type="dxa" w:w="1444"/>
            <w:tcMar>
              <w:top w:w="30" w:type="dxa"/>
              <w:bottom w:w="30" w:type="dxa"/>
              <w:start w:w="40" w:type="dxa"/>
              <w:end w:w="40" w:type="dxa"/>
            </w:tcMar>
          </w:tcPr>
          <w:p>
            <w:r>
              <w:rPr>
                <w:sz w:val="16"/>
              </w:rPr>
              <w:t>Multi-Entity (10/10)</w:t>
            </w:r>
          </w:p>
        </w:tc>
      </w:tr>
      <w:tr>
        <w:tc>
          <w:tcPr>
            <w:tcW w:type="dxa" w:w="1444"/>
            <w:shd w:fill="F5F5F5" w:val="clear"/>
            <w:tcMar>
              <w:top w:w="30" w:type="dxa"/>
              <w:bottom w:w="30" w:type="dxa"/>
              <w:start w:w="40" w:type="dxa"/>
              <w:end w:w="40" w:type="dxa"/>
            </w:tcMar>
          </w:tcPr>
          <w:p>
            <w:r>
              <w:rPr>
                <w:sz w:val="16"/>
              </w:rPr>
              <w:t>3</w:t>
            </w:r>
          </w:p>
        </w:tc>
        <w:tc>
          <w:tcPr>
            <w:tcW w:type="dxa" w:w="1444"/>
            <w:shd w:fill="F5F5F5" w:val="clear"/>
            <w:tcMar>
              <w:top w:w="30" w:type="dxa"/>
              <w:bottom w:w="30" w:type="dxa"/>
              <w:start w:w="40" w:type="dxa"/>
              <w:end w:w="40" w:type="dxa"/>
            </w:tcMar>
          </w:tcPr>
          <w:p>
            <w:r>
              <w:rPr>
                <w:b/>
                <w:sz w:val="16"/>
              </w:rPr>
              <w:t>Norman Roy Seguritan</w:t>
            </w:r>
          </w:p>
        </w:tc>
        <w:tc>
          <w:tcPr>
            <w:tcW w:type="dxa" w:w="1444"/>
            <w:shd w:fill="F5F5F5" w:val="clear"/>
            <w:tcMar>
              <w:top w:w="30" w:type="dxa"/>
              <w:bottom w:w="30" w:type="dxa"/>
              <w:start w:w="40" w:type="dxa"/>
              <w:end w:w="40" w:type="dxa"/>
            </w:tcMar>
          </w:tcPr>
          <w:p>
            <w:r>
              <w:rPr>
                <w:sz w:val="16"/>
              </w:rPr>
              <w:t>Financial Controller at Kalinisan Chemicals Corporation (Ker</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04400A"/>
                <w:sz w:val="16"/>
              </w:rPr>
              <w:t>107</w:t>
            </w:r>
          </w:p>
        </w:tc>
        <w:tc>
          <w:tcPr>
            <w:tcW w:type="dxa" w:w="1444"/>
            <w:shd w:fill="F5F5F5" w:val="clear"/>
            <w:tcMar>
              <w:top w:w="30" w:type="dxa"/>
              <w:bottom w:w="30" w:type="dxa"/>
              <w:start w:w="40" w:type="dxa"/>
              <w:end w:w="40" w:type="dxa"/>
            </w:tcMar>
          </w:tcPr>
          <w:p>
            <w:r>
              <w:rPr>
                <w:sz w:val="16"/>
              </w:rPr>
              <w:t>Career (10/10)</w:t>
            </w:r>
          </w:p>
        </w:tc>
      </w:tr>
      <w:tr>
        <w:tc>
          <w:tcPr>
            <w:tcW w:type="dxa" w:w="1444"/>
            <w:tcMar>
              <w:top w:w="30" w:type="dxa"/>
              <w:bottom w:w="30" w:type="dxa"/>
              <w:start w:w="40" w:type="dxa"/>
              <w:end w:w="40" w:type="dxa"/>
            </w:tcMar>
          </w:tcPr>
          <w:p>
            <w:r>
              <w:rPr>
                <w:sz w:val="16"/>
              </w:rPr>
              <w:t>4</w:t>
            </w:r>
          </w:p>
        </w:tc>
        <w:tc>
          <w:tcPr>
            <w:tcW w:type="dxa" w:w="1444"/>
            <w:tcMar>
              <w:top w:w="30" w:type="dxa"/>
              <w:bottom w:w="30" w:type="dxa"/>
              <w:start w:w="40" w:type="dxa"/>
              <w:end w:w="40" w:type="dxa"/>
            </w:tcMar>
          </w:tcPr>
          <w:p>
            <w:r>
              <w:rPr>
                <w:b/>
                <w:sz w:val="16"/>
              </w:rPr>
              <w:t>Danilo Cuya</w:t>
            </w:r>
          </w:p>
        </w:tc>
        <w:tc>
          <w:tcPr>
            <w:tcW w:type="dxa" w:w="1444"/>
            <w:tcMar>
              <w:top w:w="30" w:type="dxa"/>
              <w:bottom w:w="30" w:type="dxa"/>
              <w:start w:w="40" w:type="dxa"/>
              <w:end w:w="40" w:type="dxa"/>
            </w:tcMar>
          </w:tcPr>
          <w:p>
            <w:r>
              <w:rPr>
                <w:sz w:val="16"/>
              </w:rPr>
              <w:t>Financial Controller at Intl Flavors &amp; Fragrances Phil's. In</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04400A"/>
                <w:sz w:val="16"/>
              </w:rPr>
              <w:t>107</w:t>
            </w:r>
          </w:p>
        </w:tc>
        <w:tc>
          <w:tcPr>
            <w:tcW w:type="dxa" w:w="1444"/>
            <w:tcMar>
              <w:top w:w="30" w:type="dxa"/>
              <w:bottom w:w="30" w:type="dxa"/>
              <w:start w:w="40" w:type="dxa"/>
              <w:end w:w="40" w:type="dxa"/>
            </w:tcMar>
          </w:tcPr>
          <w:p>
            <w:r>
              <w:rPr>
                <w:sz w:val="16"/>
              </w:rPr>
              <w:t>PH Compliance (10/10)</w:t>
            </w:r>
          </w:p>
        </w:tc>
      </w:tr>
      <w:tr>
        <w:tc>
          <w:tcPr>
            <w:tcW w:type="dxa" w:w="1444"/>
            <w:shd w:fill="F5F5F5" w:val="clear"/>
            <w:tcMar>
              <w:top w:w="30" w:type="dxa"/>
              <w:bottom w:w="30" w:type="dxa"/>
              <w:start w:w="40" w:type="dxa"/>
              <w:end w:w="40" w:type="dxa"/>
            </w:tcMar>
          </w:tcPr>
          <w:p>
            <w:r>
              <w:rPr>
                <w:sz w:val="16"/>
              </w:rPr>
              <w:t>5</w:t>
            </w:r>
          </w:p>
        </w:tc>
        <w:tc>
          <w:tcPr>
            <w:tcW w:type="dxa" w:w="1444"/>
            <w:shd w:fill="F5F5F5" w:val="clear"/>
            <w:tcMar>
              <w:top w:w="30" w:type="dxa"/>
              <w:bottom w:w="30" w:type="dxa"/>
              <w:start w:w="40" w:type="dxa"/>
              <w:end w:w="40" w:type="dxa"/>
            </w:tcMar>
          </w:tcPr>
          <w:p>
            <w:r>
              <w:rPr>
                <w:b/>
                <w:sz w:val="16"/>
              </w:rPr>
              <w:t>Marlon Brian Orga</w:t>
            </w:r>
          </w:p>
        </w:tc>
        <w:tc>
          <w:tcPr>
            <w:tcW w:type="dxa" w:w="1444"/>
            <w:shd w:fill="F5F5F5" w:val="clear"/>
            <w:tcMar>
              <w:top w:w="30" w:type="dxa"/>
              <w:bottom w:w="30" w:type="dxa"/>
              <w:start w:w="40" w:type="dxa"/>
              <w:end w:w="40" w:type="dxa"/>
            </w:tcMar>
          </w:tcPr>
          <w:p>
            <w:r>
              <w:rPr>
                <w:sz w:val="16"/>
              </w:rPr>
              <w:t>Regional Manager - Accounting at SM Supermalls (Shopping Cen</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04400A"/>
                <w:sz w:val="16"/>
              </w:rPr>
              <w:t>106</w:t>
            </w:r>
          </w:p>
        </w:tc>
        <w:tc>
          <w:tcPr>
            <w:tcW w:type="dxa" w:w="1444"/>
            <w:shd w:fill="F5F5F5" w:val="clear"/>
            <w:tcMar>
              <w:top w:w="30" w:type="dxa"/>
              <w:bottom w:w="30" w:type="dxa"/>
              <w:start w:w="40" w:type="dxa"/>
              <w:end w:w="40" w:type="dxa"/>
            </w:tcMar>
          </w:tcPr>
          <w:p>
            <w:r>
              <w:rPr>
                <w:sz w:val="16"/>
              </w:rPr>
              <w:t>PH Compliance (10/10)</w:t>
            </w:r>
          </w:p>
        </w:tc>
      </w:tr>
      <w:tr>
        <w:tc>
          <w:tcPr>
            <w:tcW w:type="dxa" w:w="1444"/>
            <w:tcMar>
              <w:top w:w="30" w:type="dxa"/>
              <w:bottom w:w="30" w:type="dxa"/>
              <w:start w:w="40" w:type="dxa"/>
              <w:end w:w="40" w:type="dxa"/>
            </w:tcMar>
          </w:tcPr>
          <w:p>
            <w:r>
              <w:rPr>
                <w:sz w:val="16"/>
              </w:rPr>
              <w:t>6</w:t>
            </w:r>
          </w:p>
        </w:tc>
        <w:tc>
          <w:tcPr>
            <w:tcW w:type="dxa" w:w="1444"/>
            <w:tcMar>
              <w:top w:w="30" w:type="dxa"/>
              <w:bottom w:w="30" w:type="dxa"/>
              <w:start w:w="40" w:type="dxa"/>
              <w:end w:w="40" w:type="dxa"/>
            </w:tcMar>
          </w:tcPr>
          <w:p>
            <w:r>
              <w:rPr>
                <w:b/>
                <w:sz w:val="16"/>
              </w:rPr>
              <w:t>Winston Pacifico Marquez</w:t>
            </w:r>
          </w:p>
        </w:tc>
        <w:tc>
          <w:tcPr>
            <w:tcW w:type="dxa" w:w="1444"/>
            <w:tcMar>
              <w:top w:w="30" w:type="dxa"/>
              <w:bottom w:w="30" w:type="dxa"/>
              <w:start w:w="40" w:type="dxa"/>
              <w:end w:w="40" w:type="dxa"/>
            </w:tcMar>
          </w:tcPr>
          <w:p>
            <w:r>
              <w:rPr>
                <w:sz w:val="16"/>
              </w:rPr>
              <w:t>FINANCE &amp; ADMINISTRATION DIRECTOR at GIGAMARE, INC.</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04400A"/>
                <w:sz w:val="16"/>
              </w:rPr>
              <w:t>106</w:t>
            </w:r>
          </w:p>
        </w:tc>
        <w:tc>
          <w:tcPr>
            <w:tcW w:type="dxa" w:w="1444"/>
            <w:tcMar>
              <w:top w:w="30" w:type="dxa"/>
              <w:bottom w:w="30" w:type="dxa"/>
              <w:start w:w="40" w:type="dxa"/>
              <w:end w:w="40" w:type="dxa"/>
            </w:tcMar>
          </w:tcPr>
          <w:p>
            <w:r>
              <w:rPr>
                <w:sz w:val="16"/>
              </w:rPr>
              <w:t>PH Compliance (10/10)</w:t>
            </w:r>
          </w:p>
        </w:tc>
      </w:tr>
      <w:tr>
        <w:tc>
          <w:tcPr>
            <w:tcW w:type="dxa" w:w="1444"/>
            <w:shd w:fill="F5F5F5" w:val="clear"/>
            <w:tcMar>
              <w:top w:w="30" w:type="dxa"/>
              <w:bottom w:w="30" w:type="dxa"/>
              <w:start w:w="40" w:type="dxa"/>
              <w:end w:w="40" w:type="dxa"/>
            </w:tcMar>
          </w:tcPr>
          <w:p>
            <w:r>
              <w:rPr>
                <w:sz w:val="16"/>
              </w:rPr>
              <w:t>7</w:t>
            </w:r>
          </w:p>
        </w:tc>
        <w:tc>
          <w:tcPr>
            <w:tcW w:type="dxa" w:w="1444"/>
            <w:shd w:fill="F5F5F5" w:val="clear"/>
            <w:tcMar>
              <w:top w:w="30" w:type="dxa"/>
              <w:bottom w:w="30" w:type="dxa"/>
              <w:start w:w="40" w:type="dxa"/>
              <w:end w:w="40" w:type="dxa"/>
            </w:tcMar>
          </w:tcPr>
          <w:p>
            <w:r>
              <w:rPr>
                <w:b/>
                <w:sz w:val="16"/>
              </w:rPr>
              <w:t>Melvin Sustento</w:t>
            </w:r>
          </w:p>
        </w:tc>
        <w:tc>
          <w:tcPr>
            <w:tcW w:type="dxa" w:w="1444"/>
            <w:shd w:fill="F5F5F5" w:val="clear"/>
            <w:tcMar>
              <w:top w:w="30" w:type="dxa"/>
              <w:bottom w:w="30" w:type="dxa"/>
              <w:start w:w="40" w:type="dxa"/>
              <w:end w:w="40" w:type="dxa"/>
            </w:tcMar>
          </w:tcPr>
          <w:p>
            <w:r>
              <w:rPr>
                <w:sz w:val="16"/>
              </w:rPr>
              <w:t>Vice President of Finance (OIC) at Innov Block Development C</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04400A"/>
                <w:sz w:val="16"/>
              </w:rPr>
              <w:t>106</w:t>
            </w:r>
          </w:p>
        </w:tc>
        <w:tc>
          <w:tcPr>
            <w:tcW w:type="dxa" w:w="1444"/>
            <w:shd w:fill="F5F5F5" w:val="clear"/>
            <w:tcMar>
              <w:top w:w="30" w:type="dxa"/>
              <w:bottom w:w="30" w:type="dxa"/>
              <w:start w:w="40" w:type="dxa"/>
              <w:end w:w="40" w:type="dxa"/>
            </w:tcMar>
          </w:tcPr>
          <w:p>
            <w:r>
              <w:rPr>
                <w:sz w:val="16"/>
              </w:rPr>
              <w:t>PH Compliance (10/10)</w:t>
            </w:r>
          </w:p>
        </w:tc>
      </w:tr>
      <w:tr>
        <w:tc>
          <w:tcPr>
            <w:tcW w:type="dxa" w:w="1444"/>
            <w:tcMar>
              <w:top w:w="30" w:type="dxa"/>
              <w:bottom w:w="30" w:type="dxa"/>
              <w:start w:w="40" w:type="dxa"/>
              <w:end w:w="40" w:type="dxa"/>
            </w:tcMar>
          </w:tcPr>
          <w:p>
            <w:r>
              <w:rPr>
                <w:sz w:val="16"/>
              </w:rPr>
              <w:t>8</w:t>
            </w:r>
          </w:p>
        </w:tc>
        <w:tc>
          <w:tcPr>
            <w:tcW w:type="dxa" w:w="1444"/>
            <w:tcMar>
              <w:top w:w="30" w:type="dxa"/>
              <w:bottom w:w="30" w:type="dxa"/>
              <w:start w:w="40" w:type="dxa"/>
              <w:end w:w="40" w:type="dxa"/>
            </w:tcMar>
          </w:tcPr>
          <w:p>
            <w:r>
              <w:rPr>
                <w:b/>
                <w:sz w:val="16"/>
              </w:rPr>
              <w:t>edlyn agraviador</w:t>
            </w:r>
          </w:p>
        </w:tc>
        <w:tc>
          <w:tcPr>
            <w:tcW w:type="dxa" w:w="1444"/>
            <w:tcMar>
              <w:top w:w="30" w:type="dxa"/>
              <w:bottom w:w="30" w:type="dxa"/>
              <w:start w:w="40" w:type="dxa"/>
              <w:end w:w="40" w:type="dxa"/>
            </w:tcMar>
          </w:tcPr>
          <w:p>
            <w:r>
              <w:rPr>
                <w:sz w:val="16"/>
              </w:rPr>
              <w:t>Finance Role at Vallacar Transit, Inc.</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04400A"/>
                <w:sz w:val="16"/>
              </w:rPr>
              <w:t>104</w:t>
            </w:r>
          </w:p>
        </w:tc>
        <w:tc>
          <w:tcPr>
            <w:tcW w:type="dxa" w:w="1444"/>
            <w:tcMar>
              <w:top w:w="30" w:type="dxa"/>
              <w:bottom w:w="30" w:type="dxa"/>
              <w:start w:w="40" w:type="dxa"/>
              <w:end w:w="40" w:type="dxa"/>
            </w:tcMar>
          </w:tcPr>
          <w:p>
            <w:r>
              <w:rPr>
                <w:sz w:val="16"/>
              </w:rPr>
              <w:t>Leadership (9/10)</w:t>
            </w:r>
          </w:p>
        </w:tc>
      </w:tr>
      <w:tr>
        <w:tc>
          <w:tcPr>
            <w:tcW w:type="dxa" w:w="1444"/>
            <w:shd w:fill="F5F5F5" w:val="clear"/>
            <w:tcMar>
              <w:top w:w="30" w:type="dxa"/>
              <w:bottom w:w="30" w:type="dxa"/>
              <w:start w:w="40" w:type="dxa"/>
              <w:end w:w="40" w:type="dxa"/>
            </w:tcMar>
          </w:tcPr>
          <w:p>
            <w:r>
              <w:rPr>
                <w:sz w:val="16"/>
              </w:rPr>
              <w:t>9</w:t>
            </w:r>
          </w:p>
        </w:tc>
        <w:tc>
          <w:tcPr>
            <w:tcW w:type="dxa" w:w="1444"/>
            <w:shd w:fill="F5F5F5" w:val="clear"/>
            <w:tcMar>
              <w:top w:w="30" w:type="dxa"/>
              <w:bottom w:w="30" w:type="dxa"/>
              <w:start w:w="40" w:type="dxa"/>
              <w:end w:w="40" w:type="dxa"/>
            </w:tcMar>
          </w:tcPr>
          <w:p>
            <w:r>
              <w:rPr>
                <w:b/>
                <w:sz w:val="16"/>
              </w:rPr>
              <w:t>Edgar Alforja</w:t>
            </w:r>
          </w:p>
        </w:tc>
        <w:tc>
          <w:tcPr>
            <w:tcW w:type="dxa" w:w="1444"/>
            <w:shd w:fill="F5F5F5" w:val="clear"/>
            <w:tcMar>
              <w:top w:w="30" w:type="dxa"/>
              <w:bottom w:w="30" w:type="dxa"/>
              <w:start w:w="40" w:type="dxa"/>
              <w:end w:w="40" w:type="dxa"/>
            </w:tcMar>
          </w:tcPr>
          <w:p>
            <w:r>
              <w:rPr>
                <w:sz w:val="16"/>
              </w:rPr>
              <w:t>Group Manager - Accounting and Finance at JGC Philippines, I</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04400A"/>
                <w:sz w:val="16"/>
              </w:rPr>
              <w:t>104</w:t>
            </w:r>
          </w:p>
        </w:tc>
        <w:tc>
          <w:tcPr>
            <w:tcW w:type="dxa" w:w="1444"/>
            <w:shd w:fill="F5F5F5" w:val="clear"/>
            <w:tcMar>
              <w:top w:w="30" w:type="dxa"/>
              <w:bottom w:w="30" w:type="dxa"/>
              <w:start w:w="40" w:type="dxa"/>
              <w:end w:w="40" w:type="dxa"/>
            </w:tcMar>
          </w:tcPr>
          <w:p>
            <w:r>
              <w:rPr>
                <w:sz w:val="16"/>
              </w:rPr>
              <w:t>PH Compliance (10/10)</w:t>
            </w:r>
          </w:p>
        </w:tc>
      </w:tr>
      <w:tr>
        <w:tc>
          <w:tcPr>
            <w:tcW w:type="dxa" w:w="1444"/>
            <w:tcMar>
              <w:top w:w="30" w:type="dxa"/>
              <w:bottom w:w="30" w:type="dxa"/>
              <w:start w:w="40" w:type="dxa"/>
              <w:end w:w="40" w:type="dxa"/>
            </w:tcMar>
          </w:tcPr>
          <w:p>
            <w:r>
              <w:rPr>
                <w:sz w:val="16"/>
              </w:rPr>
              <w:t>10</w:t>
            </w:r>
          </w:p>
        </w:tc>
        <w:tc>
          <w:tcPr>
            <w:tcW w:type="dxa" w:w="1444"/>
            <w:tcMar>
              <w:top w:w="30" w:type="dxa"/>
              <w:bottom w:w="30" w:type="dxa"/>
              <w:start w:w="40" w:type="dxa"/>
              <w:end w:w="40" w:type="dxa"/>
            </w:tcMar>
          </w:tcPr>
          <w:p>
            <w:r>
              <w:rPr>
                <w:b/>
                <w:sz w:val="16"/>
              </w:rPr>
              <w:t>Michael Stephen Go</w:t>
            </w:r>
          </w:p>
        </w:tc>
        <w:tc>
          <w:tcPr>
            <w:tcW w:type="dxa" w:w="1444"/>
            <w:tcMar>
              <w:top w:w="30" w:type="dxa"/>
              <w:bottom w:w="30" w:type="dxa"/>
              <w:start w:w="40" w:type="dxa"/>
              <w:end w:w="40" w:type="dxa"/>
            </w:tcMar>
          </w:tcPr>
          <w:p>
            <w:r>
              <w:rPr>
                <w:sz w:val="16"/>
              </w:rPr>
              <w:t>Financial Analyst at Publicis Manila Inc.</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04400A"/>
                <w:sz w:val="16"/>
              </w:rPr>
              <w:t>103</w:t>
            </w:r>
          </w:p>
        </w:tc>
        <w:tc>
          <w:tcPr>
            <w:tcW w:type="dxa" w:w="1444"/>
            <w:tcMar>
              <w:top w:w="30" w:type="dxa"/>
              <w:bottom w:w="30" w:type="dxa"/>
              <w:start w:w="40" w:type="dxa"/>
              <w:end w:w="40" w:type="dxa"/>
            </w:tcMar>
          </w:tcPr>
          <w:p>
            <w:r>
              <w:rPr>
                <w:sz w:val="16"/>
              </w:rPr>
              <w:t>PH Compliance (10/10)</w:t>
            </w:r>
          </w:p>
        </w:tc>
      </w:tr>
    </w:tbl>
    <w:p>
      <w:pPr>
        <w:spacing w:before="320"/>
      </w:pPr>
      <w:r>
        <w:rPr>
          <w:b/>
          <w:color w:val="801297"/>
          <w:sz w:val="22"/>
        </w:rPr>
        <w:t>DETAILED CANDIDATE PROFILES</w:t>
      </w:r>
    </w:p>
    <w:p>
      <w:r>
        <w:rPr>
          <w:b/>
          <w:color w:val="801297"/>
          <w:sz w:val="28"/>
        </w:rPr>
        <w:t xml:space="preserve">#1  </w:t>
      </w:r>
      <w:r>
        <w:rPr>
          <w:b/>
          <w:color w:val="04400A"/>
          <w:sz w:val="28"/>
        </w:rPr>
        <w:t>Leah Jacob</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ACCOUNTING MGR./AREA HEAD-VIS2MIN</w:t>
            </w:r>
          </w:p>
        </w:tc>
        <w:tc>
          <w:tcPr>
            <w:tcW w:type="dxa" w:w="4333"/>
            <w:tcMar>
              <w:top w:w="20" w:type="dxa"/>
              <w:bottom w:w="20" w:type="dxa"/>
              <w:start w:w="80" w:type="dxa"/>
              <w:end w:w="80" w:type="dxa"/>
            </w:tcMar>
          </w:tcPr>
          <w:p>
            <w:r>
              <w:rPr>
                <w:sz w:val="18"/>
              </w:rPr>
              <w:t>Email: lei_jacob@yahoo.com</w:t>
            </w:r>
          </w:p>
        </w:tc>
      </w:tr>
      <w:tr>
        <w:tc>
          <w:tcPr>
            <w:tcW w:type="dxa" w:w="4333"/>
            <w:tcMar>
              <w:top w:w="20" w:type="dxa"/>
              <w:bottom w:w="20" w:type="dxa"/>
              <w:start w:w="80" w:type="dxa"/>
              <w:end w:w="80" w:type="dxa"/>
            </w:tcMar>
          </w:tcPr>
          <w:p>
            <w:r>
              <w:rPr>
                <w:b/>
                <w:color w:val="555555"/>
                <w:sz w:val="18"/>
              </w:rPr>
              <w:t xml:space="preserve">Company: </w:t>
            </w:r>
            <w:r>
              <w:rPr>
                <w:sz w:val="18"/>
              </w:rPr>
              <w:t>Supervalue Inc. (SM Supermarket)</w:t>
            </w:r>
          </w:p>
        </w:tc>
        <w:tc>
          <w:tcPr>
            <w:tcW w:type="dxa" w:w="4333"/>
            <w:tcMar>
              <w:top w:w="20" w:type="dxa"/>
              <w:bottom w:w="20" w:type="dxa"/>
              <w:start w:w="80" w:type="dxa"/>
              <w:end w:w="80" w:type="dxa"/>
            </w:tcMar>
          </w:tcPr>
          <w:p>
            <w:r>
              <w:rPr>
                <w:sz w:val="18"/>
              </w:rPr>
              <w:t>Phone: +63 9988546557</w:t>
            </w:r>
          </w:p>
        </w:tc>
      </w:tr>
      <w:tr>
        <w:tc>
          <w:tcPr>
            <w:tcW w:type="dxa" w:w="4333"/>
            <w:tcMar>
              <w:top w:w="20" w:type="dxa"/>
              <w:bottom w:w="20" w:type="dxa"/>
              <w:start w:w="80" w:type="dxa"/>
              <w:end w:w="80" w:type="dxa"/>
            </w:tcMar>
          </w:tcPr>
          <w:p>
            <w:r>
              <w:rPr>
                <w:b/>
                <w:color w:val="555555"/>
                <w:sz w:val="18"/>
              </w:rPr>
              <w:t xml:space="preserve">Tenure: </w:t>
            </w:r>
            <w:r>
              <w:rPr>
                <w:sz w:val="18"/>
              </w:rPr>
              <w:t>13 years 9 months</w:t>
            </w:r>
          </w:p>
        </w:tc>
        <w:tc>
          <w:tcPr>
            <w:tcW w:type="dxa" w:w="4333"/>
            <w:tcMar>
              <w:top w:w="20" w:type="dxa"/>
              <w:bottom w:w="20" w:type="dxa"/>
              <w:start w:w="80" w:type="dxa"/>
              <w:end w:w="80" w:type="dxa"/>
            </w:tcMar>
          </w:tcPr>
          <w:p>
            <w:r>
              <w:rPr>
                <w:sz w:val="18"/>
              </w:rPr>
              <w:t>Location: Bonifacio Global City, Taguig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111/110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56/60</w:t>
            </w:r>
          </w:p>
        </w:tc>
      </w:tr>
    </w:tbl>
    <w:p>
      <w:r>
        <w:rPr>
          <w:b/>
          <w:color w:val="801297"/>
          <w:sz w:val="18"/>
        </w:rPr>
        <w:t xml:space="preserve">Assessment: </w:t>
      </w:r>
      <w:r>
        <w:rPr>
          <w:i/>
          <w:sz w:val="18"/>
        </w:rPr>
        <w:t>Leah Jacob is an exceptionally strong candidate, bringing over two decades of robust leadership, extensive retail operations, and financial management experience from a top-tier Philippine conglomerate. Her expertise in multi-entity accounting, ERP implementations, and comprehensive Philippine compliance aligns perfectly with BEI's strategic needs and Frappe ERPNext migration. Leah's decisive leadership, strategic insight, and proven track record make her an outstanding fit to enhance BEI's financial excellence and executive presence.</w:t>
      </w:r>
    </w:p>
    <w:p>
      <w:pPr>
        <w:spacing w:before="80" w:after="160"/>
      </w:pPr>
      <w:r>
        <w:rPr>
          <w:color w:val="CCCCCC"/>
          <w:sz w:val="12"/>
        </w:rPr>
        <w:t>─────────────────────────────────────────────────────────────────────────────────────</w:t>
      </w:r>
    </w:p>
    <w:p>
      <w:r>
        <w:rPr>
          <w:b/>
          <w:color w:val="801297"/>
          <w:sz w:val="28"/>
        </w:rPr>
        <w:t xml:space="preserve">#2  </w:t>
      </w:r>
      <w:r>
        <w:rPr>
          <w:b/>
          <w:color w:val="04400A"/>
          <w:sz w:val="28"/>
        </w:rPr>
        <w:t>Von Arago</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Group Finance Manager</w:t>
            </w:r>
          </w:p>
        </w:tc>
        <w:tc>
          <w:tcPr>
            <w:tcW w:type="dxa" w:w="4333"/>
            <w:tcMar>
              <w:top w:w="20" w:type="dxa"/>
              <w:bottom w:w="20" w:type="dxa"/>
              <w:start w:w="80" w:type="dxa"/>
              <w:end w:w="80" w:type="dxa"/>
            </w:tcMar>
          </w:tcPr>
          <w:p>
            <w:r>
              <w:rPr>
                <w:sz w:val="18"/>
              </w:rPr>
              <w:t>Email: von_arago@yahoo.com</w:t>
            </w:r>
          </w:p>
        </w:tc>
      </w:tr>
      <w:tr>
        <w:tc>
          <w:tcPr>
            <w:tcW w:type="dxa" w:w="4333"/>
            <w:tcMar>
              <w:top w:w="20" w:type="dxa"/>
              <w:bottom w:w="20" w:type="dxa"/>
              <w:start w:w="80" w:type="dxa"/>
              <w:end w:w="80" w:type="dxa"/>
            </w:tcMar>
          </w:tcPr>
          <w:p>
            <w:r>
              <w:rPr>
                <w:b/>
                <w:color w:val="555555"/>
                <w:sz w:val="18"/>
              </w:rPr>
              <w:t xml:space="preserve">Company: </w:t>
            </w:r>
            <w:r>
              <w:rPr>
                <w:sz w:val="18"/>
              </w:rPr>
              <w:t>SANDEN Intercool Group (Global Company)</w:t>
            </w:r>
          </w:p>
        </w:tc>
        <w:tc>
          <w:tcPr>
            <w:tcW w:type="dxa" w:w="4333"/>
            <w:tcMar>
              <w:top w:w="20" w:type="dxa"/>
              <w:bottom w:w="20" w:type="dxa"/>
              <w:start w:w="80" w:type="dxa"/>
              <w:end w:w="80" w:type="dxa"/>
            </w:tcMar>
          </w:tcPr>
          <w:p>
            <w:r>
              <w:rPr>
                <w:sz w:val="18"/>
              </w:rPr>
              <w:t>Phone: +973 37375371</w:t>
            </w:r>
          </w:p>
        </w:tc>
      </w:tr>
      <w:tr>
        <w:tc>
          <w:tcPr>
            <w:tcW w:type="dxa" w:w="4333"/>
            <w:tcMar>
              <w:top w:w="20" w:type="dxa"/>
              <w:bottom w:w="20" w:type="dxa"/>
              <w:start w:w="80" w:type="dxa"/>
              <w:end w:w="80" w:type="dxa"/>
            </w:tcMar>
          </w:tcPr>
          <w:p>
            <w:r>
              <w:rPr>
                <w:b/>
                <w:color w:val="555555"/>
                <w:sz w:val="18"/>
              </w:rPr>
              <w:t xml:space="preserve">Tenure: </w:t>
            </w:r>
            <w:r>
              <w:rPr>
                <w:sz w:val="18"/>
              </w:rPr>
              <w:t>15 years 3 months</w:t>
            </w:r>
          </w:p>
        </w:tc>
        <w:tc>
          <w:tcPr>
            <w:tcW w:type="dxa" w:w="4333"/>
            <w:tcMar>
              <w:top w:w="20" w:type="dxa"/>
              <w:bottom w:w="20" w:type="dxa"/>
              <w:start w:w="80" w:type="dxa"/>
              <w:end w:w="80" w:type="dxa"/>
            </w:tcMar>
          </w:tcPr>
          <w:p>
            <w:r>
              <w:rPr>
                <w:sz w:val="18"/>
              </w:rPr>
              <w:t>Location: Pasig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109/110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54/60</w:t>
            </w:r>
          </w:p>
        </w:tc>
      </w:tr>
    </w:tbl>
    <w:p>
      <w:r>
        <w:rPr>
          <w:b/>
          <w:color w:val="801297"/>
          <w:sz w:val="18"/>
        </w:rPr>
        <w:t xml:space="preserve">Assessment: </w:t>
      </w:r>
      <w:r>
        <w:rPr>
          <w:i/>
          <w:sz w:val="18"/>
        </w:rPr>
        <w:t>Von Arago presents as a highly experienced and dynamic finance leader with 25 years of experience, demonstrating the strong executive presence and strategic thinking Bebang Enterprise Inc. requires. His extensive background in multi-entity consolidation, ERP system implementations, and Philippine statutory compliance directly addresses BEI's current needs, including their Frappe ERPNext migration and two-company structure. Coupled with direct QSR/F&amp;B retail experience from Foodco Holdings, Von is an excellent fit to steer BEI's finance and accounting functions towards strategic growth and operational excellence.</w:t>
      </w:r>
    </w:p>
    <w:p>
      <w:pPr>
        <w:spacing w:before="80" w:after="160"/>
      </w:pPr>
      <w:r>
        <w:rPr>
          <w:color w:val="CCCCCC"/>
          <w:sz w:val="12"/>
        </w:rPr>
        <w:t>─────────────────────────────────────────────────────────────────────────────────────</w:t>
      </w:r>
    </w:p>
    <w:p>
      <w:r>
        <w:rPr>
          <w:b/>
          <w:color w:val="801297"/>
          <w:sz w:val="28"/>
        </w:rPr>
        <w:t xml:space="preserve">#3  </w:t>
      </w:r>
      <w:r>
        <w:rPr>
          <w:b/>
          <w:color w:val="04400A"/>
          <w:sz w:val="28"/>
        </w:rPr>
        <w:t>Norman Roy Seguritan</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Financial Controller</w:t>
            </w:r>
          </w:p>
        </w:tc>
        <w:tc>
          <w:tcPr>
            <w:tcW w:type="dxa" w:w="4333"/>
            <w:tcMar>
              <w:top w:w="20" w:type="dxa"/>
              <w:bottom w:w="20" w:type="dxa"/>
              <w:start w:w="80" w:type="dxa"/>
              <w:end w:w="80" w:type="dxa"/>
            </w:tcMar>
          </w:tcPr>
          <w:p>
            <w:r>
              <w:rPr>
                <w:sz w:val="18"/>
              </w:rPr>
              <w:t>Email: normanroyseguritan@gmail.com</w:t>
            </w:r>
          </w:p>
        </w:tc>
      </w:tr>
      <w:tr>
        <w:tc>
          <w:tcPr>
            <w:tcW w:type="dxa" w:w="4333"/>
            <w:tcMar>
              <w:top w:w="20" w:type="dxa"/>
              <w:bottom w:w="20" w:type="dxa"/>
              <w:start w:w="80" w:type="dxa"/>
              <w:end w:w="80" w:type="dxa"/>
            </w:tcMar>
          </w:tcPr>
          <w:p>
            <w:r>
              <w:rPr>
                <w:b/>
                <w:color w:val="555555"/>
                <w:sz w:val="18"/>
              </w:rPr>
              <w:t xml:space="preserve">Company: </w:t>
            </w:r>
            <w:r>
              <w:rPr>
                <w:sz w:val="18"/>
              </w:rPr>
              <w:t>Kalinisan Chemicals Corporation (Kersia Group)</w:t>
            </w:r>
          </w:p>
        </w:tc>
        <w:tc>
          <w:tcPr>
            <w:tcW w:type="dxa" w:w="4333"/>
            <w:tcMar>
              <w:top w:w="20" w:type="dxa"/>
              <w:bottom w:w="20" w:type="dxa"/>
              <w:start w:w="80" w:type="dxa"/>
              <w:end w:w="80" w:type="dxa"/>
            </w:tcMar>
          </w:tcPr>
          <w:p>
            <w:r>
              <w:rPr>
                <w:sz w:val="18"/>
              </w:rPr>
              <w:t>Phone: +63 9274009846</w:t>
            </w:r>
          </w:p>
        </w:tc>
      </w:tr>
      <w:tr>
        <w:tc>
          <w:tcPr>
            <w:tcW w:type="dxa" w:w="4333"/>
            <w:tcMar>
              <w:top w:w="20" w:type="dxa"/>
              <w:bottom w:w="20" w:type="dxa"/>
              <w:start w:w="80" w:type="dxa"/>
              <w:end w:w="80" w:type="dxa"/>
            </w:tcMar>
          </w:tcPr>
          <w:p>
            <w:r>
              <w:rPr>
                <w:b/>
                <w:color w:val="555555"/>
                <w:sz w:val="18"/>
              </w:rPr>
              <w:t xml:space="preserve">Tenure: </w:t>
            </w:r>
            <w:r>
              <w:rPr>
                <w:sz w:val="18"/>
              </w:rPr>
              <w:t>5 years 10 months</w:t>
            </w:r>
          </w:p>
        </w:tc>
        <w:tc>
          <w:tcPr>
            <w:tcW w:type="dxa" w:w="4333"/>
            <w:tcMar>
              <w:top w:w="20" w:type="dxa"/>
              <w:bottom w:w="20" w:type="dxa"/>
              <w:start w:w="80" w:type="dxa"/>
              <w:end w:w="80" w:type="dxa"/>
            </w:tcMar>
          </w:tcPr>
          <w:p>
            <w:r>
              <w:rPr>
                <w:sz w:val="18"/>
              </w:rPr>
              <w:t>Location: Calabarzon &amp; Mimaropa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107/110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shd w:fill="E8F5E9" w:val="clear"/>
            <w:tcMar>
              <w:top w:w="40" w:type="dxa"/>
              <w:bottom w:w="40" w:type="dxa"/>
              <w:start w:w="40" w:type="dxa"/>
              <w:end w:w="40" w:type="dxa"/>
            </w:tcMar>
          </w:tcPr>
          <w:p>
            <w:pPr>
              <w:jc w:val="center"/>
            </w:pPr>
            <w:r>
              <w:rPr>
                <w:b/>
                <w:color w:val="04400A"/>
                <w:sz w:val="20"/>
              </w:rPr>
              <w:t>52/60</w:t>
            </w:r>
          </w:p>
        </w:tc>
      </w:tr>
    </w:tbl>
    <w:p>
      <w:r>
        <w:rPr>
          <w:b/>
          <w:color w:val="801297"/>
          <w:sz w:val="18"/>
        </w:rPr>
        <w:t xml:space="preserve">Assessment: </w:t>
      </w:r>
      <w:r>
        <w:rPr>
          <w:i/>
          <w:sz w:val="18"/>
        </w:rPr>
        <w:t>Norman Roy Seguritan is an exceptionally strong candidate, bringing nearly six years of Financial Controller experience with a clear track record of strategic financial management, board-level reporting, and robust Philippine compliance. His extensive retail chain background with SM Retail and Dyson Philippines provides highly relevant multi-branch operational finance experience crucial for BEI's QSR franchise model. Coupled with strong multi-ERP exposure and impressive career progression, Norman is well-positioned to drive financial excellence, lead the team effectively, and provide the required executive presence during BEI's growth and ERP migration.</w:t>
      </w:r>
    </w:p>
    <w:p>
      <w:pPr>
        <w:spacing w:before="80" w:after="160"/>
      </w:pPr>
      <w:r>
        <w:rPr>
          <w:color w:val="CCCCCC"/>
          <w:sz w:val="12"/>
        </w:rPr>
        <w:t>─────────────────────────────────────────────────────────────────────────────────────</w:t>
      </w:r>
    </w:p>
    <w:p>
      <w:r>
        <w:rPr>
          <w:b/>
          <w:color w:val="801297"/>
          <w:sz w:val="28"/>
        </w:rPr>
        <w:t xml:space="preserve">#4  </w:t>
      </w:r>
      <w:r>
        <w:rPr>
          <w:b/>
          <w:color w:val="04400A"/>
          <w:sz w:val="28"/>
        </w:rPr>
        <w:t>Danilo Cuya</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Financial Controller</w:t>
            </w:r>
          </w:p>
        </w:tc>
        <w:tc>
          <w:tcPr>
            <w:tcW w:type="dxa" w:w="4333"/>
            <w:tcMar>
              <w:top w:w="20" w:type="dxa"/>
              <w:bottom w:w="20" w:type="dxa"/>
              <w:start w:w="80" w:type="dxa"/>
              <w:end w:w="80" w:type="dxa"/>
            </w:tcMar>
          </w:tcPr>
          <w:p>
            <w:r>
              <w:rPr>
                <w:sz w:val="18"/>
              </w:rPr>
              <w:t>Email: dannycuya2023@gmail.com</w:t>
            </w:r>
          </w:p>
        </w:tc>
      </w:tr>
      <w:tr>
        <w:tc>
          <w:tcPr>
            <w:tcW w:type="dxa" w:w="4333"/>
            <w:tcMar>
              <w:top w:w="20" w:type="dxa"/>
              <w:bottom w:w="20" w:type="dxa"/>
              <w:start w:w="80" w:type="dxa"/>
              <w:end w:w="80" w:type="dxa"/>
            </w:tcMar>
          </w:tcPr>
          <w:p>
            <w:r>
              <w:rPr>
                <w:b/>
                <w:color w:val="555555"/>
                <w:sz w:val="18"/>
              </w:rPr>
              <w:t xml:space="preserve">Company: </w:t>
            </w:r>
            <w:r>
              <w:rPr>
                <w:sz w:val="18"/>
              </w:rPr>
              <w:t>Intl Flavors &amp; Fragrances Phil's. Inc.</w:t>
            </w:r>
          </w:p>
        </w:tc>
        <w:tc>
          <w:tcPr>
            <w:tcW w:type="dxa" w:w="4333"/>
            <w:tcMar>
              <w:top w:w="20" w:type="dxa"/>
              <w:bottom w:w="20" w:type="dxa"/>
              <w:start w:w="80" w:type="dxa"/>
              <w:end w:w="80" w:type="dxa"/>
            </w:tcMar>
          </w:tcPr>
          <w:p>
            <w:r>
              <w:rPr>
                <w:sz w:val="18"/>
              </w:rPr>
              <w:t>Phone: +63 9616703892</w:t>
            </w:r>
          </w:p>
        </w:tc>
      </w:tr>
      <w:tr>
        <w:tc>
          <w:tcPr>
            <w:tcW w:type="dxa" w:w="4333"/>
            <w:tcMar>
              <w:top w:w="20" w:type="dxa"/>
              <w:bottom w:w="20" w:type="dxa"/>
              <w:start w:w="80" w:type="dxa"/>
              <w:end w:w="80" w:type="dxa"/>
            </w:tcMar>
          </w:tcPr>
          <w:p>
            <w:r>
              <w:rPr>
                <w:b/>
                <w:color w:val="555555"/>
                <w:sz w:val="18"/>
              </w:rPr>
              <w:t xml:space="preserve">Tenure: </w:t>
            </w:r>
            <w:r>
              <w:rPr>
                <w:sz w:val="18"/>
              </w:rPr>
              <w:t>10 years 7 months</w:t>
            </w:r>
          </w:p>
        </w:tc>
        <w:tc>
          <w:tcPr>
            <w:tcW w:type="dxa" w:w="4333"/>
            <w:tcMar>
              <w:top w:w="20" w:type="dxa"/>
              <w:bottom w:w="20" w:type="dxa"/>
              <w:start w:w="80" w:type="dxa"/>
              <w:end w:w="80" w:type="dxa"/>
            </w:tcMar>
          </w:tcPr>
          <w:p>
            <w:r>
              <w:rPr>
                <w:sz w:val="18"/>
              </w:rPr>
              <w:t>Location: Calamba City, Laguna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107/110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10</w:t>
            </w:r>
          </w:p>
        </w:tc>
        <w:tc>
          <w:tcPr>
            <w:tcW w:type="dxa" w:w="1238"/>
            <w:shd w:fill="E8F5E9" w:val="clear"/>
            <w:tcMar>
              <w:top w:w="40" w:type="dxa"/>
              <w:bottom w:w="40" w:type="dxa"/>
              <w:start w:w="40" w:type="dxa"/>
              <w:end w:w="40" w:type="dxa"/>
            </w:tcMar>
          </w:tcPr>
          <w:p>
            <w:pPr>
              <w:jc w:val="center"/>
            </w:pPr>
            <w:r>
              <w:rPr>
                <w:b/>
                <w:color w:val="04400A"/>
                <w:sz w:val="20"/>
              </w:rPr>
              <w:t>52/60</w:t>
            </w:r>
          </w:p>
        </w:tc>
      </w:tr>
    </w:tbl>
    <w:p>
      <w:r>
        <w:rPr>
          <w:b/>
          <w:color w:val="801297"/>
          <w:sz w:val="18"/>
        </w:rPr>
        <w:t xml:space="preserve">Assessment: </w:t>
      </w:r>
      <w:r>
        <w:rPr>
          <w:i/>
          <w:sz w:val="18"/>
        </w:rPr>
        <w:t>Danilo Cuya is a highly experienced CPA with a strong career trajectory and extensive multinational finance leadership, making him an excellent fit for BEI's Head of Finance and Accounting role. His expertise in Philippine compliance, multi-entity consolidation, and diverse ERP implementations, including leading system migrations, directly addresses critical needs like the Frappe ERPNext transition and BEI/BKI structure. While his direct QSR/franchise experience is limited, his proven strategic leadership and experience in B2C consumer goods and multi-location operations suggest strong adaptability to BEI's fast-paced, multi-store environment.</w:t>
      </w:r>
    </w:p>
    <w:p>
      <w:pPr>
        <w:spacing w:before="80" w:after="160"/>
      </w:pPr>
      <w:r>
        <w:rPr>
          <w:color w:val="CCCCCC"/>
          <w:sz w:val="12"/>
        </w:rPr>
        <w:t>─────────────────────────────────────────────────────────────────────────────────────</w:t>
      </w:r>
    </w:p>
    <w:p>
      <w:r>
        <w:rPr>
          <w:b/>
          <w:color w:val="801297"/>
          <w:sz w:val="28"/>
        </w:rPr>
        <w:t xml:space="preserve">#5  </w:t>
      </w:r>
      <w:r>
        <w:rPr>
          <w:b/>
          <w:color w:val="04400A"/>
          <w:sz w:val="28"/>
        </w:rPr>
        <w:t>Marlon Brian Orga</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Regional Manager - Accounting</w:t>
            </w:r>
          </w:p>
        </w:tc>
        <w:tc>
          <w:tcPr>
            <w:tcW w:type="dxa" w:w="4333"/>
            <w:tcMar>
              <w:top w:w="20" w:type="dxa"/>
              <w:bottom w:w="20" w:type="dxa"/>
              <w:start w:w="80" w:type="dxa"/>
              <w:end w:w="80" w:type="dxa"/>
            </w:tcMar>
          </w:tcPr>
          <w:p>
            <w:r>
              <w:rPr>
                <w:sz w:val="18"/>
              </w:rPr>
              <w:t>Email: orgamarlon@yahoo.com</w:t>
            </w:r>
          </w:p>
        </w:tc>
      </w:tr>
      <w:tr>
        <w:tc>
          <w:tcPr>
            <w:tcW w:type="dxa" w:w="4333"/>
            <w:tcMar>
              <w:top w:w="20" w:type="dxa"/>
              <w:bottom w:w="20" w:type="dxa"/>
              <w:start w:w="80" w:type="dxa"/>
              <w:end w:w="80" w:type="dxa"/>
            </w:tcMar>
          </w:tcPr>
          <w:p>
            <w:r>
              <w:rPr>
                <w:b/>
                <w:color w:val="555555"/>
                <w:sz w:val="18"/>
              </w:rPr>
              <w:t xml:space="preserve">Company: </w:t>
            </w:r>
            <w:r>
              <w:rPr>
                <w:sz w:val="18"/>
              </w:rPr>
              <w:t>SM Supermalls (Shopping Center Management Corporation)</w:t>
            </w:r>
          </w:p>
        </w:tc>
        <w:tc>
          <w:tcPr>
            <w:tcW w:type="dxa" w:w="4333"/>
            <w:tcMar>
              <w:top w:w="20" w:type="dxa"/>
              <w:bottom w:w="20" w:type="dxa"/>
              <w:start w:w="80" w:type="dxa"/>
              <w:end w:w="80" w:type="dxa"/>
            </w:tcMar>
          </w:tcPr>
          <w:p>
            <w:r>
              <w:rPr>
                <w:sz w:val="18"/>
              </w:rPr>
              <w:t>Phone: +63 9173056736</w:t>
            </w:r>
          </w:p>
        </w:tc>
      </w:tr>
      <w:tr>
        <w:tc>
          <w:tcPr>
            <w:tcW w:type="dxa" w:w="4333"/>
            <w:tcMar>
              <w:top w:w="20" w:type="dxa"/>
              <w:bottom w:w="20" w:type="dxa"/>
              <w:start w:w="80" w:type="dxa"/>
              <w:end w:w="80" w:type="dxa"/>
            </w:tcMar>
          </w:tcPr>
          <w:p>
            <w:r>
              <w:rPr>
                <w:b/>
                <w:color w:val="555555"/>
                <w:sz w:val="18"/>
              </w:rPr>
              <w:t xml:space="preserve">Tenure: </w:t>
            </w:r>
            <w:r>
              <w:rPr>
                <w:sz w:val="18"/>
              </w:rPr>
              <w:t>5 years 6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106/110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8</w:t>
            </w:r>
          </w:p>
        </w:tc>
        <w:tc>
          <w:tcPr>
            <w:tcW w:type="dxa" w:w="1238"/>
            <w:shd w:fill="E8F5E9" w:val="clear"/>
            <w:tcMar>
              <w:top w:w="40" w:type="dxa"/>
              <w:bottom w:w="40" w:type="dxa"/>
              <w:start w:w="40" w:type="dxa"/>
              <w:end w:w="40" w:type="dxa"/>
            </w:tcMar>
          </w:tcPr>
          <w:p>
            <w:pPr>
              <w:jc w:val="center"/>
            </w:pPr>
            <w:r>
              <w:rPr>
                <w:b/>
                <w:color w:val="04400A"/>
                <w:sz w:val="20"/>
              </w:rPr>
              <w:t>51/60</w:t>
            </w:r>
          </w:p>
        </w:tc>
      </w:tr>
    </w:tbl>
    <w:p>
      <w:r>
        <w:rPr>
          <w:b/>
          <w:color w:val="801297"/>
          <w:sz w:val="18"/>
        </w:rPr>
        <w:t xml:space="preserve">Assessment: </w:t>
      </w:r>
      <w:r>
        <w:rPr>
          <w:i/>
          <w:sz w:val="18"/>
        </w:rPr>
        <w:t>Marlon Brian Orga is a highly promising candidate, bringing extensive leadership experience, multi-entity finance management (including across countries), and an outstanding track record in Philippine regulatory compliance. His background in major retail conglomerates (SM Supermalls, Rustans) provides relevant high-volume, multi-branch exposure that aligns well with BEI's QSR franchise model. While his direct ERP implementation experience isn't explicit, his proven ability to establish financial frameworks and automate processes suggests strong potential to lead the Frappe ERPNext migration and elevate BEI's finance and accounting functions.</w:t>
      </w:r>
    </w:p>
    <w:p>
      <w:pPr>
        <w:spacing w:before="80" w:after="160"/>
      </w:pPr>
      <w:r>
        <w:rPr>
          <w:color w:val="CCCCCC"/>
          <w:sz w:val="12"/>
        </w:rPr>
        <w:t>─────────────────────────────────────────────────────────────────────────────────────</w:t>
      </w:r>
    </w:p>
    <w:p>
      <w:r>
        <w:rPr>
          <w:b/>
          <w:color w:val="801297"/>
          <w:sz w:val="28"/>
        </w:rPr>
        <w:t xml:space="preserve">#6  </w:t>
      </w:r>
      <w:r>
        <w:rPr>
          <w:b/>
          <w:color w:val="04400A"/>
          <w:sz w:val="28"/>
        </w:rPr>
        <w:t>Winston Pacifico Marquez</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FINANCE &amp; ADMINISTRATION DIRECTOR</w:t>
            </w:r>
          </w:p>
        </w:tc>
        <w:tc>
          <w:tcPr>
            <w:tcW w:type="dxa" w:w="4333"/>
            <w:tcMar>
              <w:top w:w="20" w:type="dxa"/>
              <w:bottom w:w="20" w:type="dxa"/>
              <w:start w:w="80" w:type="dxa"/>
              <w:end w:w="80" w:type="dxa"/>
            </w:tcMar>
          </w:tcPr>
          <w:p>
            <w:r>
              <w:rPr>
                <w:sz w:val="18"/>
              </w:rPr>
              <w:t>Email: winstonmarquez@yahoo.com</w:t>
            </w:r>
          </w:p>
        </w:tc>
      </w:tr>
      <w:tr>
        <w:tc>
          <w:tcPr>
            <w:tcW w:type="dxa" w:w="4333"/>
            <w:tcMar>
              <w:top w:w="20" w:type="dxa"/>
              <w:bottom w:w="20" w:type="dxa"/>
              <w:start w:w="80" w:type="dxa"/>
              <w:end w:w="80" w:type="dxa"/>
            </w:tcMar>
          </w:tcPr>
          <w:p>
            <w:r>
              <w:rPr>
                <w:b/>
                <w:color w:val="555555"/>
                <w:sz w:val="18"/>
              </w:rPr>
              <w:t xml:space="preserve">Company: </w:t>
            </w:r>
            <w:r>
              <w:rPr>
                <w:sz w:val="18"/>
              </w:rPr>
              <w:t>GIGAMARE, INC.</w:t>
            </w:r>
          </w:p>
        </w:tc>
        <w:tc>
          <w:tcPr>
            <w:tcW w:type="dxa" w:w="4333"/>
            <w:tcMar>
              <w:top w:w="20" w:type="dxa"/>
              <w:bottom w:w="20" w:type="dxa"/>
              <w:start w:w="80" w:type="dxa"/>
              <w:end w:w="80" w:type="dxa"/>
            </w:tcMar>
          </w:tcPr>
          <w:p>
            <w:r>
              <w:rPr>
                <w:sz w:val="18"/>
              </w:rPr>
              <w:t>Phone: +63 9396152193</w:t>
            </w:r>
          </w:p>
        </w:tc>
      </w:tr>
      <w:tr>
        <w:tc>
          <w:tcPr>
            <w:tcW w:type="dxa" w:w="4333"/>
            <w:tcMar>
              <w:top w:w="20" w:type="dxa"/>
              <w:bottom w:w="20" w:type="dxa"/>
              <w:start w:w="80" w:type="dxa"/>
              <w:end w:w="80" w:type="dxa"/>
            </w:tcMar>
          </w:tcPr>
          <w:p>
            <w:r>
              <w:rPr>
                <w:b/>
                <w:color w:val="555555"/>
                <w:sz w:val="18"/>
              </w:rPr>
              <w:t xml:space="preserve">Tenure: </w:t>
            </w:r>
            <w:r>
              <w:rPr>
                <w:sz w:val="18"/>
              </w:rPr>
              <w:t>6 years 1 months</w:t>
            </w:r>
          </w:p>
        </w:tc>
        <w:tc>
          <w:tcPr>
            <w:tcW w:type="dxa" w:w="4333"/>
            <w:tcMar>
              <w:top w:w="20" w:type="dxa"/>
              <w:bottom w:w="20" w:type="dxa"/>
              <w:start w:w="80" w:type="dxa"/>
              <w:end w:w="80" w:type="dxa"/>
            </w:tcMar>
          </w:tcPr>
          <w:p>
            <w:r>
              <w:rPr>
                <w:sz w:val="18"/>
              </w:rPr>
              <w:t>Location: Asia Pacific</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106/110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6</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51/60</w:t>
            </w:r>
          </w:p>
        </w:tc>
      </w:tr>
    </w:tbl>
    <w:p>
      <w:r>
        <w:rPr>
          <w:b/>
          <w:color w:val="801297"/>
          <w:sz w:val="18"/>
        </w:rPr>
        <w:t xml:space="preserve">Assessment: </w:t>
      </w:r>
      <w:r>
        <w:rPr>
          <w:i/>
          <w:sz w:val="18"/>
        </w:rPr>
        <w:t>Winston Marquez is a highly qualified CPA with extensive experience as a Finance &amp; Administration Director, showcasing strong leadership in overall finance, HR, and administrative functions, including board-level reporting and strategic planning. His expertise includes managing multi-entity operations and participating in ERP implementations (Odoo), which aligns well with BEI's current Frappe ERPNext migration. While demonstrating strong Philippine compliance knowledge and experience in the Food, Hospitality &amp; Tourism sector, further inquiry into his direct multi-branch QSR or franchise-specific accounting background would strengthen his fit for Bebang Enterprise Inc.</w:t>
      </w:r>
    </w:p>
    <w:p>
      <w:pPr>
        <w:spacing w:before="80" w:after="160"/>
      </w:pPr>
      <w:r>
        <w:rPr>
          <w:color w:val="CCCCCC"/>
          <w:sz w:val="12"/>
        </w:rPr>
        <w:t>─────────────────────────────────────────────────────────────────────────────────────</w:t>
      </w:r>
    </w:p>
    <w:p>
      <w:r>
        <w:rPr>
          <w:b/>
          <w:color w:val="801297"/>
          <w:sz w:val="28"/>
        </w:rPr>
        <w:t xml:space="preserve">#7  </w:t>
      </w:r>
      <w:r>
        <w:rPr>
          <w:b/>
          <w:color w:val="04400A"/>
          <w:sz w:val="28"/>
        </w:rPr>
        <w:t>Melvin Sustento</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Vice President of Finance (OIC)</w:t>
            </w:r>
          </w:p>
        </w:tc>
        <w:tc>
          <w:tcPr>
            <w:tcW w:type="dxa" w:w="4333"/>
            <w:tcMar>
              <w:top w:w="20" w:type="dxa"/>
              <w:bottom w:w="20" w:type="dxa"/>
              <w:start w:w="80" w:type="dxa"/>
              <w:end w:w="80" w:type="dxa"/>
            </w:tcMar>
          </w:tcPr>
          <w:p>
            <w:r>
              <w:rPr>
                <w:sz w:val="18"/>
              </w:rPr>
              <w:t>Email: mvsustento17@yahoo.com</w:t>
            </w:r>
          </w:p>
        </w:tc>
      </w:tr>
      <w:tr>
        <w:tc>
          <w:tcPr>
            <w:tcW w:type="dxa" w:w="4333"/>
            <w:tcMar>
              <w:top w:w="20" w:type="dxa"/>
              <w:bottom w:w="20" w:type="dxa"/>
              <w:start w:w="80" w:type="dxa"/>
              <w:end w:w="80" w:type="dxa"/>
            </w:tcMar>
          </w:tcPr>
          <w:p>
            <w:r>
              <w:rPr>
                <w:b/>
                <w:color w:val="555555"/>
                <w:sz w:val="18"/>
              </w:rPr>
              <w:t xml:space="preserve">Company: </w:t>
            </w:r>
            <w:r>
              <w:rPr>
                <w:sz w:val="18"/>
              </w:rPr>
              <w:t>Innov Block Development Corporation | ARYS OPC</w:t>
            </w:r>
          </w:p>
        </w:tc>
        <w:tc>
          <w:tcPr>
            <w:tcW w:type="dxa" w:w="4333"/>
            <w:tcMar>
              <w:top w:w="20" w:type="dxa"/>
              <w:bottom w:w="20" w:type="dxa"/>
              <w:start w:w="80" w:type="dxa"/>
              <w:end w:w="80" w:type="dxa"/>
            </w:tcMar>
          </w:tcPr>
          <w:p>
            <w:r>
              <w:rPr>
                <w:sz w:val="18"/>
              </w:rPr>
              <w:t>Phone: +63 09935839558</w:t>
            </w:r>
          </w:p>
        </w:tc>
      </w:tr>
      <w:tr>
        <w:tc>
          <w:tcPr>
            <w:tcW w:type="dxa" w:w="4333"/>
            <w:tcMar>
              <w:top w:w="20" w:type="dxa"/>
              <w:bottom w:w="20" w:type="dxa"/>
              <w:start w:w="80" w:type="dxa"/>
              <w:end w:w="80" w:type="dxa"/>
            </w:tcMar>
          </w:tcPr>
          <w:p>
            <w:r>
              <w:rPr>
                <w:b/>
                <w:color w:val="555555"/>
                <w:sz w:val="18"/>
              </w:rPr>
              <w:t xml:space="preserve">Tenure: </w:t>
            </w:r>
            <w:r>
              <w:rPr>
                <w:sz w:val="18"/>
              </w:rPr>
              <w:t>3 years 11 months</w:t>
            </w:r>
          </w:p>
        </w:tc>
        <w:tc>
          <w:tcPr>
            <w:tcW w:type="dxa" w:w="4333"/>
            <w:tcMar>
              <w:top w:w="20" w:type="dxa"/>
              <w:bottom w:w="20" w:type="dxa"/>
              <w:start w:w="80" w:type="dxa"/>
              <w:end w:w="80" w:type="dxa"/>
            </w:tcMar>
          </w:tcPr>
          <w:p>
            <w:r>
              <w:rPr>
                <w:sz w:val="18"/>
              </w:rPr>
              <w:t>Location: North Caloocan,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106/110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53/60</w:t>
            </w:r>
          </w:p>
        </w:tc>
      </w:tr>
    </w:tbl>
    <w:p>
      <w:r>
        <w:rPr>
          <w:b/>
          <w:color w:val="801297"/>
          <w:sz w:val="18"/>
        </w:rPr>
        <w:t xml:space="preserve">Assessment: </w:t>
      </w:r>
      <w:r>
        <w:rPr>
          <w:i/>
          <w:sz w:val="18"/>
        </w:rPr>
        <w:t>Melvin Sustento is a highly qualified candidate with a strong leadership background, managing diverse functions and demonstrating executive presence through interaction with business owners. His direct experience in food &amp; beverage and commissary operations, coupled with implied multi-entity management, perfectly aligns with BEI's QSR franchise and commissary structure. Furthermore, his proven track record in digital process transitions and impeccable Philippine compliance expertise make him an excellent fit to lead BEI's finance department and ERP migration.</w:t>
      </w:r>
    </w:p>
    <w:p>
      <w:pPr>
        <w:spacing w:before="80" w:after="160"/>
      </w:pPr>
      <w:r>
        <w:rPr>
          <w:color w:val="CCCCCC"/>
          <w:sz w:val="12"/>
        </w:rPr>
        <w:t>─────────────────────────────────────────────────────────────────────────────────────</w:t>
      </w:r>
    </w:p>
    <w:p>
      <w:r>
        <w:rPr>
          <w:b/>
          <w:color w:val="801297"/>
          <w:sz w:val="28"/>
        </w:rPr>
        <w:t xml:space="preserve">#8  </w:t>
      </w:r>
      <w:r>
        <w:rPr>
          <w:b/>
          <w:color w:val="04400A"/>
          <w:sz w:val="28"/>
        </w:rPr>
        <w:t>edlyn agraviador</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Finance Role</w:t>
            </w:r>
          </w:p>
        </w:tc>
        <w:tc>
          <w:tcPr>
            <w:tcW w:type="dxa" w:w="4333"/>
            <w:tcMar>
              <w:top w:w="20" w:type="dxa"/>
              <w:bottom w:w="20" w:type="dxa"/>
              <w:start w:w="80" w:type="dxa"/>
              <w:end w:w="80" w:type="dxa"/>
            </w:tcMar>
          </w:tcPr>
          <w:p>
            <w:r>
              <w:rPr>
                <w:sz w:val="18"/>
              </w:rPr>
              <w:t>Email: edagraviador@yahoo.com</w:t>
            </w:r>
          </w:p>
        </w:tc>
      </w:tr>
      <w:tr>
        <w:tc>
          <w:tcPr>
            <w:tcW w:type="dxa" w:w="4333"/>
            <w:tcMar>
              <w:top w:w="20" w:type="dxa"/>
              <w:bottom w:w="20" w:type="dxa"/>
              <w:start w:w="80" w:type="dxa"/>
              <w:end w:w="80" w:type="dxa"/>
            </w:tcMar>
          </w:tcPr>
          <w:p>
            <w:r>
              <w:rPr>
                <w:b/>
                <w:color w:val="555555"/>
                <w:sz w:val="18"/>
              </w:rPr>
              <w:t xml:space="preserve">Company: </w:t>
            </w:r>
            <w:r>
              <w:rPr>
                <w:sz w:val="18"/>
              </w:rPr>
              <w:t>Vallacar Transit, Inc.</w:t>
            </w:r>
          </w:p>
        </w:tc>
        <w:tc>
          <w:tcPr>
            <w:tcW w:type="dxa" w:w="4333"/>
            <w:tcMar>
              <w:top w:w="20" w:type="dxa"/>
              <w:bottom w:w="20" w:type="dxa"/>
              <w:start w:w="80" w:type="dxa"/>
              <w:end w:w="80" w:type="dxa"/>
            </w:tcMar>
          </w:tcPr>
          <w:p>
            <w:r>
              <w:rPr>
                <w:sz w:val="18"/>
              </w:rPr>
              <w:t>Phone: +63 9683567623</w:t>
            </w:r>
          </w:p>
        </w:tc>
      </w:tr>
      <w:tr>
        <w:tc>
          <w:tcPr>
            <w:tcW w:type="dxa" w:w="4333"/>
            <w:tcMar>
              <w:top w:w="20" w:type="dxa"/>
              <w:bottom w:w="20" w:type="dxa"/>
              <w:start w:w="80" w:type="dxa"/>
              <w:end w:w="80" w:type="dxa"/>
            </w:tcMar>
          </w:tcPr>
          <w:p>
            <w:r>
              <w:rPr>
                <w:b/>
                <w:color w:val="555555"/>
                <w:sz w:val="18"/>
              </w:rPr>
              <w:t xml:space="preserve">Tenure: </w:t>
            </w:r>
            <w:r>
              <w:rPr>
                <w:sz w:val="18"/>
              </w:rPr>
              <w:t>4 years 4 months</w:t>
            </w:r>
          </w:p>
        </w:tc>
        <w:tc>
          <w:tcPr>
            <w:tcW w:type="dxa" w:w="4333"/>
            <w:tcMar>
              <w:top w:w="20" w:type="dxa"/>
              <w:bottom w:w="20" w:type="dxa"/>
              <w:start w:w="80" w:type="dxa"/>
              <w:end w:w="80" w:type="dxa"/>
            </w:tcMar>
          </w:tcPr>
          <w:p>
            <w:r>
              <w:rPr>
                <w:sz w:val="18"/>
              </w:rPr>
              <w:t>Location: Bacolod City, Negros Occidental</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104/110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51/60</w:t>
            </w:r>
          </w:p>
        </w:tc>
      </w:tr>
    </w:tbl>
    <w:p>
      <w:r>
        <w:rPr>
          <w:b/>
          <w:color w:val="801297"/>
          <w:sz w:val="18"/>
        </w:rPr>
        <w:t xml:space="preserve">Assessment: </w:t>
      </w:r>
      <w:r>
        <w:rPr>
          <w:i/>
          <w:sz w:val="18"/>
        </w:rPr>
        <w:t>Edlyn Agraviador presents as a highly qualified and strong candidate for BEI's Head of Finance and Accounting position, demonstrating impressive leadership capabilities as a VP for Finance and consultant to top management. Her direct experience managing a food and beverage franchise, coupled with advising food manufacturing and retail companies, provides highly relevant QSR and retail chain expertise, perfectly aligning with BEI's multi-store franchise model. With a strong track record in Philippine compliance (CPA, PFRS, tax laws) and documented experience in system implementations, she is well-suited to navigate BEI's ERP migration and two-company structure, making her an excellent fit for the strategic and executive demands of the role.</w:t>
      </w:r>
    </w:p>
    <w:p>
      <w:pPr>
        <w:spacing w:before="80" w:after="160"/>
      </w:pPr>
      <w:r>
        <w:rPr>
          <w:color w:val="CCCCCC"/>
          <w:sz w:val="12"/>
        </w:rPr>
        <w:t>─────────────────────────────────────────────────────────────────────────────────────</w:t>
      </w:r>
    </w:p>
    <w:p>
      <w:r>
        <w:rPr>
          <w:b/>
          <w:color w:val="801297"/>
          <w:sz w:val="28"/>
        </w:rPr>
        <w:t xml:space="preserve">#9  </w:t>
      </w:r>
      <w:r>
        <w:rPr>
          <w:b/>
          <w:color w:val="04400A"/>
          <w:sz w:val="28"/>
        </w:rPr>
        <w:t>Edgar Alforja</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Group Manager - Accounting and Finance</w:t>
            </w:r>
          </w:p>
        </w:tc>
        <w:tc>
          <w:tcPr>
            <w:tcW w:type="dxa" w:w="4333"/>
            <w:tcMar>
              <w:top w:w="20" w:type="dxa"/>
              <w:bottom w:w="20" w:type="dxa"/>
              <w:start w:w="80" w:type="dxa"/>
              <w:end w:w="80" w:type="dxa"/>
            </w:tcMar>
          </w:tcPr>
          <w:p>
            <w:r>
              <w:rPr>
                <w:sz w:val="18"/>
              </w:rPr>
              <w:t>Email: edgaraalforja@yahoo.com</w:t>
            </w:r>
          </w:p>
        </w:tc>
      </w:tr>
      <w:tr>
        <w:tc>
          <w:tcPr>
            <w:tcW w:type="dxa" w:w="4333"/>
            <w:tcMar>
              <w:top w:w="20" w:type="dxa"/>
              <w:bottom w:w="20" w:type="dxa"/>
              <w:start w:w="80" w:type="dxa"/>
              <w:end w:w="80" w:type="dxa"/>
            </w:tcMar>
          </w:tcPr>
          <w:p>
            <w:r>
              <w:rPr>
                <w:b/>
                <w:color w:val="555555"/>
                <w:sz w:val="18"/>
              </w:rPr>
              <w:t xml:space="preserve">Company: </w:t>
            </w:r>
            <w:r>
              <w:rPr>
                <w:sz w:val="18"/>
              </w:rPr>
              <w:t>JGC Philippines, Inc. (100% Japanese owned)</w:t>
            </w:r>
          </w:p>
        </w:tc>
        <w:tc>
          <w:tcPr>
            <w:tcW w:type="dxa" w:w="4333"/>
            <w:tcMar>
              <w:top w:w="20" w:type="dxa"/>
              <w:bottom w:w="20" w:type="dxa"/>
              <w:start w:w="80" w:type="dxa"/>
              <w:end w:w="80" w:type="dxa"/>
            </w:tcMar>
          </w:tcPr>
          <w:p>
            <w:r>
              <w:rPr>
                <w:sz w:val="18"/>
              </w:rPr>
              <w:t>Phone: +63 9229224939</w:t>
            </w:r>
          </w:p>
        </w:tc>
      </w:tr>
      <w:tr>
        <w:tc>
          <w:tcPr>
            <w:tcW w:type="dxa" w:w="4333"/>
            <w:tcMar>
              <w:top w:w="20" w:type="dxa"/>
              <w:bottom w:w="20" w:type="dxa"/>
              <w:start w:w="80" w:type="dxa"/>
              <w:end w:w="80" w:type="dxa"/>
            </w:tcMar>
          </w:tcPr>
          <w:p>
            <w:r>
              <w:rPr>
                <w:b/>
                <w:color w:val="555555"/>
                <w:sz w:val="18"/>
              </w:rPr>
              <w:t xml:space="preserve">Tenure: </w:t>
            </w:r>
            <w:r>
              <w:rPr>
                <w:sz w:val="18"/>
              </w:rPr>
              <w:t>4 years 10 months</w:t>
            </w:r>
          </w:p>
        </w:tc>
        <w:tc>
          <w:tcPr>
            <w:tcW w:type="dxa" w:w="4333"/>
            <w:tcMar>
              <w:top w:w="20" w:type="dxa"/>
              <w:bottom w:w="20" w:type="dxa"/>
              <w:start w:w="80" w:type="dxa"/>
              <w:end w:w="80" w:type="dxa"/>
            </w:tcMar>
          </w:tcPr>
          <w:p>
            <w:r>
              <w:rPr>
                <w:sz w:val="18"/>
              </w:rPr>
              <w:t>Location: Taguig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104/110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04400A"/>
                <w:sz w:val="18"/>
              </w:rPr>
              <w:t>9</w:t>
            </w:r>
          </w:p>
        </w:tc>
        <w:tc>
          <w:tcPr>
            <w:tcW w:type="dxa" w:w="1238"/>
            <w:shd w:fill="E8F5E9" w:val="clear"/>
            <w:tcMar>
              <w:top w:w="40" w:type="dxa"/>
              <w:bottom w:w="40" w:type="dxa"/>
              <w:start w:w="40" w:type="dxa"/>
              <w:end w:w="40" w:type="dxa"/>
            </w:tcMar>
          </w:tcPr>
          <w:p>
            <w:pPr>
              <w:jc w:val="center"/>
            </w:pPr>
            <w:r>
              <w:rPr>
                <w:b/>
                <w:color w:val="04400A"/>
                <w:sz w:val="20"/>
              </w:rPr>
              <w:t>51/60</w:t>
            </w:r>
          </w:p>
        </w:tc>
      </w:tr>
    </w:tbl>
    <w:p>
      <w:r>
        <w:rPr>
          <w:b/>
          <w:color w:val="801297"/>
          <w:sz w:val="18"/>
        </w:rPr>
        <w:t xml:space="preserve">Assessment: </w:t>
      </w:r>
      <w:r>
        <w:rPr>
          <w:i/>
          <w:sz w:val="18"/>
        </w:rPr>
        <w:t>Edgar Alforja presents as a highly qualified CPA and MBA, bringing 36 years of progressive finance and accounting leadership critical for BEI's Head of Finance and Accounting role. His extensive experience across multi-entity retail and hospitality, combined with a deep understanding of Philippine compliance and enterprise-level ERPs, directly addresses key organizational needs. Edgar's proven career stability and managerial acumen indicate strong executive presence, making him an excellent candidate to enhance BEI's financial operations.</w:t>
      </w:r>
    </w:p>
    <w:p>
      <w:pPr>
        <w:spacing w:before="80" w:after="160"/>
      </w:pPr>
      <w:r>
        <w:rPr>
          <w:color w:val="CCCCCC"/>
          <w:sz w:val="12"/>
        </w:rPr>
        <w:t>─────────────────────────────────────────────────────────────────────────────────────</w:t>
      </w:r>
    </w:p>
    <w:p>
      <w:r>
        <w:rPr>
          <w:b/>
          <w:color w:val="801297"/>
          <w:sz w:val="28"/>
        </w:rPr>
        <w:t xml:space="preserve">#10  </w:t>
      </w:r>
      <w:r>
        <w:rPr>
          <w:b/>
          <w:color w:val="04400A"/>
          <w:sz w:val="28"/>
        </w:rPr>
        <w:t>Michael Stephen Go</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Financial Analyst</w:t>
            </w:r>
          </w:p>
        </w:tc>
        <w:tc>
          <w:tcPr>
            <w:tcW w:type="dxa" w:w="4333"/>
            <w:tcMar>
              <w:top w:w="20" w:type="dxa"/>
              <w:bottom w:w="20" w:type="dxa"/>
              <w:start w:w="80" w:type="dxa"/>
              <w:end w:w="80" w:type="dxa"/>
            </w:tcMar>
          </w:tcPr>
          <w:p>
            <w:r>
              <w:rPr>
                <w:sz w:val="18"/>
              </w:rPr>
              <w:t>Email: mscg91@yahoo.com</w:t>
            </w:r>
          </w:p>
        </w:tc>
      </w:tr>
      <w:tr>
        <w:tc>
          <w:tcPr>
            <w:tcW w:type="dxa" w:w="4333"/>
            <w:tcMar>
              <w:top w:w="20" w:type="dxa"/>
              <w:bottom w:w="20" w:type="dxa"/>
              <w:start w:w="80" w:type="dxa"/>
              <w:end w:w="80" w:type="dxa"/>
            </w:tcMar>
          </w:tcPr>
          <w:p>
            <w:r>
              <w:rPr>
                <w:b/>
                <w:color w:val="555555"/>
                <w:sz w:val="18"/>
              </w:rPr>
              <w:t xml:space="preserve">Company: </w:t>
            </w:r>
            <w:r>
              <w:rPr>
                <w:sz w:val="18"/>
              </w:rPr>
              <w:t>Publicis Manila Inc.</w:t>
            </w:r>
          </w:p>
        </w:tc>
        <w:tc>
          <w:tcPr>
            <w:tcW w:type="dxa" w:w="4333"/>
            <w:tcMar>
              <w:top w:w="20" w:type="dxa"/>
              <w:bottom w:w="20" w:type="dxa"/>
              <w:start w:w="80" w:type="dxa"/>
              <w:end w:w="80" w:type="dxa"/>
            </w:tcMar>
          </w:tcPr>
          <w:p>
            <w:r>
              <w:rPr>
                <w:sz w:val="18"/>
              </w:rPr>
              <w:t>Phone: +63 9175502778</w:t>
            </w:r>
          </w:p>
        </w:tc>
      </w:tr>
      <w:tr>
        <w:tc>
          <w:tcPr>
            <w:tcW w:type="dxa" w:w="4333"/>
            <w:tcMar>
              <w:top w:w="20" w:type="dxa"/>
              <w:bottom w:w="20" w:type="dxa"/>
              <w:start w:w="80" w:type="dxa"/>
              <w:end w:w="80" w:type="dxa"/>
            </w:tcMar>
          </w:tcPr>
          <w:p>
            <w:r>
              <w:rPr>
                <w:b/>
                <w:color w:val="555555"/>
                <w:sz w:val="18"/>
              </w:rPr>
              <w:t xml:space="preserve">Tenure: </w:t>
            </w:r>
            <w:r>
              <w:rPr>
                <w:sz w:val="18"/>
              </w:rPr>
              <w:t>10 years 10 months</w:t>
            </w:r>
          </w:p>
        </w:tc>
        <w:tc>
          <w:tcPr>
            <w:tcW w:type="dxa" w:w="4333"/>
            <w:tcMar>
              <w:top w:w="20" w:type="dxa"/>
              <w:bottom w:w="20" w:type="dxa"/>
              <w:start w:w="80" w:type="dxa"/>
              <w:end w:w="80" w:type="dxa"/>
            </w:tcMar>
          </w:tcPr>
          <w:p>
            <w:r>
              <w:rPr>
                <w:sz w:val="18"/>
              </w:rPr>
              <w:t>Location: Pasig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103/110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C8900A"/>
                <w:sz w:val="18"/>
              </w:rPr>
              <w:t>7</w:t>
            </w:r>
          </w:p>
        </w:tc>
        <w:tc>
          <w:tcPr>
            <w:tcW w:type="dxa" w:w="1238"/>
            <w:shd w:fill="E8F5E9" w:val="clear"/>
            <w:tcMar>
              <w:top w:w="40" w:type="dxa"/>
              <w:bottom w:w="40" w:type="dxa"/>
              <w:start w:w="40" w:type="dxa"/>
              <w:end w:w="40" w:type="dxa"/>
            </w:tcMar>
          </w:tcPr>
          <w:p>
            <w:pPr>
              <w:jc w:val="center"/>
            </w:pPr>
            <w:r>
              <w:rPr>
                <w:b/>
                <w:color w:val="04400A"/>
                <w:sz w:val="20"/>
              </w:rPr>
              <w:t>48/60</w:t>
            </w:r>
          </w:p>
        </w:tc>
      </w:tr>
    </w:tbl>
    <w:p>
      <w:r>
        <w:rPr>
          <w:b/>
          <w:color w:val="801297"/>
          <w:sz w:val="18"/>
        </w:rPr>
        <w:t xml:space="preserve">Assessment: </w:t>
      </w:r>
      <w:r>
        <w:rPr>
          <w:i/>
          <w:sz w:val="18"/>
        </w:rPr>
        <w:t>Michael Stephen Go is a strong candidate for the Controller role, boasting a CPA license, Big 4 audit experience, and direct experience as a Finance Manager overseeing multi-entity operations and an ERP implementation (Oracle Netsuite). His expertise in Philippine tax and government compliance, coupled with a demonstrated ability to establish controls, improve processes, and manage a team, directly addresses key BEI needs. While he lacks direct QSR or franchise experience and has some short job tenures, his retail background and strong leadership potential make him a highly suitable and impactful hire for BEI's ongoing growth and ERP migration.</w:t>
      </w:r>
    </w:p>
    <w:p>
      <w:pPr>
        <w:spacing w:before="80" w:after="160"/>
      </w:pPr>
      <w:r>
        <w:rPr>
          <w:color w:val="CCCCCC"/>
          <w:sz w:val="12"/>
        </w:rPr>
        <w:t>─────────────────────────────────────────────────────────────────────────────────────</w:t>
      </w:r>
    </w:p>
    <w:p>
      <w:pPr>
        <w:spacing w:before="0" w:after="0"/>
      </w:pPr>
      <w:r>
        <w:br w:type="page"/>
      </w:r>
    </w:p>
    <w:p/>
    <w:p>
      <w:r>
        <w:rPr>
          <w:rFonts w:ascii="Calibri" w:hAnsi="Calibri"/>
          <w:b/>
          <w:color w:val="04400A"/>
          <w:sz w:val="26"/>
        </w:rPr>
        <w:t>TOP 10 — ACCOUNTING MANAGER</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r>
        <w:rPr>
          <w:color w:val="666666"/>
          <w:sz w:val="18"/>
        </w:rPr>
        <w:t>Total applicants: 64  |  Qualified after Phase 1: 49  |  AI-scored: 49</w:t>
      </w:r>
    </w:p>
    <w:tbl>
      <w:tblPr>
        <w:tblW w:type="auto" w:w="0"/>
        <w:tblLook w:firstColumn="1" w:firstRow="1" w:lastColumn="0" w:lastRow="0" w:noHBand="0" w:noVBand="1" w:val="04A0"/>
      </w:tblPr>
      <w:tblGrid>
        <w:gridCol w:w="432"/>
        <w:gridCol w:w="2592"/>
        <w:gridCol w:w="2592"/>
        <w:gridCol w:w="720"/>
        <w:gridCol w:w="720"/>
        <w:gridCol w:w="1872"/>
      </w:tblGrid>
      <w:tr>
        <w:tc>
          <w:tcPr>
            <w:tcW w:type="dxa" w:w="1444"/>
            <w:shd w:fill="04400A" w:val="clear"/>
            <w:tcMar>
              <w:top w:w="30" w:type="dxa"/>
              <w:bottom w:w="30" w:type="dxa"/>
              <w:start w:w="40" w:type="dxa"/>
              <w:end w:w="40" w:type="dxa"/>
            </w:tcMar>
          </w:tcPr>
          <w:p>
            <w:pPr>
              <w:jc w:val="center"/>
            </w:pPr>
            <w:r>
              <w:rPr>
                <w:b/>
                <w:color w:val="FFFFFF"/>
                <w:sz w:val="16"/>
              </w:rPr>
              <w:t>#</w:t>
            </w:r>
          </w:p>
        </w:tc>
        <w:tc>
          <w:tcPr>
            <w:tcW w:type="dxa" w:w="1444"/>
            <w:shd w:fill="04400A" w:val="clear"/>
            <w:tcMar>
              <w:top w:w="30" w:type="dxa"/>
              <w:bottom w:w="30" w:type="dxa"/>
              <w:start w:w="40" w:type="dxa"/>
              <w:end w:w="40" w:type="dxa"/>
            </w:tcMar>
          </w:tcPr>
          <w:p>
            <w:pPr>
              <w:jc w:val="center"/>
            </w:pPr>
            <w:r>
              <w:rPr>
                <w:b/>
                <w:color w:val="FFFFFF"/>
                <w:sz w:val="16"/>
              </w:rPr>
              <w:t>Name</w:t>
            </w:r>
          </w:p>
        </w:tc>
        <w:tc>
          <w:tcPr>
            <w:tcW w:type="dxa" w:w="1444"/>
            <w:shd w:fill="04400A" w:val="clear"/>
            <w:tcMar>
              <w:top w:w="30" w:type="dxa"/>
              <w:bottom w:w="30" w:type="dxa"/>
              <w:start w:w="40" w:type="dxa"/>
              <w:end w:w="40" w:type="dxa"/>
            </w:tcMar>
          </w:tcPr>
          <w:p>
            <w:pPr>
              <w:jc w:val="center"/>
            </w:pPr>
            <w:r>
              <w:rPr>
                <w:b/>
                <w:color w:val="FFFFFF"/>
                <w:sz w:val="16"/>
              </w:rPr>
              <w:t>Current Role</w:t>
            </w:r>
          </w:p>
        </w:tc>
        <w:tc>
          <w:tcPr>
            <w:tcW w:type="dxa" w:w="1444"/>
            <w:shd w:fill="04400A" w:val="clear"/>
            <w:tcMar>
              <w:top w:w="30" w:type="dxa"/>
              <w:bottom w:w="30" w:type="dxa"/>
              <w:start w:w="40" w:type="dxa"/>
              <w:end w:w="40" w:type="dxa"/>
            </w:tcMar>
          </w:tcPr>
          <w:p>
            <w:pPr>
              <w:jc w:val="center"/>
            </w:pPr>
            <w:r>
              <w:rPr>
                <w:b/>
                <w:color w:val="FFFFFF"/>
                <w:sz w:val="16"/>
              </w:rPr>
              <w:t>CPA</w:t>
            </w:r>
          </w:p>
        </w:tc>
        <w:tc>
          <w:tcPr>
            <w:tcW w:type="dxa" w:w="1444"/>
            <w:shd w:fill="04400A" w:val="clear"/>
            <w:tcMar>
              <w:top w:w="30" w:type="dxa"/>
              <w:bottom w:w="30" w:type="dxa"/>
              <w:start w:w="40" w:type="dxa"/>
              <w:end w:w="40" w:type="dxa"/>
            </w:tcMar>
          </w:tcPr>
          <w:p>
            <w:pPr>
              <w:jc w:val="center"/>
            </w:pPr>
            <w:r>
              <w:rPr>
                <w:b/>
                <w:color w:val="FFFFFF"/>
                <w:sz w:val="16"/>
              </w:rPr>
              <w:t>Score</w:t>
            </w:r>
          </w:p>
        </w:tc>
        <w:tc>
          <w:tcPr>
            <w:tcW w:type="dxa" w:w="1444"/>
            <w:shd w:fill="04400A" w:val="clear"/>
            <w:tcMar>
              <w:top w:w="30" w:type="dxa"/>
              <w:bottom w:w="30" w:type="dxa"/>
              <w:start w:w="40" w:type="dxa"/>
              <w:end w:w="40" w:type="dxa"/>
            </w:tcMar>
          </w:tcPr>
          <w:p>
            <w:pPr>
              <w:jc w:val="center"/>
            </w:pPr>
            <w:r>
              <w:rPr>
                <w:b/>
                <w:color w:val="FFFFFF"/>
                <w:sz w:val="16"/>
              </w:rPr>
              <w:t>Top Strength</w:t>
            </w:r>
          </w:p>
        </w:tc>
      </w:tr>
      <w:tr>
        <w:tc>
          <w:tcPr>
            <w:tcW w:type="dxa" w:w="1444"/>
            <w:shd w:fill="F5F5F5" w:val="clear"/>
            <w:tcMar>
              <w:top w:w="30" w:type="dxa"/>
              <w:bottom w:w="30" w:type="dxa"/>
              <w:start w:w="40" w:type="dxa"/>
              <w:end w:w="40" w:type="dxa"/>
            </w:tcMar>
          </w:tcPr>
          <w:p>
            <w:r>
              <w:rPr>
                <w:sz w:val="16"/>
              </w:rPr>
              <w:t>1</w:t>
            </w:r>
          </w:p>
        </w:tc>
        <w:tc>
          <w:tcPr>
            <w:tcW w:type="dxa" w:w="1444"/>
            <w:shd w:fill="F5F5F5" w:val="clear"/>
            <w:tcMar>
              <w:top w:w="30" w:type="dxa"/>
              <w:bottom w:w="30" w:type="dxa"/>
              <w:start w:w="40" w:type="dxa"/>
              <w:end w:w="40" w:type="dxa"/>
            </w:tcMar>
          </w:tcPr>
          <w:p>
            <w:r>
              <w:rPr>
                <w:b/>
                <w:sz w:val="16"/>
              </w:rPr>
              <w:t>ana lissa oconer</w:t>
            </w:r>
          </w:p>
        </w:tc>
        <w:tc>
          <w:tcPr>
            <w:tcW w:type="dxa" w:w="1444"/>
            <w:shd w:fill="F5F5F5" w:val="clear"/>
            <w:tcMar>
              <w:top w:w="30" w:type="dxa"/>
              <w:bottom w:w="30" w:type="dxa"/>
              <w:start w:w="40" w:type="dxa"/>
              <w:end w:w="40" w:type="dxa"/>
            </w:tcMar>
          </w:tcPr>
          <w:p>
            <w:r>
              <w:rPr>
                <w:sz w:val="16"/>
              </w:rPr>
              <w:t>Accounting and Financial Manager at Livan Trade Corporation</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C8900A"/>
                <w:sz w:val="16"/>
              </w:rPr>
              <w:t>99</w:t>
            </w:r>
          </w:p>
        </w:tc>
        <w:tc>
          <w:tcPr>
            <w:tcW w:type="dxa" w:w="1444"/>
            <w:shd w:fill="F5F5F5" w:val="clear"/>
            <w:tcMar>
              <w:top w:w="30" w:type="dxa"/>
              <w:bottom w:w="30" w:type="dxa"/>
              <w:start w:w="40" w:type="dxa"/>
              <w:end w:w="40" w:type="dxa"/>
            </w:tcMar>
          </w:tcPr>
          <w:p>
            <w:r>
              <w:rPr>
                <w:sz w:val="16"/>
              </w:rPr>
              <w:t>PH Compliance (10/10)</w:t>
            </w:r>
          </w:p>
        </w:tc>
      </w:tr>
      <w:tr>
        <w:tc>
          <w:tcPr>
            <w:tcW w:type="dxa" w:w="1444"/>
            <w:tcMar>
              <w:top w:w="30" w:type="dxa"/>
              <w:bottom w:w="30" w:type="dxa"/>
              <w:start w:w="40" w:type="dxa"/>
              <w:end w:w="40" w:type="dxa"/>
            </w:tcMar>
          </w:tcPr>
          <w:p>
            <w:r>
              <w:rPr>
                <w:sz w:val="16"/>
              </w:rPr>
              <w:t>2</w:t>
            </w:r>
          </w:p>
        </w:tc>
        <w:tc>
          <w:tcPr>
            <w:tcW w:type="dxa" w:w="1444"/>
            <w:tcMar>
              <w:top w:w="30" w:type="dxa"/>
              <w:bottom w:w="30" w:type="dxa"/>
              <w:start w:w="40" w:type="dxa"/>
              <w:end w:w="40" w:type="dxa"/>
            </w:tcMar>
          </w:tcPr>
          <w:p>
            <w:r>
              <w:rPr>
                <w:b/>
                <w:sz w:val="16"/>
              </w:rPr>
              <w:t>Giovanni Deogracias</w:t>
            </w:r>
          </w:p>
        </w:tc>
        <w:tc>
          <w:tcPr>
            <w:tcW w:type="dxa" w:w="1444"/>
            <w:tcMar>
              <w:top w:w="30" w:type="dxa"/>
              <w:bottom w:w="30" w:type="dxa"/>
              <w:start w:w="40" w:type="dxa"/>
              <w:end w:w="40" w:type="dxa"/>
            </w:tcMar>
          </w:tcPr>
          <w:p>
            <w:r>
              <w:rPr>
                <w:sz w:val="16"/>
              </w:rPr>
              <w:t>Accounting Manager at Novateur Coffee Concepts, Inc.</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C8900A"/>
                <w:sz w:val="16"/>
              </w:rPr>
              <w:t>99</w:t>
            </w:r>
          </w:p>
        </w:tc>
        <w:tc>
          <w:tcPr>
            <w:tcW w:type="dxa" w:w="1444"/>
            <w:tcMar>
              <w:top w:w="30" w:type="dxa"/>
              <w:bottom w:w="30" w:type="dxa"/>
              <w:start w:w="40" w:type="dxa"/>
              <w:end w:w="40" w:type="dxa"/>
            </w:tcMar>
          </w:tcPr>
          <w:p>
            <w:r>
              <w:rPr>
                <w:sz w:val="16"/>
              </w:rPr>
              <w:t>QSR/Retail (9/10)</w:t>
            </w:r>
          </w:p>
        </w:tc>
      </w:tr>
      <w:tr>
        <w:tc>
          <w:tcPr>
            <w:tcW w:type="dxa" w:w="1444"/>
            <w:shd w:fill="F5F5F5" w:val="clear"/>
            <w:tcMar>
              <w:top w:w="30" w:type="dxa"/>
              <w:bottom w:w="30" w:type="dxa"/>
              <w:start w:w="40" w:type="dxa"/>
              <w:end w:w="40" w:type="dxa"/>
            </w:tcMar>
          </w:tcPr>
          <w:p>
            <w:r>
              <w:rPr>
                <w:sz w:val="16"/>
              </w:rPr>
              <w:t>3</w:t>
            </w:r>
          </w:p>
        </w:tc>
        <w:tc>
          <w:tcPr>
            <w:tcW w:type="dxa" w:w="1444"/>
            <w:shd w:fill="F5F5F5" w:val="clear"/>
            <w:tcMar>
              <w:top w:w="30" w:type="dxa"/>
              <w:bottom w:w="30" w:type="dxa"/>
              <w:start w:w="40" w:type="dxa"/>
              <w:end w:w="40" w:type="dxa"/>
            </w:tcMar>
          </w:tcPr>
          <w:p>
            <w:r>
              <w:rPr>
                <w:b/>
                <w:sz w:val="16"/>
              </w:rPr>
              <w:t>Placido Cruz</w:t>
            </w:r>
          </w:p>
        </w:tc>
        <w:tc>
          <w:tcPr>
            <w:tcW w:type="dxa" w:w="1444"/>
            <w:shd w:fill="F5F5F5" w:val="clear"/>
            <w:tcMar>
              <w:top w:w="30" w:type="dxa"/>
              <w:bottom w:w="30" w:type="dxa"/>
              <w:start w:w="40" w:type="dxa"/>
              <w:end w:w="40" w:type="dxa"/>
            </w:tcMar>
          </w:tcPr>
          <w:p>
            <w:r>
              <w:rPr>
                <w:sz w:val="16"/>
              </w:rPr>
              <w:t>Accounting and Financial Manager at PLASTIC &amp; TOOLS, INC/TEC</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C8900A"/>
                <w:sz w:val="16"/>
              </w:rPr>
              <w:t>94</w:t>
            </w:r>
          </w:p>
        </w:tc>
        <w:tc>
          <w:tcPr>
            <w:tcW w:type="dxa" w:w="1444"/>
            <w:shd w:fill="F5F5F5" w:val="clear"/>
            <w:tcMar>
              <w:top w:w="30" w:type="dxa"/>
              <w:bottom w:w="30" w:type="dxa"/>
              <w:start w:w="40" w:type="dxa"/>
              <w:end w:w="40" w:type="dxa"/>
            </w:tcMar>
          </w:tcPr>
          <w:p>
            <w:r>
              <w:rPr>
                <w:sz w:val="16"/>
              </w:rPr>
              <w:t>PH Compliance (9/10)</w:t>
            </w:r>
          </w:p>
        </w:tc>
      </w:tr>
      <w:tr>
        <w:tc>
          <w:tcPr>
            <w:tcW w:type="dxa" w:w="1444"/>
            <w:tcMar>
              <w:top w:w="30" w:type="dxa"/>
              <w:bottom w:w="30" w:type="dxa"/>
              <w:start w:w="40" w:type="dxa"/>
              <w:end w:w="40" w:type="dxa"/>
            </w:tcMar>
          </w:tcPr>
          <w:p>
            <w:r>
              <w:rPr>
                <w:sz w:val="16"/>
              </w:rPr>
              <w:t>4</w:t>
            </w:r>
          </w:p>
        </w:tc>
        <w:tc>
          <w:tcPr>
            <w:tcW w:type="dxa" w:w="1444"/>
            <w:tcMar>
              <w:top w:w="30" w:type="dxa"/>
              <w:bottom w:w="30" w:type="dxa"/>
              <w:start w:w="40" w:type="dxa"/>
              <w:end w:w="40" w:type="dxa"/>
            </w:tcMar>
          </w:tcPr>
          <w:p>
            <w:r>
              <w:rPr>
                <w:b/>
                <w:sz w:val="16"/>
              </w:rPr>
              <w:t>Vivialyn Alivio</w:t>
            </w:r>
          </w:p>
        </w:tc>
        <w:tc>
          <w:tcPr>
            <w:tcW w:type="dxa" w:w="1444"/>
            <w:tcMar>
              <w:top w:w="30" w:type="dxa"/>
              <w:bottom w:w="30" w:type="dxa"/>
              <w:start w:w="40" w:type="dxa"/>
              <w:end w:w="40" w:type="dxa"/>
            </w:tcMar>
          </w:tcPr>
          <w:p>
            <w:r>
              <w:rPr>
                <w:sz w:val="16"/>
              </w:rPr>
              <w:t>Accounting Manager at Lightforce Ltd</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C8900A"/>
                <w:sz w:val="16"/>
              </w:rPr>
              <w:t>93</w:t>
            </w:r>
          </w:p>
        </w:tc>
        <w:tc>
          <w:tcPr>
            <w:tcW w:type="dxa" w:w="1444"/>
            <w:tcMar>
              <w:top w:w="30" w:type="dxa"/>
              <w:bottom w:w="30" w:type="dxa"/>
              <w:start w:w="40" w:type="dxa"/>
              <w:end w:w="40" w:type="dxa"/>
            </w:tcMar>
          </w:tcPr>
          <w:p>
            <w:r>
              <w:rPr>
                <w:sz w:val="16"/>
              </w:rPr>
              <w:t>PH Compliance (9/10)</w:t>
            </w:r>
          </w:p>
        </w:tc>
      </w:tr>
      <w:tr>
        <w:tc>
          <w:tcPr>
            <w:tcW w:type="dxa" w:w="1444"/>
            <w:shd w:fill="F5F5F5" w:val="clear"/>
            <w:tcMar>
              <w:top w:w="30" w:type="dxa"/>
              <w:bottom w:w="30" w:type="dxa"/>
              <w:start w:w="40" w:type="dxa"/>
              <w:end w:w="40" w:type="dxa"/>
            </w:tcMar>
          </w:tcPr>
          <w:p>
            <w:r>
              <w:rPr>
                <w:sz w:val="16"/>
              </w:rPr>
              <w:t>5</w:t>
            </w:r>
          </w:p>
        </w:tc>
        <w:tc>
          <w:tcPr>
            <w:tcW w:type="dxa" w:w="1444"/>
            <w:shd w:fill="F5F5F5" w:val="clear"/>
            <w:tcMar>
              <w:top w:w="30" w:type="dxa"/>
              <w:bottom w:w="30" w:type="dxa"/>
              <w:start w:w="40" w:type="dxa"/>
              <w:end w:w="40" w:type="dxa"/>
            </w:tcMar>
          </w:tcPr>
          <w:p>
            <w:r>
              <w:rPr>
                <w:b/>
                <w:sz w:val="16"/>
              </w:rPr>
              <w:t>Felimon Arnold Martin Villasenor</w:t>
            </w:r>
          </w:p>
        </w:tc>
        <w:tc>
          <w:tcPr>
            <w:tcW w:type="dxa" w:w="1444"/>
            <w:shd w:fill="F5F5F5" w:val="clear"/>
            <w:tcMar>
              <w:top w:w="30" w:type="dxa"/>
              <w:bottom w:w="30" w:type="dxa"/>
              <w:start w:w="40" w:type="dxa"/>
              <w:end w:w="40" w:type="dxa"/>
            </w:tcMar>
          </w:tcPr>
          <w:p>
            <w:r>
              <w:rPr>
                <w:sz w:val="16"/>
              </w:rPr>
              <w:t>Property Manager at Surewell Equities Inc.</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color w:val="C8900A"/>
                <w:sz w:val="16"/>
              </w:rPr>
              <w:t>93</w:t>
            </w:r>
          </w:p>
        </w:tc>
        <w:tc>
          <w:tcPr>
            <w:tcW w:type="dxa" w:w="1444"/>
            <w:shd w:fill="F5F5F5" w:val="clear"/>
            <w:tcMar>
              <w:top w:w="30" w:type="dxa"/>
              <w:bottom w:w="30" w:type="dxa"/>
              <w:start w:w="40" w:type="dxa"/>
              <w:end w:w="40" w:type="dxa"/>
            </w:tcMar>
          </w:tcPr>
          <w:p>
            <w:r>
              <w:rPr>
                <w:sz w:val="16"/>
              </w:rPr>
              <w:t>ERP/Systems (9/10)</w:t>
            </w:r>
          </w:p>
        </w:tc>
      </w:tr>
      <w:tr>
        <w:tc>
          <w:tcPr>
            <w:tcW w:type="dxa" w:w="1444"/>
            <w:tcMar>
              <w:top w:w="30" w:type="dxa"/>
              <w:bottom w:w="30" w:type="dxa"/>
              <w:start w:w="40" w:type="dxa"/>
              <w:end w:w="40" w:type="dxa"/>
            </w:tcMar>
          </w:tcPr>
          <w:p>
            <w:r>
              <w:rPr>
                <w:sz w:val="16"/>
              </w:rPr>
              <w:t>6</w:t>
            </w:r>
          </w:p>
        </w:tc>
        <w:tc>
          <w:tcPr>
            <w:tcW w:type="dxa" w:w="1444"/>
            <w:tcMar>
              <w:top w:w="30" w:type="dxa"/>
              <w:bottom w:w="30" w:type="dxa"/>
              <w:start w:w="40" w:type="dxa"/>
              <w:end w:w="40" w:type="dxa"/>
            </w:tcMar>
          </w:tcPr>
          <w:p>
            <w:r>
              <w:rPr>
                <w:b/>
                <w:sz w:val="16"/>
              </w:rPr>
              <w:t>MARYDHEL VERONA</w:t>
            </w:r>
          </w:p>
        </w:tc>
        <w:tc>
          <w:tcPr>
            <w:tcW w:type="dxa" w:w="1444"/>
            <w:tcMar>
              <w:top w:w="30" w:type="dxa"/>
              <w:bottom w:w="30" w:type="dxa"/>
              <w:start w:w="40" w:type="dxa"/>
              <w:end w:w="40" w:type="dxa"/>
            </w:tcMar>
          </w:tcPr>
          <w:p>
            <w:r>
              <w:rPr>
                <w:sz w:val="16"/>
              </w:rPr>
              <w:t>Finance Manager at Easypay Global EMI Corp</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color w:val="C8900A"/>
                <w:sz w:val="16"/>
              </w:rPr>
              <w:t>91</w:t>
            </w:r>
          </w:p>
        </w:tc>
        <w:tc>
          <w:tcPr>
            <w:tcW w:type="dxa" w:w="1444"/>
            <w:tcMar>
              <w:top w:w="30" w:type="dxa"/>
              <w:bottom w:w="30" w:type="dxa"/>
              <w:start w:w="40" w:type="dxa"/>
              <w:end w:w="40" w:type="dxa"/>
            </w:tcMar>
          </w:tcPr>
          <w:p>
            <w:r>
              <w:rPr>
                <w:sz w:val="16"/>
              </w:rPr>
              <w:t>PH Compliance (10/10)</w:t>
            </w:r>
          </w:p>
        </w:tc>
      </w:tr>
      <w:tr>
        <w:tc>
          <w:tcPr>
            <w:tcW w:type="dxa" w:w="1444"/>
            <w:shd w:fill="F5F5F5" w:val="clear"/>
            <w:tcMar>
              <w:top w:w="30" w:type="dxa"/>
              <w:bottom w:w="30" w:type="dxa"/>
              <w:start w:w="40" w:type="dxa"/>
              <w:end w:w="40" w:type="dxa"/>
            </w:tcMar>
          </w:tcPr>
          <w:p>
            <w:r>
              <w:rPr>
                <w:sz w:val="16"/>
              </w:rPr>
              <w:t>7</w:t>
            </w:r>
          </w:p>
        </w:tc>
        <w:tc>
          <w:tcPr>
            <w:tcW w:type="dxa" w:w="1444"/>
            <w:shd w:fill="F5F5F5" w:val="clear"/>
            <w:tcMar>
              <w:top w:w="30" w:type="dxa"/>
              <w:bottom w:w="30" w:type="dxa"/>
              <w:start w:w="40" w:type="dxa"/>
              <w:end w:w="40" w:type="dxa"/>
            </w:tcMar>
          </w:tcPr>
          <w:p>
            <w:r>
              <w:rPr>
                <w:b/>
                <w:sz w:val="16"/>
              </w:rPr>
              <w:t>robert vincent domincil</w:t>
            </w:r>
          </w:p>
        </w:tc>
        <w:tc>
          <w:tcPr>
            <w:tcW w:type="dxa" w:w="1444"/>
            <w:shd w:fill="F5F5F5" w:val="clear"/>
            <w:tcMar>
              <w:top w:w="30" w:type="dxa"/>
              <w:bottom w:w="30" w:type="dxa"/>
              <w:start w:w="40" w:type="dxa"/>
              <w:end w:w="40" w:type="dxa"/>
            </w:tcMar>
          </w:tcPr>
          <w:p>
            <w:r>
              <w:rPr>
                <w:sz w:val="16"/>
              </w:rPr>
              <w:t>Financial Controller at City Cool Cooling Company,</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sz w:val="16"/>
              </w:rPr>
              <w:t>87</w:t>
            </w:r>
          </w:p>
        </w:tc>
        <w:tc>
          <w:tcPr>
            <w:tcW w:type="dxa" w:w="1444"/>
            <w:shd w:fill="F5F5F5" w:val="clear"/>
            <w:tcMar>
              <w:top w:w="30" w:type="dxa"/>
              <w:bottom w:w="30" w:type="dxa"/>
              <w:start w:w="40" w:type="dxa"/>
              <w:end w:w="40" w:type="dxa"/>
            </w:tcMar>
          </w:tcPr>
          <w:p>
            <w:r>
              <w:rPr>
                <w:sz w:val="16"/>
              </w:rPr>
              <w:t>Leadership (9/10)</w:t>
            </w:r>
          </w:p>
        </w:tc>
      </w:tr>
      <w:tr>
        <w:tc>
          <w:tcPr>
            <w:tcW w:type="dxa" w:w="1444"/>
            <w:tcMar>
              <w:top w:w="30" w:type="dxa"/>
              <w:bottom w:w="30" w:type="dxa"/>
              <w:start w:w="40" w:type="dxa"/>
              <w:end w:w="40" w:type="dxa"/>
            </w:tcMar>
          </w:tcPr>
          <w:p>
            <w:r>
              <w:rPr>
                <w:sz w:val="16"/>
              </w:rPr>
              <w:t>8</w:t>
            </w:r>
          </w:p>
        </w:tc>
        <w:tc>
          <w:tcPr>
            <w:tcW w:type="dxa" w:w="1444"/>
            <w:tcMar>
              <w:top w:w="30" w:type="dxa"/>
              <w:bottom w:w="30" w:type="dxa"/>
              <w:start w:w="40" w:type="dxa"/>
              <w:end w:w="40" w:type="dxa"/>
            </w:tcMar>
          </w:tcPr>
          <w:p>
            <w:r>
              <w:rPr>
                <w:b/>
                <w:sz w:val="16"/>
              </w:rPr>
              <w:t>Randolph Sabenorio</w:t>
            </w:r>
          </w:p>
        </w:tc>
        <w:tc>
          <w:tcPr>
            <w:tcW w:type="dxa" w:w="1444"/>
            <w:tcMar>
              <w:top w:w="30" w:type="dxa"/>
              <w:bottom w:w="30" w:type="dxa"/>
              <w:start w:w="40" w:type="dxa"/>
              <w:end w:w="40" w:type="dxa"/>
            </w:tcMar>
          </w:tcPr>
          <w:p>
            <w:r>
              <w:rPr>
                <w:sz w:val="16"/>
              </w:rPr>
              <w:t>Interim Finance Manager / Consultant at Corporate Clients</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sz w:val="16"/>
              </w:rPr>
              <w:t>83</w:t>
            </w:r>
          </w:p>
        </w:tc>
        <w:tc>
          <w:tcPr>
            <w:tcW w:type="dxa" w:w="1444"/>
            <w:tcMar>
              <w:top w:w="30" w:type="dxa"/>
              <w:bottom w:w="30" w:type="dxa"/>
              <w:start w:w="40" w:type="dxa"/>
              <w:end w:w="40" w:type="dxa"/>
            </w:tcMar>
          </w:tcPr>
          <w:p>
            <w:r>
              <w:rPr>
                <w:sz w:val="16"/>
              </w:rPr>
              <w:t>PH Compliance (9/10)</w:t>
            </w:r>
          </w:p>
        </w:tc>
      </w:tr>
      <w:tr>
        <w:tc>
          <w:tcPr>
            <w:tcW w:type="dxa" w:w="1444"/>
            <w:shd w:fill="F5F5F5" w:val="clear"/>
            <w:tcMar>
              <w:top w:w="30" w:type="dxa"/>
              <w:bottom w:w="30" w:type="dxa"/>
              <w:start w:w="40" w:type="dxa"/>
              <w:end w:w="40" w:type="dxa"/>
            </w:tcMar>
          </w:tcPr>
          <w:p>
            <w:r>
              <w:rPr>
                <w:sz w:val="16"/>
              </w:rPr>
              <w:t>9</w:t>
            </w:r>
          </w:p>
        </w:tc>
        <w:tc>
          <w:tcPr>
            <w:tcW w:type="dxa" w:w="1444"/>
            <w:shd w:fill="F5F5F5" w:val="clear"/>
            <w:tcMar>
              <w:top w:w="30" w:type="dxa"/>
              <w:bottom w:w="30" w:type="dxa"/>
              <w:start w:w="40" w:type="dxa"/>
              <w:end w:w="40" w:type="dxa"/>
            </w:tcMar>
          </w:tcPr>
          <w:p>
            <w:r>
              <w:rPr>
                <w:b/>
                <w:sz w:val="16"/>
              </w:rPr>
              <w:t>Ray Christian Reyes</w:t>
            </w:r>
          </w:p>
        </w:tc>
        <w:tc>
          <w:tcPr>
            <w:tcW w:type="dxa" w:w="1444"/>
            <w:shd w:fill="F5F5F5" w:val="clear"/>
            <w:tcMar>
              <w:top w:w="30" w:type="dxa"/>
              <w:bottom w:w="30" w:type="dxa"/>
              <w:start w:w="40" w:type="dxa"/>
              <w:end w:w="40" w:type="dxa"/>
            </w:tcMar>
          </w:tcPr>
          <w:p>
            <w:r>
              <w:rPr>
                <w:sz w:val="16"/>
              </w:rPr>
              <w:t>Instructor at World Citi Colleges</w:t>
            </w:r>
          </w:p>
        </w:tc>
        <w:tc>
          <w:tcPr>
            <w:tcW w:type="dxa" w:w="1444"/>
            <w:shd w:fill="F5F5F5" w:val="clear"/>
            <w:tcMar>
              <w:top w:w="30" w:type="dxa"/>
              <w:bottom w:w="30" w:type="dxa"/>
              <w:start w:w="40" w:type="dxa"/>
              <w:end w:w="40" w:type="dxa"/>
            </w:tcMar>
          </w:tcPr>
          <w:p>
            <w:r>
              <w:rPr>
                <w:sz w:val="16"/>
              </w:rPr>
              <w:t>Yes</w:t>
            </w:r>
          </w:p>
        </w:tc>
        <w:tc>
          <w:tcPr>
            <w:tcW w:type="dxa" w:w="1444"/>
            <w:shd w:fill="F5F5F5" w:val="clear"/>
            <w:tcMar>
              <w:top w:w="30" w:type="dxa"/>
              <w:bottom w:w="30" w:type="dxa"/>
              <w:start w:w="40" w:type="dxa"/>
              <w:end w:w="40" w:type="dxa"/>
            </w:tcMar>
          </w:tcPr>
          <w:p>
            <w:r>
              <w:rPr>
                <w:b/>
                <w:sz w:val="16"/>
              </w:rPr>
              <w:t>83</w:t>
            </w:r>
          </w:p>
        </w:tc>
        <w:tc>
          <w:tcPr>
            <w:tcW w:type="dxa" w:w="1444"/>
            <w:shd w:fill="F5F5F5" w:val="clear"/>
            <w:tcMar>
              <w:top w:w="30" w:type="dxa"/>
              <w:bottom w:w="30" w:type="dxa"/>
              <w:start w:w="40" w:type="dxa"/>
              <w:end w:w="40" w:type="dxa"/>
            </w:tcMar>
          </w:tcPr>
          <w:p>
            <w:r>
              <w:rPr>
                <w:sz w:val="16"/>
              </w:rPr>
              <w:t>PH Compliance (10/10)</w:t>
            </w:r>
          </w:p>
        </w:tc>
      </w:tr>
      <w:tr>
        <w:tc>
          <w:tcPr>
            <w:tcW w:type="dxa" w:w="1444"/>
            <w:tcMar>
              <w:top w:w="30" w:type="dxa"/>
              <w:bottom w:w="30" w:type="dxa"/>
              <w:start w:w="40" w:type="dxa"/>
              <w:end w:w="40" w:type="dxa"/>
            </w:tcMar>
          </w:tcPr>
          <w:p>
            <w:r>
              <w:rPr>
                <w:sz w:val="16"/>
              </w:rPr>
              <w:t>10</w:t>
            </w:r>
          </w:p>
        </w:tc>
        <w:tc>
          <w:tcPr>
            <w:tcW w:type="dxa" w:w="1444"/>
            <w:tcMar>
              <w:top w:w="30" w:type="dxa"/>
              <w:bottom w:w="30" w:type="dxa"/>
              <w:start w:w="40" w:type="dxa"/>
              <w:end w:w="40" w:type="dxa"/>
            </w:tcMar>
          </w:tcPr>
          <w:p>
            <w:r>
              <w:rPr>
                <w:b/>
                <w:sz w:val="16"/>
              </w:rPr>
              <w:t>Romel Espiritu</w:t>
            </w:r>
          </w:p>
        </w:tc>
        <w:tc>
          <w:tcPr>
            <w:tcW w:type="dxa" w:w="1444"/>
            <w:tcMar>
              <w:top w:w="30" w:type="dxa"/>
              <w:bottom w:w="30" w:type="dxa"/>
              <w:start w:w="40" w:type="dxa"/>
              <w:end w:w="40" w:type="dxa"/>
            </w:tcMar>
          </w:tcPr>
          <w:p>
            <w:r>
              <w:rPr>
                <w:sz w:val="16"/>
              </w:rPr>
              <w:t>Finance Manager at Well Retail Corporation</w:t>
            </w:r>
          </w:p>
        </w:tc>
        <w:tc>
          <w:tcPr>
            <w:tcW w:type="dxa" w:w="1444"/>
            <w:tcMar>
              <w:top w:w="30" w:type="dxa"/>
              <w:bottom w:w="30" w:type="dxa"/>
              <w:start w:w="40" w:type="dxa"/>
              <w:end w:w="40" w:type="dxa"/>
            </w:tcMar>
          </w:tcPr>
          <w:p>
            <w:r>
              <w:rPr>
                <w:sz w:val="16"/>
              </w:rPr>
              <w:t>Yes</w:t>
            </w:r>
          </w:p>
        </w:tc>
        <w:tc>
          <w:tcPr>
            <w:tcW w:type="dxa" w:w="1444"/>
            <w:tcMar>
              <w:top w:w="30" w:type="dxa"/>
              <w:bottom w:w="30" w:type="dxa"/>
              <w:start w:w="40" w:type="dxa"/>
              <w:end w:w="40" w:type="dxa"/>
            </w:tcMar>
          </w:tcPr>
          <w:p>
            <w:r>
              <w:rPr>
                <w:b/>
                <w:sz w:val="16"/>
              </w:rPr>
              <w:t>83</w:t>
            </w:r>
          </w:p>
        </w:tc>
        <w:tc>
          <w:tcPr>
            <w:tcW w:type="dxa" w:w="1444"/>
            <w:tcMar>
              <w:top w:w="30" w:type="dxa"/>
              <w:bottom w:w="30" w:type="dxa"/>
              <w:start w:w="40" w:type="dxa"/>
              <w:end w:w="40" w:type="dxa"/>
            </w:tcMar>
          </w:tcPr>
          <w:p>
            <w:r>
              <w:rPr>
                <w:sz w:val="16"/>
              </w:rPr>
              <w:t>QSR/Retail (9/10)</w:t>
            </w:r>
          </w:p>
        </w:tc>
      </w:tr>
    </w:tbl>
    <w:p>
      <w:pPr>
        <w:spacing w:before="320"/>
      </w:pPr>
      <w:r>
        <w:rPr>
          <w:b/>
          <w:color w:val="801297"/>
          <w:sz w:val="22"/>
        </w:rPr>
        <w:t>DETAILED CANDIDATE PROFILES</w:t>
      </w:r>
    </w:p>
    <w:p>
      <w:r>
        <w:rPr>
          <w:b/>
          <w:color w:val="801297"/>
          <w:sz w:val="28"/>
        </w:rPr>
        <w:t xml:space="preserve">#1  </w:t>
      </w:r>
      <w:r>
        <w:rPr>
          <w:b/>
          <w:color w:val="04400A"/>
          <w:sz w:val="28"/>
        </w:rPr>
        <w:t>ana lissa oconer</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Accounting and Financial Manager</w:t>
            </w:r>
          </w:p>
        </w:tc>
        <w:tc>
          <w:tcPr>
            <w:tcW w:type="dxa" w:w="4333"/>
            <w:tcMar>
              <w:top w:w="20" w:type="dxa"/>
              <w:bottom w:w="20" w:type="dxa"/>
              <w:start w:w="80" w:type="dxa"/>
              <w:end w:w="80" w:type="dxa"/>
            </w:tcMar>
          </w:tcPr>
          <w:p>
            <w:r>
              <w:rPr>
                <w:sz w:val="18"/>
              </w:rPr>
              <w:t>Email: dbpi.aoconer@gmail.com</w:t>
            </w:r>
          </w:p>
        </w:tc>
      </w:tr>
      <w:tr>
        <w:tc>
          <w:tcPr>
            <w:tcW w:type="dxa" w:w="4333"/>
            <w:tcMar>
              <w:top w:w="20" w:type="dxa"/>
              <w:bottom w:w="20" w:type="dxa"/>
              <w:start w:w="80" w:type="dxa"/>
              <w:end w:w="80" w:type="dxa"/>
            </w:tcMar>
          </w:tcPr>
          <w:p>
            <w:r>
              <w:rPr>
                <w:b/>
                <w:color w:val="555555"/>
                <w:sz w:val="18"/>
              </w:rPr>
              <w:t xml:space="preserve">Company: </w:t>
            </w:r>
            <w:r>
              <w:rPr>
                <w:sz w:val="18"/>
              </w:rPr>
              <w:t>Livan Trade Corporation</w:t>
            </w:r>
          </w:p>
        </w:tc>
        <w:tc>
          <w:tcPr>
            <w:tcW w:type="dxa" w:w="4333"/>
            <w:tcMar>
              <w:top w:w="20" w:type="dxa"/>
              <w:bottom w:w="20" w:type="dxa"/>
              <w:start w:w="80" w:type="dxa"/>
              <w:end w:w="80" w:type="dxa"/>
            </w:tcMar>
          </w:tcPr>
          <w:p>
            <w:r>
              <w:rPr>
                <w:sz w:val="18"/>
              </w:rPr>
              <w:t>Phone: +63 9956056325</w:t>
            </w:r>
          </w:p>
        </w:tc>
      </w:tr>
      <w:tr>
        <w:tc>
          <w:tcPr>
            <w:tcW w:type="dxa" w:w="4333"/>
            <w:tcMar>
              <w:top w:w="20" w:type="dxa"/>
              <w:bottom w:w="20" w:type="dxa"/>
              <w:start w:w="80" w:type="dxa"/>
              <w:end w:w="80" w:type="dxa"/>
            </w:tcMar>
          </w:tcPr>
          <w:p>
            <w:r>
              <w:rPr>
                <w:b/>
                <w:color w:val="555555"/>
                <w:sz w:val="18"/>
              </w:rPr>
              <w:t xml:space="preserve">Tenure: </w:t>
            </w:r>
            <w:r>
              <w:rPr>
                <w:sz w:val="18"/>
              </w:rPr>
              <w:t>1 years 5 months</w:t>
            </w:r>
          </w:p>
        </w:tc>
        <w:tc>
          <w:tcPr>
            <w:tcW w:type="dxa" w:w="4333"/>
            <w:tcMar>
              <w:top w:w="20" w:type="dxa"/>
              <w:bottom w:w="20" w:type="dxa"/>
              <w:start w:w="80" w:type="dxa"/>
              <w:end w:w="80" w:type="dxa"/>
            </w:tcMar>
          </w:tcPr>
          <w:p>
            <w:r>
              <w:rPr>
                <w:sz w:val="18"/>
              </w:rPr>
              <w:t>Location: Manila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99/110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C8900A"/>
                <w:sz w:val="18"/>
              </w:rPr>
              <w:t>5</w:t>
            </w:r>
          </w:p>
        </w:tc>
        <w:tc>
          <w:tcPr>
            <w:tcW w:type="dxa" w:w="1238"/>
            <w:shd w:fill="E8F5E9" w:val="clear"/>
            <w:tcMar>
              <w:top w:w="40" w:type="dxa"/>
              <w:bottom w:w="40" w:type="dxa"/>
              <w:start w:w="40" w:type="dxa"/>
              <w:end w:w="40" w:type="dxa"/>
            </w:tcMar>
          </w:tcPr>
          <w:p>
            <w:pPr>
              <w:jc w:val="center"/>
            </w:pPr>
            <w:r>
              <w:rPr>
                <w:b/>
                <w:color w:val="04400A"/>
                <w:sz w:val="20"/>
              </w:rPr>
              <w:t>49/60</w:t>
            </w:r>
          </w:p>
        </w:tc>
      </w:tr>
    </w:tbl>
    <w:p>
      <w:r>
        <w:rPr>
          <w:b/>
          <w:color w:val="801297"/>
          <w:sz w:val="18"/>
        </w:rPr>
        <w:t xml:space="preserve">Assessment: </w:t>
      </w:r>
      <w:r>
        <w:rPr>
          <w:i/>
          <w:sz w:val="18"/>
        </w:rPr>
        <w:t>Ana Lissa Oconer is a highly qualified CPA with substantial senior finance management experience, demonstrating exceptional strength in Philippine compliance, multi-entity accounting, and proficiency with multiple ERP systems crucial for BEI's Frappe ERPNext migration. Her direct experience with the multi-branch Vikings Group of Companies provides invaluable QSR and retail operational knowledge, positioning her as a strong candidate to support BEI's two distinct entities and evolving accounting needs. While her resume suggests a dynamic career trajectory that warrants further discussion on stability, her leadership potential and problem-solving skills align well with the need for strong executive presence.</w:t>
      </w:r>
    </w:p>
    <w:p>
      <w:pPr>
        <w:spacing w:before="80" w:after="160"/>
      </w:pPr>
      <w:r>
        <w:rPr>
          <w:color w:val="CCCCCC"/>
          <w:sz w:val="12"/>
        </w:rPr>
        <w:t>─────────────────────────────────────────────────────────────────────────────────────</w:t>
      </w:r>
    </w:p>
    <w:p>
      <w:r>
        <w:rPr>
          <w:b/>
          <w:color w:val="801297"/>
          <w:sz w:val="28"/>
        </w:rPr>
        <w:t xml:space="preserve">#2  </w:t>
      </w:r>
      <w:r>
        <w:rPr>
          <w:b/>
          <w:color w:val="04400A"/>
          <w:sz w:val="28"/>
        </w:rPr>
        <w:t>Giovanni Deogracias</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Accounting Manager</w:t>
            </w:r>
          </w:p>
        </w:tc>
        <w:tc>
          <w:tcPr>
            <w:tcW w:type="dxa" w:w="4333"/>
            <w:tcMar>
              <w:top w:w="20" w:type="dxa"/>
              <w:bottom w:w="20" w:type="dxa"/>
              <w:start w:w="80" w:type="dxa"/>
              <w:end w:w="80" w:type="dxa"/>
            </w:tcMar>
          </w:tcPr>
          <w:p>
            <w:r>
              <w:rPr>
                <w:sz w:val="18"/>
              </w:rPr>
              <w:t>Email: deogracias77@yahoo.com</w:t>
            </w:r>
          </w:p>
        </w:tc>
      </w:tr>
      <w:tr>
        <w:tc>
          <w:tcPr>
            <w:tcW w:type="dxa" w:w="4333"/>
            <w:tcMar>
              <w:top w:w="20" w:type="dxa"/>
              <w:bottom w:w="20" w:type="dxa"/>
              <w:start w:w="80" w:type="dxa"/>
              <w:end w:w="80" w:type="dxa"/>
            </w:tcMar>
          </w:tcPr>
          <w:p>
            <w:r>
              <w:rPr>
                <w:b/>
                <w:color w:val="555555"/>
                <w:sz w:val="18"/>
              </w:rPr>
              <w:t xml:space="preserve">Company: </w:t>
            </w:r>
            <w:r>
              <w:rPr>
                <w:sz w:val="18"/>
              </w:rPr>
              <w:t>Novateur Coffee Concepts, Inc.</w:t>
            </w:r>
          </w:p>
        </w:tc>
        <w:tc>
          <w:tcPr>
            <w:tcW w:type="dxa" w:w="4333"/>
            <w:tcMar>
              <w:top w:w="20" w:type="dxa"/>
              <w:bottom w:w="20" w:type="dxa"/>
              <w:start w:w="80" w:type="dxa"/>
              <w:end w:w="80" w:type="dxa"/>
            </w:tcMar>
          </w:tcPr>
          <w:p>
            <w:r>
              <w:rPr>
                <w:sz w:val="18"/>
              </w:rPr>
              <w:t>Phone: +63 9396984021</w:t>
            </w:r>
          </w:p>
        </w:tc>
      </w:tr>
      <w:tr>
        <w:tc>
          <w:tcPr>
            <w:tcW w:type="dxa" w:w="4333"/>
            <w:tcMar>
              <w:top w:w="20" w:type="dxa"/>
              <w:bottom w:w="20" w:type="dxa"/>
              <w:start w:w="80" w:type="dxa"/>
              <w:end w:w="80" w:type="dxa"/>
            </w:tcMar>
          </w:tcPr>
          <w:p>
            <w:r>
              <w:rPr>
                <w:b/>
                <w:color w:val="555555"/>
                <w:sz w:val="18"/>
              </w:rPr>
              <w:t xml:space="preserve">Tenure: </w:t>
            </w:r>
            <w:r>
              <w:rPr>
                <w:sz w:val="18"/>
              </w:rPr>
              <w:t>1 years 10 months</w:t>
            </w:r>
          </w:p>
        </w:tc>
        <w:tc>
          <w:tcPr>
            <w:tcW w:type="dxa" w:w="4333"/>
            <w:tcMar>
              <w:top w:w="20" w:type="dxa"/>
              <w:bottom w:w="20" w:type="dxa"/>
              <w:start w:w="80" w:type="dxa"/>
              <w:end w:w="80" w:type="dxa"/>
            </w:tcMar>
          </w:tcPr>
          <w:p>
            <w:r>
              <w:rPr>
                <w:sz w:val="18"/>
              </w:rPr>
              <w:t>Location: Pasig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99/110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6</w:t>
            </w:r>
          </w:p>
        </w:tc>
        <w:tc>
          <w:tcPr>
            <w:tcW w:type="dxa" w:w="1238"/>
            <w:shd w:fill="E8F5E9" w:val="clear"/>
            <w:tcMar>
              <w:top w:w="40" w:type="dxa"/>
              <w:bottom w:w="40" w:type="dxa"/>
              <w:start w:w="40" w:type="dxa"/>
              <w:end w:w="40" w:type="dxa"/>
            </w:tcMar>
          </w:tcPr>
          <w:p>
            <w:pPr>
              <w:jc w:val="center"/>
            </w:pPr>
            <w:r>
              <w:rPr>
                <w:b/>
                <w:color w:val="04400A"/>
                <w:sz w:val="20"/>
              </w:rPr>
              <w:t>49/60</w:t>
            </w:r>
          </w:p>
        </w:tc>
      </w:tr>
    </w:tbl>
    <w:p>
      <w:r>
        <w:rPr>
          <w:b/>
          <w:color w:val="801297"/>
          <w:sz w:val="18"/>
        </w:rPr>
        <w:t xml:space="preserve">Assessment: </w:t>
      </w:r>
      <w:r>
        <w:rPr>
          <w:i/>
          <w:sz w:val="18"/>
        </w:rPr>
        <w:t>Giovanni Deogracias is a highly qualified CPA with extensive multi-entity retail accounting experience, demonstrating a strong functional fit for BEI's operations and Frappe ERPNext migration. His background includes project managing an SAP re-implementation and robust Philippine tax compliance, which are directly relevant to BEI's critical needs. While a brief tenure is noted in his career history, his strong managerial experience with reputable firms and leadership in complex accounting projects make him a promising candidate for the Accounting Manager role.</w:t>
      </w:r>
    </w:p>
    <w:p>
      <w:pPr>
        <w:spacing w:before="80" w:after="160"/>
      </w:pPr>
      <w:r>
        <w:rPr>
          <w:color w:val="CCCCCC"/>
          <w:sz w:val="12"/>
        </w:rPr>
        <w:t>─────────────────────────────────────────────────────────────────────────────────────</w:t>
      </w:r>
    </w:p>
    <w:p>
      <w:r>
        <w:rPr>
          <w:b/>
          <w:color w:val="801297"/>
          <w:sz w:val="28"/>
        </w:rPr>
        <w:t xml:space="preserve">#3  </w:t>
      </w:r>
      <w:r>
        <w:rPr>
          <w:b/>
          <w:color w:val="04400A"/>
          <w:sz w:val="28"/>
        </w:rPr>
        <w:t>Placido Cruz</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Accounting and Financial Manager</w:t>
            </w:r>
          </w:p>
        </w:tc>
        <w:tc>
          <w:tcPr>
            <w:tcW w:type="dxa" w:w="4333"/>
            <w:tcMar>
              <w:top w:w="20" w:type="dxa"/>
              <w:bottom w:w="20" w:type="dxa"/>
              <w:start w:w="80" w:type="dxa"/>
              <w:end w:w="80" w:type="dxa"/>
            </w:tcMar>
          </w:tcPr>
          <w:p>
            <w:r>
              <w:rPr>
                <w:sz w:val="18"/>
              </w:rPr>
              <w:t>Email: cruzalcid@yahoo.com</w:t>
            </w:r>
          </w:p>
        </w:tc>
      </w:tr>
      <w:tr>
        <w:tc>
          <w:tcPr>
            <w:tcW w:type="dxa" w:w="4333"/>
            <w:tcMar>
              <w:top w:w="20" w:type="dxa"/>
              <w:bottom w:w="20" w:type="dxa"/>
              <w:start w:w="80" w:type="dxa"/>
              <w:end w:w="80" w:type="dxa"/>
            </w:tcMar>
          </w:tcPr>
          <w:p>
            <w:r>
              <w:rPr>
                <w:b/>
                <w:color w:val="555555"/>
                <w:sz w:val="18"/>
              </w:rPr>
              <w:t xml:space="preserve">Company: </w:t>
            </w:r>
            <w:r>
              <w:rPr>
                <w:sz w:val="18"/>
              </w:rPr>
              <w:t>PLASTIC &amp; TOOLS, INC/TECHLINE, INC. (Manufacturing/Construction)</w:t>
            </w:r>
          </w:p>
        </w:tc>
        <w:tc>
          <w:tcPr>
            <w:tcW w:type="dxa" w:w="4333"/>
            <w:tcMar>
              <w:top w:w="20" w:type="dxa"/>
              <w:bottom w:w="20" w:type="dxa"/>
              <w:start w:w="80" w:type="dxa"/>
              <w:end w:w="80" w:type="dxa"/>
            </w:tcMar>
          </w:tcPr>
          <w:p>
            <w:r>
              <w:rPr>
                <w:sz w:val="18"/>
              </w:rPr>
              <w:t>Phone: +63 9991998841</w:t>
            </w:r>
          </w:p>
        </w:tc>
      </w:tr>
      <w:tr>
        <w:tc>
          <w:tcPr>
            <w:tcW w:type="dxa" w:w="4333"/>
            <w:tcMar>
              <w:top w:w="20" w:type="dxa"/>
              <w:bottom w:w="20" w:type="dxa"/>
              <w:start w:w="80" w:type="dxa"/>
              <w:end w:w="80" w:type="dxa"/>
            </w:tcMar>
          </w:tcPr>
          <w:p>
            <w:r>
              <w:rPr>
                <w:b/>
                <w:color w:val="555555"/>
                <w:sz w:val="18"/>
              </w:rPr>
              <w:t xml:space="preserve">Tenure: </w:t>
            </w:r>
            <w:r>
              <w:rPr>
                <w:sz w:val="18"/>
              </w:rPr>
              <w:t>3 years 4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94/110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CC3333"/>
                <w:sz w:val="18"/>
              </w:rPr>
              <w:t>2</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shd w:fill="E8F5E9" w:val="clear"/>
            <w:tcMar>
              <w:top w:w="40" w:type="dxa"/>
              <w:bottom w:w="40" w:type="dxa"/>
              <w:start w:w="40" w:type="dxa"/>
              <w:end w:w="40" w:type="dxa"/>
            </w:tcMar>
          </w:tcPr>
          <w:p>
            <w:pPr>
              <w:jc w:val="center"/>
            </w:pPr>
            <w:r>
              <w:rPr>
                <w:b/>
                <w:color w:val="04400A"/>
                <w:sz w:val="20"/>
              </w:rPr>
              <w:t>41/60</w:t>
            </w:r>
          </w:p>
        </w:tc>
      </w:tr>
    </w:tbl>
    <w:p>
      <w:r>
        <w:rPr>
          <w:b/>
          <w:color w:val="801297"/>
          <w:sz w:val="18"/>
        </w:rPr>
        <w:t xml:space="preserve">Assessment: </w:t>
      </w:r>
      <w:r>
        <w:rPr>
          <w:i/>
          <w:sz w:val="18"/>
        </w:rPr>
        <w:t>Placido Cruz is a highly experienced CPA with a stable career, demonstrating strong Philippine compliance expertise and a track record in financial and accounting management. His prior role as a Financial Comptroller for a restaurant chain, including multi-branch expansion and monitoring, directly aligns with BEI's QSR franchise and dual-entity structure. However, the lack of any explicit ERP systems experience, especially with migrations, poses a significant concern for BEI's ongoing Frappe ERPNext implementation.</w:t>
      </w:r>
    </w:p>
    <w:p>
      <w:pPr>
        <w:spacing w:before="80" w:after="160"/>
      </w:pPr>
      <w:r>
        <w:rPr>
          <w:color w:val="CCCCCC"/>
          <w:sz w:val="12"/>
        </w:rPr>
        <w:t>─────────────────────────────────────────────────────────────────────────────────────</w:t>
      </w:r>
    </w:p>
    <w:p>
      <w:r>
        <w:rPr>
          <w:b/>
          <w:color w:val="801297"/>
          <w:sz w:val="28"/>
        </w:rPr>
        <w:t xml:space="preserve">#4  </w:t>
      </w:r>
      <w:r>
        <w:rPr>
          <w:b/>
          <w:color w:val="04400A"/>
          <w:sz w:val="28"/>
        </w:rPr>
        <w:t>Vivialyn Alivio</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Accounting Manager</w:t>
            </w:r>
          </w:p>
        </w:tc>
        <w:tc>
          <w:tcPr>
            <w:tcW w:type="dxa" w:w="4333"/>
            <w:tcMar>
              <w:top w:w="20" w:type="dxa"/>
              <w:bottom w:w="20" w:type="dxa"/>
              <w:start w:w="80" w:type="dxa"/>
              <w:end w:w="80" w:type="dxa"/>
            </w:tcMar>
          </w:tcPr>
          <w:p>
            <w:r>
              <w:rPr>
                <w:sz w:val="18"/>
              </w:rPr>
              <w:t>Email: vivialynalivio@gmail.com</w:t>
            </w:r>
          </w:p>
        </w:tc>
      </w:tr>
      <w:tr>
        <w:tc>
          <w:tcPr>
            <w:tcW w:type="dxa" w:w="4333"/>
            <w:tcMar>
              <w:top w:w="20" w:type="dxa"/>
              <w:bottom w:w="20" w:type="dxa"/>
              <w:start w:w="80" w:type="dxa"/>
              <w:end w:w="80" w:type="dxa"/>
            </w:tcMar>
          </w:tcPr>
          <w:p>
            <w:r>
              <w:rPr>
                <w:b/>
                <w:color w:val="555555"/>
                <w:sz w:val="18"/>
              </w:rPr>
              <w:t xml:space="preserve">Company: </w:t>
            </w:r>
            <w:r>
              <w:rPr>
                <w:sz w:val="18"/>
              </w:rPr>
              <w:t>Lightforce Ltd</w:t>
            </w:r>
          </w:p>
        </w:tc>
        <w:tc>
          <w:tcPr>
            <w:tcW w:type="dxa" w:w="4333"/>
            <w:tcMar>
              <w:top w:w="20" w:type="dxa"/>
              <w:bottom w:w="20" w:type="dxa"/>
              <w:start w:w="80" w:type="dxa"/>
              <w:end w:w="80" w:type="dxa"/>
            </w:tcMar>
          </w:tcPr>
          <w:p>
            <w:r>
              <w:rPr>
                <w:sz w:val="18"/>
              </w:rPr>
              <w:t>Phone: +63 9773345912</w:t>
            </w:r>
          </w:p>
        </w:tc>
      </w:tr>
      <w:tr>
        <w:tc>
          <w:tcPr>
            <w:tcW w:type="dxa" w:w="4333"/>
            <w:tcMar>
              <w:top w:w="20" w:type="dxa"/>
              <w:bottom w:w="20" w:type="dxa"/>
              <w:start w:w="80" w:type="dxa"/>
              <w:end w:w="80" w:type="dxa"/>
            </w:tcMar>
          </w:tcPr>
          <w:p>
            <w:r>
              <w:rPr>
                <w:b/>
                <w:color w:val="555555"/>
                <w:sz w:val="18"/>
              </w:rPr>
              <w:t xml:space="preserve">Tenure: </w:t>
            </w:r>
            <w:r>
              <w:rPr>
                <w:sz w:val="18"/>
              </w:rPr>
              <w:t>3 years 3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C3333"/>
                <w:sz w:val="18"/>
              </w:rPr>
              <w:t>2</w:t>
            </w:r>
          </w:p>
        </w:tc>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shd w:fill="E8F5E9" w:val="clear"/>
            <w:tcMar>
              <w:top w:w="40" w:type="dxa"/>
              <w:bottom w:w="40" w:type="dxa"/>
              <w:start w:w="40" w:type="dxa"/>
              <w:end w:w="40" w:type="dxa"/>
            </w:tcMar>
          </w:tcPr>
          <w:p>
            <w:pPr>
              <w:jc w:val="center"/>
            </w:pPr>
            <w:r>
              <w:rPr>
                <w:b/>
                <w:color w:val="04400A"/>
                <w:sz w:val="20"/>
              </w:rPr>
              <w:t>40/60</w:t>
            </w:r>
          </w:p>
        </w:tc>
      </w:tr>
    </w:tbl>
    <w:p>
      <w:r>
        <w:rPr>
          <w:b/>
          <w:color w:val="801297"/>
          <w:sz w:val="18"/>
        </w:rPr>
        <w:t xml:space="preserve">Assessment: </w:t>
      </w:r>
      <w:r>
        <w:rPr>
          <w:i/>
          <w:sz w:val="18"/>
        </w:rPr>
        <w:t>Vivialyn Alivio is a highly qualified CPA with a strong career progression, exceptional Philippine compliance expertise, and proven proficiency across multiple ERP systems, which is highly beneficial for BEI's Frappe ERPNext migration. While she currently lacks direct experience in QSR, multi-branch retail, or explicit multi-entity consolidations, her foundational leadership as an Accounting Manager and Big 4 audit experience demonstrate strong analytical and adaptable qualities. She is a solid candidate for managing core accounting and compliance functions, though her immediate fit for BEI's specific retail and commissary operational complexities might require a steeper learning curve.</w:t>
      </w:r>
    </w:p>
    <w:p>
      <w:pPr>
        <w:spacing w:before="80" w:after="160"/>
      </w:pPr>
      <w:r>
        <w:rPr>
          <w:color w:val="CCCCCC"/>
          <w:sz w:val="12"/>
        </w:rPr>
        <w:t>─────────────────────────────────────────────────────────────────────────────────────</w:t>
      </w:r>
    </w:p>
    <w:p>
      <w:r>
        <w:rPr>
          <w:b/>
          <w:color w:val="801297"/>
          <w:sz w:val="28"/>
        </w:rPr>
        <w:t xml:space="preserve">#5  </w:t>
      </w:r>
      <w:r>
        <w:rPr>
          <w:b/>
          <w:color w:val="04400A"/>
          <w:sz w:val="28"/>
        </w:rPr>
        <w:t>Felimon Arnold Martin Villasenor</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Property Manager</w:t>
            </w:r>
          </w:p>
        </w:tc>
        <w:tc>
          <w:tcPr>
            <w:tcW w:type="dxa" w:w="4333"/>
            <w:tcMar>
              <w:top w:w="20" w:type="dxa"/>
              <w:bottom w:w="20" w:type="dxa"/>
              <w:start w:w="80" w:type="dxa"/>
              <w:end w:w="80" w:type="dxa"/>
            </w:tcMar>
          </w:tcPr>
          <w:p>
            <w:r>
              <w:rPr>
                <w:sz w:val="18"/>
              </w:rPr>
              <w:t>Email: felimon.villasenor@gmail.com</w:t>
            </w:r>
          </w:p>
        </w:tc>
      </w:tr>
      <w:tr>
        <w:tc>
          <w:tcPr>
            <w:tcW w:type="dxa" w:w="4333"/>
            <w:tcMar>
              <w:top w:w="20" w:type="dxa"/>
              <w:bottom w:w="20" w:type="dxa"/>
              <w:start w:w="80" w:type="dxa"/>
              <w:end w:w="80" w:type="dxa"/>
            </w:tcMar>
          </w:tcPr>
          <w:p>
            <w:r>
              <w:rPr>
                <w:b/>
                <w:color w:val="555555"/>
                <w:sz w:val="18"/>
              </w:rPr>
              <w:t xml:space="preserve">Company: </w:t>
            </w:r>
            <w:r>
              <w:rPr>
                <w:sz w:val="18"/>
              </w:rPr>
              <w:t>Surewell Equities Inc.</w:t>
            </w:r>
          </w:p>
        </w:tc>
        <w:tc>
          <w:tcPr>
            <w:tcW w:type="dxa" w:w="4333"/>
            <w:tcMar>
              <w:top w:w="20" w:type="dxa"/>
              <w:bottom w:w="20" w:type="dxa"/>
              <w:start w:w="80" w:type="dxa"/>
              <w:end w:w="80" w:type="dxa"/>
            </w:tcMar>
          </w:tcPr>
          <w:p>
            <w:r>
              <w:rPr>
                <w:sz w:val="18"/>
              </w:rPr>
              <w:t>Phone: +63 9175018579</w:t>
            </w:r>
          </w:p>
        </w:tc>
      </w:tr>
      <w:tr>
        <w:tc>
          <w:tcPr>
            <w:tcW w:type="dxa" w:w="4333"/>
            <w:tcMar>
              <w:top w:w="20" w:type="dxa"/>
              <w:bottom w:w="20" w:type="dxa"/>
              <w:start w:w="80" w:type="dxa"/>
              <w:end w:w="80" w:type="dxa"/>
            </w:tcMar>
          </w:tcPr>
          <w:p>
            <w:r>
              <w:rPr>
                <w:b/>
                <w:color w:val="555555"/>
                <w:sz w:val="18"/>
              </w:rPr>
              <w:t xml:space="preserve">Tenure: </w:t>
            </w:r>
            <w:r>
              <w:rPr>
                <w:sz w:val="18"/>
              </w:rPr>
              <w:t>0 years 4 months</w:t>
            </w:r>
          </w:p>
        </w:tc>
        <w:tc>
          <w:tcPr>
            <w:tcW w:type="dxa" w:w="4333"/>
            <w:tcMar>
              <w:top w:w="20" w:type="dxa"/>
              <w:bottom w:w="20" w:type="dxa"/>
              <w:start w:w="80" w:type="dxa"/>
              <w:end w:w="80" w:type="dxa"/>
            </w:tcMar>
          </w:tcPr>
          <w:p>
            <w:r>
              <w:rPr>
                <w:sz w:val="18"/>
              </w:rPr>
              <w:t>Location: Tayabas City, Quezon</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8</w:t>
            </w:r>
          </w:p>
        </w:tc>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5</w:t>
            </w:r>
          </w:p>
        </w:tc>
        <w:tc>
          <w:tcPr>
            <w:tcW w:type="dxa" w:w="1238"/>
            <w:shd w:fill="E8F5E9" w:val="clear"/>
            <w:tcMar>
              <w:top w:w="40" w:type="dxa"/>
              <w:bottom w:w="40" w:type="dxa"/>
              <w:start w:w="40" w:type="dxa"/>
              <w:end w:w="40" w:type="dxa"/>
            </w:tcMar>
          </w:tcPr>
          <w:p>
            <w:pPr>
              <w:jc w:val="center"/>
            </w:pPr>
            <w:r>
              <w:rPr>
                <w:b/>
                <w:color w:val="04400A"/>
                <w:sz w:val="20"/>
              </w:rPr>
              <w:t>43/60</w:t>
            </w:r>
          </w:p>
        </w:tc>
      </w:tr>
    </w:tbl>
    <w:p>
      <w:r>
        <w:rPr>
          <w:b/>
          <w:color w:val="801297"/>
          <w:sz w:val="18"/>
        </w:rPr>
        <w:t xml:space="preserve">Assessment: </w:t>
      </w:r>
      <w:r>
        <w:rPr>
          <w:i/>
          <w:sz w:val="18"/>
        </w:rPr>
        <w:t>Felimon possesses a strong financial background with excellent Philippine compliance expertise and proven experience leading ERP system implementations, highly relevant for BEI's current migration. While he demonstrates multi-branch exposure and executive-level financial management, direct QSR/franchise experience is a notable gap. His recent career stability and the relevance of his current property management role should be explored further to confirm a long-term fit for this Accounting Manager position.</w:t>
      </w:r>
    </w:p>
    <w:p>
      <w:pPr>
        <w:spacing w:before="80" w:after="160"/>
      </w:pPr>
      <w:r>
        <w:rPr>
          <w:color w:val="CCCCCC"/>
          <w:sz w:val="12"/>
        </w:rPr>
        <w:t>─────────────────────────────────────────────────────────────────────────────────────</w:t>
      </w:r>
    </w:p>
    <w:p>
      <w:r>
        <w:rPr>
          <w:b/>
          <w:color w:val="801297"/>
          <w:sz w:val="28"/>
        </w:rPr>
        <w:t xml:space="preserve">#6  </w:t>
      </w:r>
      <w:r>
        <w:rPr>
          <w:b/>
          <w:color w:val="04400A"/>
          <w:sz w:val="28"/>
        </w:rPr>
        <w:t>MARYDHEL VERONA</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Finance Manager</w:t>
            </w:r>
          </w:p>
        </w:tc>
        <w:tc>
          <w:tcPr>
            <w:tcW w:type="dxa" w:w="4333"/>
            <w:tcMar>
              <w:top w:w="20" w:type="dxa"/>
              <w:bottom w:w="20" w:type="dxa"/>
              <w:start w:w="80" w:type="dxa"/>
              <w:end w:w="80" w:type="dxa"/>
            </w:tcMar>
          </w:tcPr>
          <w:p>
            <w:r>
              <w:rPr>
                <w:sz w:val="18"/>
              </w:rPr>
              <w:t>Email: fermilmarydhel@gmail.com</w:t>
            </w:r>
          </w:p>
        </w:tc>
      </w:tr>
      <w:tr>
        <w:tc>
          <w:tcPr>
            <w:tcW w:type="dxa" w:w="4333"/>
            <w:tcMar>
              <w:top w:w="20" w:type="dxa"/>
              <w:bottom w:w="20" w:type="dxa"/>
              <w:start w:w="80" w:type="dxa"/>
              <w:end w:w="80" w:type="dxa"/>
            </w:tcMar>
          </w:tcPr>
          <w:p>
            <w:r>
              <w:rPr>
                <w:b/>
                <w:color w:val="555555"/>
                <w:sz w:val="18"/>
              </w:rPr>
              <w:t xml:space="preserve">Company: </w:t>
            </w:r>
            <w:r>
              <w:rPr>
                <w:sz w:val="18"/>
              </w:rPr>
              <w:t>Easypay Global EMI Corp</w:t>
            </w:r>
          </w:p>
        </w:tc>
        <w:tc>
          <w:tcPr>
            <w:tcW w:type="dxa" w:w="4333"/>
            <w:tcMar>
              <w:top w:w="20" w:type="dxa"/>
              <w:bottom w:w="20" w:type="dxa"/>
              <w:start w:w="80" w:type="dxa"/>
              <w:end w:w="80" w:type="dxa"/>
            </w:tcMar>
          </w:tcPr>
          <w:p>
            <w:r>
              <w:rPr>
                <w:sz w:val="18"/>
              </w:rPr>
              <w:t>Phone: +63 09289821472</w:t>
            </w:r>
          </w:p>
        </w:tc>
      </w:tr>
      <w:tr>
        <w:tc>
          <w:tcPr>
            <w:tcW w:type="dxa" w:w="4333"/>
            <w:tcMar>
              <w:top w:w="20" w:type="dxa"/>
              <w:bottom w:w="20" w:type="dxa"/>
              <w:start w:w="80" w:type="dxa"/>
              <w:end w:w="80" w:type="dxa"/>
            </w:tcMar>
          </w:tcPr>
          <w:p>
            <w:r>
              <w:rPr>
                <w:b/>
                <w:color w:val="555555"/>
                <w:sz w:val="18"/>
              </w:rPr>
              <w:t xml:space="preserve">Tenure: </w:t>
            </w:r>
            <w:r>
              <w:rPr>
                <w:sz w:val="18"/>
              </w:rPr>
              <w:t>1 years 4 months</w:t>
            </w:r>
          </w:p>
        </w:tc>
        <w:tc>
          <w:tcPr>
            <w:tcW w:type="dxa" w:w="4333"/>
            <w:tcMar>
              <w:top w:w="20" w:type="dxa"/>
              <w:bottom w:w="20" w:type="dxa"/>
              <w:start w:w="80" w:type="dxa"/>
              <w:end w:w="80" w:type="dxa"/>
            </w:tcMar>
          </w:tcPr>
          <w:p>
            <w:r>
              <w:rPr>
                <w:sz w:val="18"/>
              </w:rPr>
              <w:t>Location: Makati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91/110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C3333"/>
                <w:sz w:val="18"/>
              </w:rPr>
              <w:t>3</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C8900A"/>
                <w:sz w:val="18"/>
              </w:rPr>
              <w:t>7</w:t>
            </w:r>
          </w:p>
        </w:tc>
        <w:tc>
          <w:tcPr>
            <w:tcW w:type="dxa" w:w="1238"/>
            <w:shd w:fill="E8F5E9" w:val="clear"/>
            <w:tcMar>
              <w:top w:w="40" w:type="dxa"/>
              <w:bottom w:w="40" w:type="dxa"/>
              <w:start w:w="40" w:type="dxa"/>
              <w:end w:w="40" w:type="dxa"/>
            </w:tcMar>
          </w:tcPr>
          <w:p>
            <w:pPr>
              <w:jc w:val="center"/>
            </w:pPr>
            <w:r>
              <w:rPr>
                <w:b/>
                <w:color w:val="04400A"/>
                <w:sz w:val="20"/>
              </w:rPr>
              <w:t>41/60</w:t>
            </w:r>
          </w:p>
        </w:tc>
      </w:tr>
    </w:tbl>
    <w:p>
      <w:r>
        <w:rPr>
          <w:b/>
          <w:color w:val="801297"/>
          <w:sz w:val="18"/>
        </w:rPr>
        <w:t xml:space="preserve">Assessment: </w:t>
      </w:r>
      <w:r>
        <w:rPr>
          <w:i/>
          <w:sz w:val="18"/>
        </w:rPr>
        <w:t>Marydhel Verona presents as a highly compliant CPA with excellent QSR/retail experience, including multi-store operations, and solid exposure to enterprise systems like SAP. However, her resume does not explicitly detail strong executive presence, strategic leadership, or direct experience with multi-entity accounting and group consolidation, which are critical for Bebang Enterprise. To determine her full fit for the Accounting Manager role, it would be essential to further explore her leadership style, intercompany transaction experience, and executive communication skills during an interview.</w:t>
      </w:r>
    </w:p>
    <w:p>
      <w:pPr>
        <w:spacing w:before="80" w:after="160"/>
      </w:pPr>
      <w:r>
        <w:rPr>
          <w:color w:val="CCCCCC"/>
          <w:sz w:val="12"/>
        </w:rPr>
        <w:t>─────────────────────────────────────────────────────────────────────────────────────</w:t>
      </w:r>
    </w:p>
    <w:p>
      <w:r>
        <w:rPr>
          <w:b/>
          <w:color w:val="801297"/>
          <w:sz w:val="28"/>
        </w:rPr>
        <w:t xml:space="preserve">#7  </w:t>
      </w:r>
      <w:r>
        <w:rPr>
          <w:b/>
          <w:color w:val="04400A"/>
          <w:sz w:val="28"/>
        </w:rPr>
        <w:t>robert vincent domincil</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Financial Controller</w:t>
            </w:r>
          </w:p>
        </w:tc>
        <w:tc>
          <w:tcPr>
            <w:tcW w:type="dxa" w:w="4333"/>
            <w:tcMar>
              <w:top w:w="20" w:type="dxa"/>
              <w:bottom w:w="20" w:type="dxa"/>
              <w:start w:w="80" w:type="dxa"/>
              <w:end w:w="80" w:type="dxa"/>
            </w:tcMar>
          </w:tcPr>
          <w:p>
            <w:r>
              <w:rPr>
                <w:sz w:val="18"/>
              </w:rPr>
              <w:t>Email: domincil@yahoo.com</w:t>
            </w:r>
          </w:p>
        </w:tc>
      </w:tr>
      <w:tr>
        <w:tc>
          <w:tcPr>
            <w:tcW w:type="dxa" w:w="4333"/>
            <w:tcMar>
              <w:top w:w="20" w:type="dxa"/>
              <w:bottom w:w="20" w:type="dxa"/>
              <w:start w:w="80" w:type="dxa"/>
              <w:end w:w="80" w:type="dxa"/>
            </w:tcMar>
          </w:tcPr>
          <w:p>
            <w:r>
              <w:rPr>
                <w:b/>
                <w:color w:val="555555"/>
                <w:sz w:val="18"/>
              </w:rPr>
              <w:t xml:space="preserve">Company: </w:t>
            </w:r>
            <w:r>
              <w:rPr>
                <w:sz w:val="18"/>
              </w:rPr>
              <w:t>City Cool Cooling Company,</w:t>
            </w:r>
          </w:p>
        </w:tc>
        <w:tc>
          <w:tcPr>
            <w:tcW w:type="dxa" w:w="4333"/>
            <w:tcMar>
              <w:top w:w="20" w:type="dxa"/>
              <w:bottom w:w="20" w:type="dxa"/>
              <w:start w:w="80" w:type="dxa"/>
              <w:end w:w="80" w:type="dxa"/>
            </w:tcMar>
          </w:tcPr>
          <w:p>
            <w:r>
              <w:rPr>
                <w:sz w:val="18"/>
              </w:rPr>
              <w:t>Phone: +63 9694681661</w:t>
            </w:r>
          </w:p>
        </w:tc>
      </w:tr>
      <w:tr>
        <w:tc>
          <w:tcPr>
            <w:tcW w:type="dxa" w:w="4333"/>
            <w:tcMar>
              <w:top w:w="20" w:type="dxa"/>
              <w:bottom w:w="20" w:type="dxa"/>
              <w:start w:w="80" w:type="dxa"/>
              <w:end w:w="80" w:type="dxa"/>
            </w:tcMar>
          </w:tcPr>
          <w:p>
            <w:r>
              <w:rPr>
                <w:b/>
                <w:color w:val="555555"/>
                <w:sz w:val="18"/>
              </w:rPr>
              <w:t xml:space="preserve">Tenure: </w:t>
            </w:r>
            <w:r>
              <w:rPr>
                <w:sz w:val="18"/>
              </w:rPr>
              <w:t>1 years 5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87/110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C3333"/>
                <w:sz w:val="18"/>
              </w:rPr>
              <w:t>3</w:t>
            </w:r>
          </w:p>
        </w:tc>
        <w:tc>
          <w:tcPr>
            <w:tcW w:type="dxa" w:w="1238"/>
            <w:tcMar>
              <w:top w:w="40" w:type="dxa"/>
              <w:bottom w:w="40" w:type="dxa"/>
              <w:start w:w="40" w:type="dxa"/>
              <w:end w:w="40" w:type="dxa"/>
            </w:tcMar>
          </w:tcPr>
          <w:p>
            <w:pPr>
              <w:jc w:val="center"/>
            </w:pPr>
            <w:r>
              <w:rPr>
                <w:b/>
                <w:color w:val="C8900A"/>
                <w:sz w:val="18"/>
              </w:rPr>
              <w:t>5</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7</w:t>
            </w:r>
          </w:p>
        </w:tc>
        <w:tc>
          <w:tcPr>
            <w:tcW w:type="dxa" w:w="1238"/>
            <w:shd w:fill="E8F5E9" w:val="clear"/>
            <w:tcMar>
              <w:top w:w="40" w:type="dxa"/>
              <w:bottom w:w="40" w:type="dxa"/>
              <w:start w:w="40" w:type="dxa"/>
              <w:end w:w="40" w:type="dxa"/>
            </w:tcMar>
          </w:tcPr>
          <w:p>
            <w:pPr>
              <w:jc w:val="center"/>
            </w:pPr>
            <w:r>
              <w:rPr>
                <w:b/>
                <w:color w:val="04400A"/>
                <w:sz w:val="20"/>
              </w:rPr>
              <w:t>42/60</w:t>
            </w:r>
          </w:p>
        </w:tc>
      </w:tr>
    </w:tbl>
    <w:p>
      <w:r>
        <w:rPr>
          <w:b/>
          <w:color w:val="801297"/>
          <w:sz w:val="18"/>
        </w:rPr>
        <w:t xml:space="preserve">Assessment: </w:t>
      </w:r>
      <w:r>
        <w:rPr>
          <w:i/>
          <w:sz w:val="18"/>
        </w:rPr>
        <w:t>Robert Vincent Domincil is a highly experienced CPA with demonstrated strong leadership, strategic reporting capabilities, and significant ERP implementation experience, aligning well with BEI's need for an Accounting Manager with executive presence and during its ERP migration. His proficiency in statutory compliance and comprehensive financial control, evidenced by 19 years in the field, will be crucial for the dual-entity structure of BEI and BKI. While an excellent overall fit, further inquiry into his direct operational experience within a multi-branch QSR or retail environment would be beneficial to fully assess his industry-specific adaptability.</w:t>
      </w:r>
    </w:p>
    <w:p>
      <w:pPr>
        <w:spacing w:before="80" w:after="160"/>
      </w:pPr>
      <w:r>
        <w:rPr>
          <w:color w:val="CCCCCC"/>
          <w:sz w:val="12"/>
        </w:rPr>
        <w:t>─────────────────────────────────────────────────────────────────────────────────────</w:t>
      </w:r>
    </w:p>
    <w:p>
      <w:r>
        <w:rPr>
          <w:b/>
          <w:color w:val="801297"/>
          <w:sz w:val="28"/>
        </w:rPr>
        <w:t xml:space="preserve">#8  </w:t>
      </w:r>
      <w:r>
        <w:rPr>
          <w:b/>
          <w:color w:val="04400A"/>
          <w:sz w:val="28"/>
        </w:rPr>
        <w:t>Randolph Sabenorio</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Interim Finance Manager / Consultant</w:t>
            </w:r>
          </w:p>
        </w:tc>
        <w:tc>
          <w:tcPr>
            <w:tcW w:type="dxa" w:w="4333"/>
            <w:tcMar>
              <w:top w:w="20" w:type="dxa"/>
              <w:bottom w:w="20" w:type="dxa"/>
              <w:start w:w="80" w:type="dxa"/>
              <w:end w:w="80" w:type="dxa"/>
            </w:tcMar>
          </w:tcPr>
          <w:p>
            <w:r>
              <w:rPr>
                <w:sz w:val="18"/>
              </w:rPr>
              <w:t>Email: randolphsabenorio@gmail.com</w:t>
            </w:r>
          </w:p>
        </w:tc>
      </w:tr>
      <w:tr>
        <w:tc>
          <w:tcPr>
            <w:tcW w:type="dxa" w:w="4333"/>
            <w:tcMar>
              <w:top w:w="20" w:type="dxa"/>
              <w:bottom w:w="20" w:type="dxa"/>
              <w:start w:w="80" w:type="dxa"/>
              <w:end w:w="80" w:type="dxa"/>
            </w:tcMar>
          </w:tcPr>
          <w:p>
            <w:r>
              <w:rPr>
                <w:b/>
                <w:color w:val="555555"/>
                <w:sz w:val="18"/>
              </w:rPr>
              <w:t xml:space="preserve">Company: </w:t>
            </w:r>
            <w:r>
              <w:rPr>
                <w:sz w:val="18"/>
              </w:rPr>
              <w:t>Corporate Clients</w:t>
            </w:r>
          </w:p>
        </w:tc>
        <w:tc>
          <w:tcPr>
            <w:tcW w:type="dxa" w:w="4333"/>
            <w:tcMar>
              <w:top w:w="20" w:type="dxa"/>
              <w:bottom w:w="20" w:type="dxa"/>
              <w:start w:w="80" w:type="dxa"/>
              <w:end w:w="80" w:type="dxa"/>
            </w:tcMar>
          </w:tcPr>
          <w:p>
            <w:r>
              <w:rPr>
                <w:sz w:val="18"/>
              </w:rPr>
              <w:t>Phone: +63 9602298653</w:t>
            </w:r>
          </w:p>
        </w:tc>
      </w:tr>
      <w:tr>
        <w:tc>
          <w:tcPr>
            <w:tcW w:type="dxa" w:w="4333"/>
            <w:tcMar>
              <w:top w:w="20" w:type="dxa"/>
              <w:bottom w:w="20" w:type="dxa"/>
              <w:start w:w="80" w:type="dxa"/>
              <w:end w:w="80" w:type="dxa"/>
            </w:tcMar>
          </w:tcPr>
          <w:p>
            <w:r>
              <w:rPr>
                <w:b/>
                <w:color w:val="555555"/>
                <w:sz w:val="18"/>
              </w:rPr>
              <w:t xml:space="preserve">Tenure: </w:t>
            </w:r>
            <w:r>
              <w:rPr>
                <w:sz w:val="18"/>
              </w:rPr>
              <w:t>1 years 7 months</w:t>
            </w:r>
          </w:p>
        </w:tc>
        <w:tc>
          <w:tcPr>
            <w:tcW w:type="dxa" w:w="4333"/>
            <w:tcMar>
              <w:top w:w="20" w:type="dxa"/>
              <w:bottom w:w="20" w:type="dxa"/>
              <w:start w:w="80" w:type="dxa"/>
              <w:end w:w="80" w:type="dxa"/>
            </w:tcMar>
          </w:tcPr>
          <w:p>
            <w:r>
              <w:rPr>
                <w:sz w:val="18"/>
              </w:rPr>
              <w:t>Location: Quezon City,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83/110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CC3333"/>
                <w:sz w:val="18"/>
              </w:rPr>
              <w:t>2</w:t>
            </w:r>
          </w:p>
        </w:tc>
        <w:tc>
          <w:tcPr>
            <w:tcW w:type="dxa" w:w="1238"/>
            <w:tcMar>
              <w:top w:w="40" w:type="dxa"/>
              <w:bottom w:w="40" w:type="dxa"/>
              <w:start w:w="40" w:type="dxa"/>
              <w:end w:w="40" w:type="dxa"/>
            </w:tcMar>
          </w:tcPr>
          <w:p>
            <w:pPr>
              <w:jc w:val="center"/>
            </w:pPr>
            <w:r>
              <w:rPr>
                <w:b/>
                <w:color w:val="CC3333"/>
                <w:sz w:val="18"/>
              </w:rPr>
              <w:t>4</w:t>
            </w:r>
          </w:p>
        </w:tc>
        <w:tc>
          <w:tcPr>
            <w:tcW w:type="dxa" w:w="1238"/>
            <w:tcMar>
              <w:top w:w="40" w:type="dxa"/>
              <w:bottom w:w="40" w:type="dxa"/>
              <w:start w:w="40" w:type="dxa"/>
              <w:end w:w="40" w:type="dxa"/>
            </w:tcMar>
          </w:tcPr>
          <w:p>
            <w:pPr>
              <w:jc w:val="center"/>
            </w:pPr>
            <w:r>
              <w:rPr>
                <w:b/>
                <w:color w:val="CC3333"/>
                <w:sz w:val="18"/>
              </w:rPr>
              <w:t>3</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04400A"/>
                <w:sz w:val="18"/>
              </w:rPr>
              <w:t>8</w:t>
            </w:r>
          </w:p>
        </w:tc>
        <w:tc>
          <w:tcPr>
            <w:tcW w:type="dxa" w:w="1238"/>
            <w:shd w:fill="E8F5E9" w:val="clear"/>
            <w:tcMar>
              <w:top w:w="40" w:type="dxa"/>
              <w:bottom w:w="40" w:type="dxa"/>
              <w:start w:w="40" w:type="dxa"/>
              <w:end w:w="40" w:type="dxa"/>
            </w:tcMar>
          </w:tcPr>
          <w:p>
            <w:pPr>
              <w:jc w:val="center"/>
            </w:pPr>
            <w:r>
              <w:rPr>
                <w:b/>
                <w:color w:val="04400A"/>
                <w:sz w:val="20"/>
              </w:rPr>
              <w:t>33/60</w:t>
            </w:r>
          </w:p>
        </w:tc>
      </w:tr>
    </w:tbl>
    <w:p>
      <w:r>
        <w:rPr>
          <w:b/>
          <w:color w:val="801297"/>
          <w:sz w:val="18"/>
        </w:rPr>
        <w:t xml:space="preserve">Assessment: </w:t>
      </w:r>
      <w:r>
        <w:rPr>
          <w:i/>
          <w:sz w:val="18"/>
        </w:rPr>
        <w:t>Randolph Sabenorio is a strong candidate for the Accounting Manager role, offering exceptional Philippine compliance expertise (PFRS/IFRS, SEC, BIR) and a demonstrated ability to direct financial operations and drive cost optimization. His progressive career, including an Interim Finance Manager role, highlights a strong analytical mindset and potential for the strategic leadership and executive presence BEI requires. However, his application lacks direct experience in QSR/retail operations, multi-entity accounting, or specific ERP implementation (Frappe ERPNext), which are crucial for BEI's unique context.</w:t>
      </w:r>
    </w:p>
    <w:p>
      <w:pPr>
        <w:spacing w:before="80" w:after="160"/>
      </w:pPr>
      <w:r>
        <w:rPr>
          <w:color w:val="CCCCCC"/>
          <w:sz w:val="12"/>
        </w:rPr>
        <w:t>─────────────────────────────────────────────────────────────────────────────────────</w:t>
      </w:r>
    </w:p>
    <w:p>
      <w:r>
        <w:rPr>
          <w:b/>
          <w:color w:val="801297"/>
          <w:sz w:val="28"/>
        </w:rPr>
        <w:t xml:space="preserve">#9  </w:t>
      </w:r>
      <w:r>
        <w:rPr>
          <w:b/>
          <w:color w:val="04400A"/>
          <w:sz w:val="28"/>
        </w:rPr>
        <w:t>Ray Christian Reyes</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Instructor</w:t>
            </w:r>
          </w:p>
        </w:tc>
        <w:tc>
          <w:tcPr>
            <w:tcW w:type="dxa" w:w="4333"/>
            <w:tcMar>
              <w:top w:w="20" w:type="dxa"/>
              <w:bottom w:w="20" w:type="dxa"/>
              <w:start w:w="80" w:type="dxa"/>
              <w:end w:w="80" w:type="dxa"/>
            </w:tcMar>
          </w:tcPr>
          <w:p>
            <w:r>
              <w:rPr>
                <w:sz w:val="18"/>
              </w:rPr>
              <w:t>Email: ray.naitsirhc@gmail.com</w:t>
            </w:r>
          </w:p>
        </w:tc>
      </w:tr>
      <w:tr>
        <w:tc>
          <w:tcPr>
            <w:tcW w:type="dxa" w:w="4333"/>
            <w:tcMar>
              <w:top w:w="20" w:type="dxa"/>
              <w:bottom w:w="20" w:type="dxa"/>
              <w:start w:w="80" w:type="dxa"/>
              <w:end w:w="80" w:type="dxa"/>
            </w:tcMar>
          </w:tcPr>
          <w:p>
            <w:r>
              <w:rPr>
                <w:b/>
                <w:color w:val="555555"/>
                <w:sz w:val="18"/>
              </w:rPr>
              <w:t xml:space="preserve">Company: </w:t>
            </w:r>
            <w:r>
              <w:rPr>
                <w:sz w:val="18"/>
              </w:rPr>
              <w:t>World Citi Colleges</w:t>
            </w:r>
          </w:p>
        </w:tc>
        <w:tc>
          <w:tcPr>
            <w:tcW w:type="dxa" w:w="4333"/>
            <w:tcMar>
              <w:top w:w="20" w:type="dxa"/>
              <w:bottom w:w="20" w:type="dxa"/>
              <w:start w:w="80" w:type="dxa"/>
              <w:end w:w="80" w:type="dxa"/>
            </w:tcMar>
          </w:tcPr>
          <w:p>
            <w:r>
              <w:rPr>
                <w:sz w:val="18"/>
              </w:rPr>
              <w:t>Phone: +63 9777450090</w:t>
            </w:r>
          </w:p>
        </w:tc>
      </w:tr>
      <w:tr>
        <w:tc>
          <w:tcPr>
            <w:tcW w:type="dxa" w:w="4333"/>
            <w:tcMar>
              <w:top w:w="20" w:type="dxa"/>
              <w:bottom w:w="20" w:type="dxa"/>
              <w:start w:w="80" w:type="dxa"/>
              <w:end w:w="80" w:type="dxa"/>
            </w:tcMar>
          </w:tcPr>
          <w:p>
            <w:r>
              <w:rPr>
                <w:b/>
                <w:color w:val="555555"/>
                <w:sz w:val="18"/>
              </w:rPr>
              <w:t xml:space="preserve">Tenure: </w:t>
            </w:r>
            <w:r>
              <w:rPr>
                <w:sz w:val="18"/>
              </w:rPr>
              <w:t>1 years 7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HIGH_FIT</w:t>
            </w:r>
          </w:p>
        </w:tc>
        <w:tc>
          <w:tcPr>
            <w:tcW w:type="dxa" w:w="4333"/>
            <w:tcMar>
              <w:top w:w="20" w:type="dxa"/>
              <w:bottom w:w="20" w:type="dxa"/>
              <w:start w:w="80" w:type="dxa"/>
              <w:end w:w="80" w:type="dxa"/>
            </w:tcMar>
          </w:tcPr>
          <w:p>
            <w:r>
              <w:rPr>
                <w:b/>
                <w:color w:val="04400A"/>
                <w:sz w:val="22"/>
              </w:rPr>
              <w:t>Final Score: 83/110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CC3333"/>
                <w:sz w:val="18"/>
              </w:rPr>
              <w:t>1</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C3333"/>
                <w:sz w:val="18"/>
              </w:rPr>
              <w:t>2</w:t>
            </w:r>
          </w:p>
        </w:tc>
        <w:tc>
          <w:tcPr>
            <w:tcW w:type="dxa" w:w="1238"/>
            <w:tcMar>
              <w:top w:w="40" w:type="dxa"/>
              <w:bottom w:w="40" w:type="dxa"/>
              <w:start w:w="40" w:type="dxa"/>
              <w:end w:w="40" w:type="dxa"/>
            </w:tcMar>
          </w:tcPr>
          <w:p>
            <w:pPr>
              <w:jc w:val="center"/>
            </w:pPr>
            <w:r>
              <w:rPr>
                <w:b/>
                <w:color w:val="04400A"/>
                <w:sz w:val="18"/>
              </w:rPr>
              <w:t>10</w:t>
            </w:r>
          </w:p>
        </w:tc>
        <w:tc>
          <w:tcPr>
            <w:tcW w:type="dxa" w:w="1238"/>
            <w:tcMar>
              <w:top w:w="40" w:type="dxa"/>
              <w:bottom w:w="40" w:type="dxa"/>
              <w:start w:w="40" w:type="dxa"/>
              <w:end w:w="40" w:type="dxa"/>
            </w:tcMar>
          </w:tcPr>
          <w:p>
            <w:pPr>
              <w:jc w:val="center"/>
            </w:pPr>
            <w:r>
              <w:rPr>
                <w:b/>
                <w:color w:val="CC3333"/>
                <w:sz w:val="18"/>
              </w:rPr>
              <w:t>4</w:t>
            </w:r>
          </w:p>
        </w:tc>
        <w:tc>
          <w:tcPr>
            <w:tcW w:type="dxa" w:w="1238"/>
            <w:shd w:fill="E8F5E9" w:val="clear"/>
            <w:tcMar>
              <w:top w:w="40" w:type="dxa"/>
              <w:bottom w:w="40" w:type="dxa"/>
              <w:start w:w="40" w:type="dxa"/>
              <w:end w:w="40" w:type="dxa"/>
            </w:tcMar>
          </w:tcPr>
          <w:p>
            <w:pPr>
              <w:jc w:val="center"/>
            </w:pPr>
            <w:r>
              <w:rPr>
                <w:b/>
                <w:color w:val="04400A"/>
                <w:sz w:val="20"/>
              </w:rPr>
              <w:t>33/60</w:t>
            </w:r>
          </w:p>
        </w:tc>
      </w:tr>
    </w:tbl>
    <w:p>
      <w:r>
        <w:rPr>
          <w:b/>
          <w:color w:val="801297"/>
          <w:sz w:val="18"/>
        </w:rPr>
        <w:t xml:space="preserve">Assessment: </w:t>
      </w:r>
      <w:r>
        <w:rPr>
          <w:i/>
          <w:sz w:val="18"/>
        </w:rPr>
        <w:t>Ray possesses strong credentials as a CPA and CTT, with extensive experience in Philippine compliance (BIR, tax filings) and multi-entity accounting, including intercompany transactions, which are critical for BEI. However, he lacks direct QSR/retail industry experience and specific ERP system implementation knowledge, which are significant for BEI's current environment and Frappe ERPNext migration. His recent career shift to an instructor role for 1.5 years and shorter tenures in previous corporate roles necessitate a closer evaluation of his executive presence and readiness for a hands-on Accounting Manager position at BEI.</w:t>
      </w:r>
    </w:p>
    <w:p>
      <w:pPr>
        <w:spacing w:before="80" w:after="160"/>
      </w:pPr>
      <w:r>
        <w:rPr>
          <w:color w:val="CCCCCC"/>
          <w:sz w:val="12"/>
        </w:rPr>
        <w:t>─────────────────────────────────────────────────────────────────────────────────────</w:t>
      </w:r>
    </w:p>
    <w:p>
      <w:r>
        <w:rPr>
          <w:b/>
          <w:color w:val="801297"/>
          <w:sz w:val="28"/>
        </w:rPr>
        <w:t xml:space="preserve">#10  </w:t>
      </w:r>
      <w:r>
        <w:rPr>
          <w:b/>
          <w:color w:val="04400A"/>
          <w:sz w:val="28"/>
        </w:rPr>
        <w:t>Romel Espiritu</w:t>
      </w:r>
    </w:p>
    <w:tbl>
      <w:tblPr>
        <w:tblW w:type="auto" w:w="0"/>
        <w:tblLook w:firstColumn="1" w:firstRow="1" w:lastColumn="0" w:lastRow="0" w:noHBand="0" w:noVBand="1" w:val="04A0"/>
      </w:tblPr>
      <w:tblGrid>
        <w:gridCol w:w="4320"/>
        <w:gridCol w:w="5040"/>
      </w:tblGrid>
      <w:tr>
        <w:tc>
          <w:tcPr>
            <w:tcW w:type="dxa" w:w="4333"/>
            <w:tcMar>
              <w:top w:w="20" w:type="dxa"/>
              <w:bottom w:w="20" w:type="dxa"/>
              <w:start w:w="80" w:type="dxa"/>
              <w:end w:w="80" w:type="dxa"/>
            </w:tcMar>
          </w:tcPr>
          <w:p>
            <w:r>
              <w:rPr>
                <w:b/>
                <w:color w:val="555555"/>
                <w:sz w:val="18"/>
              </w:rPr>
              <w:t xml:space="preserve">Current Role: </w:t>
            </w:r>
            <w:r>
              <w:rPr>
                <w:sz w:val="18"/>
              </w:rPr>
              <w:t>Finance Manager</w:t>
            </w:r>
          </w:p>
        </w:tc>
        <w:tc>
          <w:tcPr>
            <w:tcW w:type="dxa" w:w="4333"/>
            <w:tcMar>
              <w:top w:w="20" w:type="dxa"/>
              <w:bottom w:w="20" w:type="dxa"/>
              <w:start w:w="80" w:type="dxa"/>
              <w:end w:w="80" w:type="dxa"/>
            </w:tcMar>
          </w:tcPr>
          <w:p>
            <w:r>
              <w:rPr>
                <w:sz w:val="18"/>
              </w:rPr>
              <w:t>Email: romel_espiritu@hotmail.com</w:t>
            </w:r>
          </w:p>
        </w:tc>
      </w:tr>
      <w:tr>
        <w:tc>
          <w:tcPr>
            <w:tcW w:type="dxa" w:w="4333"/>
            <w:tcMar>
              <w:top w:w="20" w:type="dxa"/>
              <w:bottom w:w="20" w:type="dxa"/>
              <w:start w:w="80" w:type="dxa"/>
              <w:end w:w="80" w:type="dxa"/>
            </w:tcMar>
          </w:tcPr>
          <w:p>
            <w:r>
              <w:rPr>
                <w:b/>
                <w:color w:val="555555"/>
                <w:sz w:val="18"/>
              </w:rPr>
              <w:t xml:space="preserve">Company: </w:t>
            </w:r>
            <w:r>
              <w:rPr>
                <w:sz w:val="18"/>
              </w:rPr>
              <w:t>Well Retail Corporation</w:t>
            </w:r>
          </w:p>
        </w:tc>
        <w:tc>
          <w:tcPr>
            <w:tcW w:type="dxa" w:w="4333"/>
            <w:tcMar>
              <w:top w:w="20" w:type="dxa"/>
              <w:bottom w:w="20" w:type="dxa"/>
              <w:start w:w="80" w:type="dxa"/>
              <w:end w:w="80" w:type="dxa"/>
            </w:tcMar>
          </w:tcPr>
          <w:p>
            <w:r>
              <w:rPr>
                <w:sz w:val="18"/>
              </w:rPr>
              <w:t>Phone: +63 9273205000</w:t>
            </w:r>
          </w:p>
        </w:tc>
      </w:tr>
      <w:tr>
        <w:tc>
          <w:tcPr>
            <w:tcW w:type="dxa" w:w="4333"/>
            <w:tcMar>
              <w:top w:w="20" w:type="dxa"/>
              <w:bottom w:w="20" w:type="dxa"/>
              <w:start w:w="80" w:type="dxa"/>
              <w:end w:w="80" w:type="dxa"/>
            </w:tcMar>
          </w:tcPr>
          <w:p>
            <w:r>
              <w:rPr>
                <w:b/>
                <w:color w:val="555555"/>
                <w:sz w:val="18"/>
              </w:rPr>
              <w:t xml:space="preserve">Tenure: </w:t>
            </w:r>
            <w:r>
              <w:rPr>
                <w:sz w:val="18"/>
              </w:rPr>
              <w:t>1 years 10 months</w:t>
            </w:r>
          </w:p>
        </w:tc>
        <w:tc>
          <w:tcPr>
            <w:tcW w:type="dxa" w:w="4333"/>
            <w:tcMar>
              <w:top w:w="20" w:type="dxa"/>
              <w:bottom w:w="20" w:type="dxa"/>
              <w:start w:w="80" w:type="dxa"/>
              <w:end w:w="80" w:type="dxa"/>
            </w:tcMar>
          </w:tcPr>
          <w:p>
            <w:r>
              <w:rPr>
                <w:sz w:val="18"/>
              </w:rPr>
              <w:t>Location: Metro Manila</w:t>
            </w:r>
          </w:p>
        </w:tc>
      </w:tr>
      <w:tr>
        <w:tc>
          <w:tcPr>
            <w:tcW w:type="dxa" w:w="4333"/>
            <w:tcMar>
              <w:top w:w="20" w:type="dxa"/>
              <w:bottom w:w="20" w:type="dxa"/>
              <w:start w:w="80" w:type="dxa"/>
              <w:end w:w="80" w:type="dxa"/>
            </w:tcMar>
          </w:tcPr>
          <w:p>
            <w:r>
              <w:rPr>
                <w:b/>
                <w:color w:val="555555"/>
                <w:sz w:val="18"/>
              </w:rPr>
              <w:t xml:space="preserve">CPA / Fit Level: </w:t>
            </w:r>
            <w:r>
              <w:rPr>
                <w:sz w:val="18"/>
              </w:rPr>
              <w:t>CPA  |  N/A</w:t>
            </w:r>
          </w:p>
        </w:tc>
        <w:tc>
          <w:tcPr>
            <w:tcW w:type="dxa" w:w="4333"/>
            <w:tcMar>
              <w:top w:w="20" w:type="dxa"/>
              <w:bottom w:w="20" w:type="dxa"/>
              <w:start w:w="80" w:type="dxa"/>
              <w:end w:w="80" w:type="dxa"/>
            </w:tcMar>
          </w:tcPr>
          <w:p>
            <w:r>
              <w:rPr>
                <w:b/>
                <w:color w:val="04400A"/>
                <w:sz w:val="22"/>
              </w:rPr>
              <w:t>Final Score: 83/110</w:t>
            </w:r>
          </w:p>
        </w:tc>
      </w:tr>
    </w:tbl>
    <w:tbl>
      <w:tblPr>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shd w:fill="04400A" w:val="clear"/>
            <w:tcMar>
              <w:top w:w="40" w:type="dxa"/>
              <w:bottom w:w="40" w:type="dxa"/>
              <w:start w:w="40" w:type="dxa"/>
              <w:end w:w="40" w:type="dxa"/>
            </w:tcMar>
          </w:tcPr>
          <w:p>
            <w:pPr>
              <w:jc w:val="center"/>
            </w:pPr>
            <w:r>
              <w:rPr>
                <w:b/>
                <w:color w:val="FFFFFF"/>
                <w:sz w:val="16"/>
              </w:rPr>
              <w:t>Leadership</w:t>
            </w:r>
          </w:p>
        </w:tc>
        <w:tc>
          <w:tcPr>
            <w:tcW w:type="dxa" w:w="1238"/>
            <w:shd w:fill="04400A" w:val="clear"/>
            <w:tcMar>
              <w:top w:w="40" w:type="dxa"/>
              <w:bottom w:w="40" w:type="dxa"/>
              <w:start w:w="40" w:type="dxa"/>
              <w:end w:w="40" w:type="dxa"/>
            </w:tcMar>
          </w:tcPr>
          <w:p>
            <w:pPr>
              <w:jc w:val="center"/>
            </w:pPr>
            <w:r>
              <w:rPr>
                <w:b/>
                <w:color w:val="FFFFFF"/>
                <w:sz w:val="16"/>
              </w:rPr>
              <w:t>QSR/Retail</w:t>
            </w:r>
          </w:p>
        </w:tc>
        <w:tc>
          <w:tcPr>
            <w:tcW w:type="dxa" w:w="1238"/>
            <w:shd w:fill="04400A" w:val="clear"/>
            <w:tcMar>
              <w:top w:w="40" w:type="dxa"/>
              <w:bottom w:w="40" w:type="dxa"/>
              <w:start w:w="40" w:type="dxa"/>
              <w:end w:w="40" w:type="dxa"/>
            </w:tcMar>
          </w:tcPr>
          <w:p>
            <w:pPr>
              <w:jc w:val="center"/>
            </w:pPr>
            <w:r>
              <w:rPr>
                <w:b/>
                <w:color w:val="FFFFFF"/>
                <w:sz w:val="16"/>
              </w:rPr>
              <w:t>Multi-Entity</w:t>
            </w:r>
          </w:p>
        </w:tc>
        <w:tc>
          <w:tcPr>
            <w:tcW w:type="dxa" w:w="1238"/>
            <w:shd w:fill="04400A" w:val="clear"/>
            <w:tcMar>
              <w:top w:w="40" w:type="dxa"/>
              <w:bottom w:w="40" w:type="dxa"/>
              <w:start w:w="40" w:type="dxa"/>
              <w:end w:w="40" w:type="dxa"/>
            </w:tcMar>
          </w:tcPr>
          <w:p>
            <w:pPr>
              <w:jc w:val="center"/>
            </w:pPr>
            <w:r>
              <w:rPr>
                <w:b/>
                <w:color w:val="FFFFFF"/>
                <w:sz w:val="16"/>
              </w:rPr>
              <w:t>ERP/Systems</w:t>
            </w:r>
          </w:p>
        </w:tc>
        <w:tc>
          <w:tcPr>
            <w:tcW w:type="dxa" w:w="1238"/>
            <w:shd w:fill="04400A" w:val="clear"/>
            <w:tcMar>
              <w:top w:w="40" w:type="dxa"/>
              <w:bottom w:w="40" w:type="dxa"/>
              <w:start w:w="40" w:type="dxa"/>
              <w:end w:w="40" w:type="dxa"/>
            </w:tcMar>
          </w:tcPr>
          <w:p>
            <w:pPr>
              <w:jc w:val="center"/>
            </w:pPr>
            <w:r>
              <w:rPr>
                <w:b/>
                <w:color w:val="FFFFFF"/>
                <w:sz w:val="16"/>
              </w:rPr>
              <w:t>PH Compliance</w:t>
            </w:r>
          </w:p>
        </w:tc>
        <w:tc>
          <w:tcPr>
            <w:tcW w:type="dxa" w:w="1238"/>
            <w:shd w:fill="04400A" w:val="clear"/>
            <w:tcMar>
              <w:top w:w="40" w:type="dxa"/>
              <w:bottom w:w="40" w:type="dxa"/>
              <w:start w:w="40" w:type="dxa"/>
              <w:end w:w="40" w:type="dxa"/>
            </w:tcMar>
          </w:tcPr>
          <w:p>
            <w:pPr>
              <w:jc w:val="center"/>
            </w:pPr>
            <w:r>
              <w:rPr>
                <w:b/>
                <w:color w:val="FFFFFF"/>
                <w:sz w:val="16"/>
              </w:rPr>
              <w:t>Career</w:t>
            </w:r>
          </w:p>
        </w:tc>
        <w:tc>
          <w:tcPr>
            <w:tcW w:type="dxa" w:w="1238"/>
            <w:shd w:fill="04400A" w:val="clear"/>
            <w:tcMar>
              <w:top w:w="40" w:type="dxa"/>
              <w:bottom w:w="40" w:type="dxa"/>
              <w:start w:w="40" w:type="dxa"/>
              <w:end w:w="40" w:type="dxa"/>
            </w:tcMar>
          </w:tcPr>
          <w:p>
            <w:pPr>
              <w:jc w:val="center"/>
            </w:pPr>
            <w:r>
              <w:rPr>
                <w:b/>
                <w:color w:val="FFFFFF"/>
                <w:sz w:val="16"/>
              </w:rPr>
              <w:t>TOTAL</w:t>
            </w:r>
          </w:p>
        </w:tc>
      </w:tr>
      <w:tr>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C8900A"/>
                <w:sz w:val="18"/>
              </w:rPr>
              <w:t>7</w:t>
            </w:r>
          </w:p>
        </w:tc>
        <w:tc>
          <w:tcPr>
            <w:tcW w:type="dxa" w:w="1238"/>
            <w:tcMar>
              <w:top w:w="40" w:type="dxa"/>
              <w:bottom w:w="40" w:type="dxa"/>
              <w:start w:w="40" w:type="dxa"/>
              <w:end w:w="40" w:type="dxa"/>
            </w:tcMar>
          </w:tcPr>
          <w:p>
            <w:pPr>
              <w:jc w:val="center"/>
            </w:pPr>
            <w:r>
              <w:rPr>
                <w:b/>
                <w:color w:val="04400A"/>
                <w:sz w:val="18"/>
              </w:rPr>
              <w:t>9</w:t>
            </w:r>
          </w:p>
        </w:tc>
        <w:tc>
          <w:tcPr>
            <w:tcW w:type="dxa" w:w="1238"/>
            <w:tcMar>
              <w:top w:w="40" w:type="dxa"/>
              <w:bottom w:w="40" w:type="dxa"/>
              <w:start w:w="40" w:type="dxa"/>
              <w:end w:w="40" w:type="dxa"/>
            </w:tcMar>
          </w:tcPr>
          <w:p>
            <w:pPr>
              <w:jc w:val="center"/>
            </w:pPr>
            <w:r>
              <w:rPr>
                <w:b/>
                <w:color w:val="CC3333"/>
                <w:sz w:val="18"/>
              </w:rPr>
              <w:t>4</w:t>
            </w:r>
          </w:p>
        </w:tc>
        <w:tc>
          <w:tcPr>
            <w:tcW w:type="dxa" w:w="1238"/>
            <w:shd w:fill="E8F5E9" w:val="clear"/>
            <w:tcMar>
              <w:top w:w="40" w:type="dxa"/>
              <w:bottom w:w="40" w:type="dxa"/>
              <w:start w:w="40" w:type="dxa"/>
              <w:end w:w="40" w:type="dxa"/>
            </w:tcMar>
          </w:tcPr>
          <w:p>
            <w:pPr>
              <w:jc w:val="center"/>
            </w:pPr>
            <w:r>
              <w:rPr>
                <w:b/>
                <w:color w:val="04400A"/>
                <w:sz w:val="20"/>
              </w:rPr>
              <w:t>43/60</w:t>
            </w:r>
          </w:p>
        </w:tc>
      </w:tr>
    </w:tbl>
    <w:p>
      <w:r>
        <w:rPr>
          <w:b/>
          <w:color w:val="801297"/>
          <w:sz w:val="18"/>
        </w:rPr>
        <w:t xml:space="preserve">Assessment: </w:t>
      </w:r>
      <w:r>
        <w:rPr>
          <w:i/>
          <w:sz w:val="18"/>
        </w:rPr>
        <w:t>Romel Espiritu presents a strong functional fit, leveraging his CPA qualification, extensive retail finance and multi-store experience, and direct involvement in ERP selection, which aligns well with BEI's QSR operations, compliance needs, and ongoing ERP migration. While technically proficient, his career trajectory indicates several short tenures and an unusual overlap between his entrepreneurial venture and current role, raising questions about job stability and long-term commitment. Further assessment of his leadership style and executive presence will be critical to determine his overall fit, particularly given BEI's requirement for a strong leader.</w:t>
      </w:r>
    </w:p>
    <w:p>
      <w:pPr>
        <w:spacing w:before="80" w:after="160"/>
      </w:pPr>
      <w:r>
        <w:rPr>
          <w:color w:val="CCCCCC"/>
          <w:sz w:val="12"/>
        </w:rPr>
        <w:t>─────────────────────────────────────────────────────────────────────────────────────</w:t>
      </w:r>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