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40E9" w14:textId="77777777" w:rsidR="00521F83" w:rsidRPr="003E451E" w:rsidRDefault="007433D3" w:rsidP="007433D3">
      <w:pPr>
        <w:spacing w:after="0" w:line="240" w:lineRule="auto"/>
        <w:jc w:val="center"/>
        <w:rPr>
          <w:rFonts w:cstheme="minorHAnsi"/>
          <w:b/>
          <w:sz w:val="24"/>
          <w:szCs w:val="24"/>
        </w:rPr>
      </w:pPr>
      <w:r w:rsidRPr="003E451E">
        <w:rPr>
          <w:rFonts w:cstheme="minorHAnsi"/>
          <w:b/>
          <w:sz w:val="24"/>
          <w:szCs w:val="24"/>
        </w:rPr>
        <w:t>LERWIN D. ORFINADA</w:t>
      </w:r>
    </w:p>
    <w:p w14:paraId="4AEC12F2" w14:textId="77777777" w:rsidR="007433D3" w:rsidRPr="003E451E" w:rsidRDefault="008A6063" w:rsidP="007433D3">
      <w:pPr>
        <w:spacing w:after="0" w:line="240" w:lineRule="auto"/>
        <w:jc w:val="center"/>
        <w:rPr>
          <w:rFonts w:eastAsia="Times New Roman" w:cstheme="minorHAnsi"/>
          <w:sz w:val="24"/>
          <w:szCs w:val="24"/>
        </w:rPr>
      </w:pPr>
      <w:r w:rsidRPr="003E451E">
        <w:rPr>
          <w:rFonts w:eastAsia="Times New Roman" w:cstheme="minorHAnsi"/>
          <w:sz w:val="24"/>
          <w:szCs w:val="24"/>
        </w:rPr>
        <w:t>#40 C Benitez St. MBLA C</w:t>
      </w:r>
      <w:r w:rsidR="007433D3" w:rsidRPr="003E451E">
        <w:rPr>
          <w:rFonts w:eastAsia="Times New Roman" w:cstheme="minorHAnsi"/>
          <w:sz w:val="24"/>
          <w:szCs w:val="24"/>
        </w:rPr>
        <w:t>ourt Subd.</w:t>
      </w:r>
    </w:p>
    <w:p w14:paraId="5D9FA1C2" w14:textId="77777777" w:rsidR="007433D3" w:rsidRPr="003E451E" w:rsidRDefault="007433D3" w:rsidP="007433D3">
      <w:pPr>
        <w:spacing w:after="0" w:line="240" w:lineRule="auto"/>
        <w:jc w:val="center"/>
        <w:rPr>
          <w:rFonts w:eastAsia="Times New Roman" w:cstheme="minorHAnsi"/>
          <w:sz w:val="24"/>
          <w:szCs w:val="24"/>
        </w:rPr>
      </w:pPr>
      <w:proofErr w:type="spellStart"/>
      <w:r w:rsidRPr="003E451E">
        <w:rPr>
          <w:rFonts w:eastAsia="Times New Roman" w:cstheme="minorHAnsi"/>
          <w:sz w:val="24"/>
          <w:szCs w:val="24"/>
        </w:rPr>
        <w:t>Malanday</w:t>
      </w:r>
      <w:proofErr w:type="spellEnd"/>
      <w:r w:rsidRPr="003E451E">
        <w:rPr>
          <w:rFonts w:eastAsia="Times New Roman" w:cstheme="minorHAnsi"/>
          <w:sz w:val="24"/>
          <w:szCs w:val="24"/>
        </w:rPr>
        <w:t xml:space="preserve"> Marikina City 1805</w:t>
      </w:r>
    </w:p>
    <w:p w14:paraId="500D7321" w14:textId="77777777" w:rsidR="007433D3" w:rsidRPr="003E451E" w:rsidRDefault="007433D3" w:rsidP="007433D3">
      <w:pPr>
        <w:spacing w:after="0" w:line="240" w:lineRule="auto"/>
        <w:jc w:val="center"/>
        <w:rPr>
          <w:rFonts w:eastAsia="Times New Roman" w:cstheme="minorHAnsi"/>
          <w:sz w:val="24"/>
          <w:szCs w:val="24"/>
        </w:rPr>
      </w:pPr>
      <w:r w:rsidRPr="003E451E">
        <w:rPr>
          <w:rFonts w:eastAsia="Times New Roman" w:cstheme="minorHAnsi"/>
          <w:sz w:val="24"/>
          <w:szCs w:val="24"/>
        </w:rPr>
        <w:t>Mobile 0917-8076578/ Home 6546133</w:t>
      </w:r>
    </w:p>
    <w:p w14:paraId="2D943A26" w14:textId="77777777" w:rsidR="007433D3" w:rsidRPr="003E451E" w:rsidRDefault="007433D3">
      <w:pPr>
        <w:rPr>
          <w:rFonts w:cstheme="minorHAnsi"/>
          <w:sz w:val="24"/>
          <w:szCs w:val="24"/>
        </w:rPr>
      </w:pPr>
    </w:p>
    <w:p w14:paraId="0C785790" w14:textId="7E7348A6" w:rsidR="003E451E" w:rsidRPr="0052389D" w:rsidRDefault="007433D3" w:rsidP="0052389D">
      <w:pPr>
        <w:spacing w:after="0" w:line="240" w:lineRule="auto"/>
        <w:ind w:left="1530" w:hanging="1530"/>
        <w:jc w:val="both"/>
        <w:rPr>
          <w:rFonts w:eastAsia="Times New Roman" w:cstheme="minorHAnsi"/>
        </w:rPr>
      </w:pPr>
      <w:proofErr w:type="gramStart"/>
      <w:r w:rsidRPr="003E451E">
        <w:rPr>
          <w:rFonts w:eastAsia="Times New Roman" w:cstheme="minorHAnsi"/>
          <w:b/>
          <w:bCs/>
          <w:sz w:val="24"/>
          <w:szCs w:val="24"/>
        </w:rPr>
        <w:t xml:space="preserve">Profile </w:t>
      </w:r>
      <w:r w:rsidRPr="0052389D">
        <w:rPr>
          <w:rFonts w:eastAsia="Times New Roman" w:cstheme="minorHAnsi"/>
          <w:b/>
          <w:bCs/>
        </w:rPr>
        <w:t>:</w:t>
      </w:r>
      <w:proofErr w:type="gramEnd"/>
      <w:r w:rsidR="005C4E1A" w:rsidRPr="0052389D">
        <w:rPr>
          <w:rFonts w:eastAsia="Times New Roman" w:cstheme="minorHAnsi"/>
          <w:b/>
          <w:bCs/>
        </w:rPr>
        <w:t xml:space="preserve">          </w:t>
      </w:r>
      <w:r w:rsidR="0052389D">
        <w:rPr>
          <w:rFonts w:eastAsia="Times New Roman" w:cstheme="minorHAnsi"/>
          <w:b/>
          <w:bCs/>
        </w:rPr>
        <w:t xml:space="preserve">   </w:t>
      </w:r>
      <w:r w:rsidR="005C4E1A" w:rsidRPr="0052389D">
        <w:rPr>
          <w:rFonts w:eastAsia="Times New Roman" w:cstheme="minorHAnsi"/>
          <w:b/>
          <w:bCs/>
        </w:rPr>
        <w:t xml:space="preserve">  </w:t>
      </w:r>
      <w:r w:rsidR="003E451E" w:rsidRPr="0052389D">
        <w:rPr>
          <w:rFonts w:eastAsia="Times New Roman" w:cstheme="minorHAnsi"/>
        </w:rPr>
        <w:t>A highly experienced finance professional with extensive expertise in managing full sets of books and conducting comprehensive financial assessments. Skilled in analyzing long outstanding balances, identifying potential risks, and ensuring alignment with business requirements and regulatory standards. Demonstrates strong capability in evaluating financial exposures, improving collection strategies, and strengthening overall financial controls. Possesses solid experience in Quality Assurance and Auditing processes, ensuring accuracy, compliance, and operational efficiency across financial functions. Recognized for strong analytical judgment, attention to detail, and a proactive approach to financial risk management.</w:t>
      </w:r>
    </w:p>
    <w:p w14:paraId="2F95162B" w14:textId="7FC3DDFD" w:rsidR="00DE1FEB" w:rsidRPr="0052389D" w:rsidRDefault="00DE1FEB" w:rsidP="003E451E">
      <w:pPr>
        <w:spacing w:after="0" w:line="240" w:lineRule="auto"/>
        <w:ind w:left="1530" w:hanging="1530"/>
        <w:rPr>
          <w:rFonts w:eastAsia="Times New Roman" w:cstheme="minorHAnsi"/>
          <w:b/>
          <w:bCs/>
        </w:rPr>
      </w:pPr>
    </w:p>
    <w:p w14:paraId="05802DBE" w14:textId="77777777" w:rsidR="00690386" w:rsidRPr="0052389D" w:rsidRDefault="00690386" w:rsidP="007433D3">
      <w:pPr>
        <w:spacing w:after="0" w:line="240" w:lineRule="auto"/>
        <w:rPr>
          <w:rFonts w:eastAsia="Times New Roman" w:cstheme="minorHAnsi"/>
          <w:b/>
          <w:bCs/>
        </w:rPr>
      </w:pPr>
    </w:p>
    <w:p w14:paraId="21677564" w14:textId="661F1F8E" w:rsidR="00DE1FEB" w:rsidRPr="0052389D" w:rsidRDefault="00DE1FEB" w:rsidP="00DE1FEB">
      <w:pPr>
        <w:spacing w:after="0" w:line="240" w:lineRule="auto"/>
        <w:rPr>
          <w:rFonts w:eastAsia="Times New Roman" w:cstheme="minorHAnsi"/>
          <w:b/>
          <w:bCs/>
        </w:rPr>
      </w:pPr>
      <w:r w:rsidRPr="0052389D">
        <w:rPr>
          <w:rFonts w:eastAsia="Times New Roman" w:cstheme="minorHAnsi"/>
          <w:b/>
          <w:bCs/>
        </w:rPr>
        <w:t xml:space="preserve">Work </w:t>
      </w:r>
      <w:proofErr w:type="gramStart"/>
      <w:r w:rsidRPr="0052389D">
        <w:rPr>
          <w:rFonts w:eastAsia="Times New Roman" w:cstheme="minorHAnsi"/>
          <w:b/>
          <w:bCs/>
        </w:rPr>
        <w:t>Experience :</w:t>
      </w:r>
      <w:proofErr w:type="gramEnd"/>
    </w:p>
    <w:p w14:paraId="788ABF25" w14:textId="77777777" w:rsidR="000C62FE" w:rsidRPr="0052389D" w:rsidRDefault="000C62FE" w:rsidP="00DE1FEB">
      <w:pPr>
        <w:spacing w:after="0" w:line="240" w:lineRule="auto"/>
        <w:rPr>
          <w:rFonts w:eastAsia="Times New Roman" w:cstheme="minorHAnsi"/>
          <w:b/>
          <w:bCs/>
        </w:rPr>
      </w:pPr>
    </w:p>
    <w:p w14:paraId="1D78EE1B" w14:textId="7E91862E" w:rsidR="000C62FE" w:rsidRPr="0052389D" w:rsidRDefault="000C62FE" w:rsidP="000C62FE">
      <w:pPr>
        <w:spacing w:after="0" w:line="240" w:lineRule="auto"/>
        <w:rPr>
          <w:rFonts w:eastAsia="Times New Roman" w:cstheme="minorHAnsi"/>
          <w:b/>
          <w:bCs/>
        </w:rPr>
      </w:pPr>
      <w:r w:rsidRPr="0052389D">
        <w:rPr>
          <w:rFonts w:eastAsia="Times New Roman" w:cstheme="minorHAnsi"/>
          <w:b/>
          <w:bCs/>
        </w:rPr>
        <w:t xml:space="preserve">June </w:t>
      </w:r>
      <w:r w:rsidRPr="0052389D">
        <w:rPr>
          <w:rFonts w:eastAsia="Times New Roman" w:cstheme="minorHAnsi"/>
          <w:b/>
          <w:bCs/>
        </w:rPr>
        <w:t>24</w:t>
      </w:r>
      <w:r w:rsidRPr="0052389D">
        <w:rPr>
          <w:rFonts w:eastAsia="Times New Roman" w:cstheme="minorHAnsi"/>
          <w:b/>
          <w:bCs/>
        </w:rPr>
        <w:t>, 202</w:t>
      </w:r>
      <w:r w:rsidRPr="0052389D">
        <w:rPr>
          <w:rFonts w:eastAsia="Times New Roman" w:cstheme="minorHAnsi"/>
          <w:b/>
          <w:bCs/>
        </w:rPr>
        <w:t>4</w:t>
      </w:r>
      <w:r w:rsidRPr="0052389D">
        <w:rPr>
          <w:rFonts w:eastAsia="Times New Roman" w:cstheme="minorHAnsi"/>
          <w:b/>
          <w:bCs/>
        </w:rPr>
        <w:t xml:space="preserve"> to </w:t>
      </w:r>
      <w:r w:rsidRPr="0052389D">
        <w:rPr>
          <w:rFonts w:eastAsia="Times New Roman" w:cstheme="minorHAnsi"/>
          <w:b/>
          <w:bCs/>
        </w:rPr>
        <w:t>Present</w:t>
      </w:r>
    </w:p>
    <w:p w14:paraId="43533A01" w14:textId="77777777" w:rsidR="000C62FE" w:rsidRPr="0052389D" w:rsidRDefault="000C62FE" w:rsidP="000C62FE">
      <w:pPr>
        <w:spacing w:after="0" w:line="240" w:lineRule="auto"/>
        <w:rPr>
          <w:rFonts w:eastAsia="Times New Roman" w:cstheme="minorHAnsi"/>
          <w:b/>
          <w:bCs/>
        </w:rPr>
      </w:pPr>
    </w:p>
    <w:p w14:paraId="6AE51B0B" w14:textId="2AF2385A" w:rsidR="000C62FE" w:rsidRPr="0052389D" w:rsidRDefault="000C62FE" w:rsidP="000C62FE">
      <w:pPr>
        <w:spacing w:after="0" w:line="240" w:lineRule="auto"/>
        <w:rPr>
          <w:rFonts w:eastAsia="Times New Roman" w:cstheme="minorHAnsi"/>
          <w:b/>
          <w:bCs/>
        </w:rPr>
      </w:pPr>
      <w:r w:rsidRPr="0052389D">
        <w:rPr>
          <w:rFonts w:eastAsia="Times New Roman" w:cstheme="minorHAnsi"/>
          <w:b/>
          <w:bCs/>
        </w:rPr>
        <w:tab/>
      </w:r>
      <w:r w:rsidRPr="0052389D">
        <w:rPr>
          <w:rFonts w:eastAsia="Times New Roman" w:cstheme="minorHAnsi"/>
          <w:b/>
          <w:bCs/>
        </w:rPr>
        <w:t xml:space="preserve">Finance Manager, Own </w:t>
      </w:r>
      <w:proofErr w:type="gramStart"/>
      <w:r w:rsidRPr="0052389D">
        <w:rPr>
          <w:rFonts w:eastAsia="Times New Roman" w:cstheme="minorHAnsi"/>
          <w:b/>
          <w:bCs/>
        </w:rPr>
        <w:t>Bank ,</w:t>
      </w:r>
      <w:proofErr w:type="gramEnd"/>
      <w:r w:rsidRPr="0052389D">
        <w:rPr>
          <w:rFonts w:eastAsia="Times New Roman" w:cstheme="minorHAnsi"/>
          <w:b/>
          <w:bCs/>
        </w:rPr>
        <w:t xml:space="preserve"> The Rural Bank of Cavite City</w:t>
      </w:r>
    </w:p>
    <w:p w14:paraId="146D10D4" w14:textId="77777777" w:rsidR="003E451E" w:rsidRPr="0052389D" w:rsidRDefault="003E451E" w:rsidP="000C62FE">
      <w:pPr>
        <w:spacing w:after="0" w:line="240" w:lineRule="auto"/>
        <w:rPr>
          <w:rFonts w:eastAsia="Times New Roman" w:cstheme="minorHAnsi"/>
          <w:b/>
          <w:bCs/>
        </w:rPr>
      </w:pPr>
    </w:p>
    <w:p w14:paraId="4C899994" w14:textId="77777777" w:rsidR="003E451E" w:rsidRPr="003E451E" w:rsidRDefault="003E451E" w:rsidP="003E451E">
      <w:pPr>
        <w:spacing w:after="0" w:line="240" w:lineRule="auto"/>
        <w:ind w:left="720"/>
        <w:rPr>
          <w:rFonts w:eastAsia="Times New Roman" w:cstheme="minorHAnsi"/>
        </w:rPr>
      </w:pPr>
      <w:r w:rsidRPr="003E451E">
        <w:rPr>
          <w:rFonts w:eastAsia="Times New Roman" w:cstheme="minorHAnsi"/>
        </w:rPr>
        <w:t>Financial Reporting &amp; Analysis</w:t>
      </w:r>
    </w:p>
    <w:p w14:paraId="55D5B2EF" w14:textId="77777777" w:rsidR="003E451E" w:rsidRPr="003E451E" w:rsidRDefault="003E451E" w:rsidP="003E451E">
      <w:pPr>
        <w:numPr>
          <w:ilvl w:val="0"/>
          <w:numId w:val="22"/>
        </w:numPr>
        <w:spacing w:after="0" w:line="240" w:lineRule="auto"/>
        <w:rPr>
          <w:rFonts w:eastAsia="Times New Roman" w:cstheme="minorHAnsi"/>
        </w:rPr>
      </w:pPr>
      <w:r w:rsidRPr="003E451E">
        <w:rPr>
          <w:rFonts w:eastAsia="Times New Roman" w:cstheme="minorHAnsi"/>
        </w:rPr>
        <w:t>Prepares and reviews monthly, quarterly, and annual financial statements.</w:t>
      </w:r>
    </w:p>
    <w:p w14:paraId="023E5172" w14:textId="77777777" w:rsidR="003E451E" w:rsidRPr="003E451E" w:rsidRDefault="003E451E" w:rsidP="003E451E">
      <w:pPr>
        <w:numPr>
          <w:ilvl w:val="0"/>
          <w:numId w:val="22"/>
        </w:numPr>
        <w:spacing w:after="0" w:line="240" w:lineRule="auto"/>
        <w:rPr>
          <w:rFonts w:eastAsia="Times New Roman" w:cstheme="minorHAnsi"/>
        </w:rPr>
      </w:pPr>
      <w:r w:rsidRPr="003E451E">
        <w:rPr>
          <w:rFonts w:eastAsia="Times New Roman" w:cstheme="minorHAnsi"/>
        </w:rPr>
        <w:t>Analyzes financial performance, identifies variances, and recommends corrective actions.</w:t>
      </w:r>
    </w:p>
    <w:p w14:paraId="2BC734FE" w14:textId="77777777" w:rsidR="003E451E" w:rsidRPr="0052389D" w:rsidRDefault="003E451E" w:rsidP="003E451E">
      <w:pPr>
        <w:numPr>
          <w:ilvl w:val="0"/>
          <w:numId w:val="22"/>
        </w:numPr>
        <w:spacing w:after="0" w:line="240" w:lineRule="auto"/>
        <w:rPr>
          <w:rFonts w:eastAsia="Times New Roman" w:cstheme="minorHAnsi"/>
        </w:rPr>
      </w:pPr>
      <w:r w:rsidRPr="003E451E">
        <w:rPr>
          <w:rFonts w:eastAsia="Times New Roman" w:cstheme="minorHAnsi"/>
        </w:rPr>
        <w:t>Ensures accuracy, integrity, and timeliness of all financial reports.</w:t>
      </w:r>
    </w:p>
    <w:p w14:paraId="1F2AAF42" w14:textId="77777777" w:rsidR="003E451E" w:rsidRPr="003E451E" w:rsidRDefault="003E451E" w:rsidP="003E451E">
      <w:pPr>
        <w:spacing w:after="0" w:line="240" w:lineRule="auto"/>
        <w:ind w:left="1440"/>
        <w:rPr>
          <w:rFonts w:eastAsia="Times New Roman" w:cstheme="minorHAnsi"/>
        </w:rPr>
      </w:pPr>
    </w:p>
    <w:p w14:paraId="1448BF0F" w14:textId="77777777" w:rsidR="003E451E" w:rsidRPr="003E451E" w:rsidRDefault="003E451E" w:rsidP="003E451E">
      <w:pPr>
        <w:spacing w:after="0" w:line="240" w:lineRule="auto"/>
        <w:ind w:left="720"/>
        <w:rPr>
          <w:rFonts w:eastAsia="Times New Roman" w:cstheme="minorHAnsi"/>
        </w:rPr>
      </w:pPr>
      <w:r w:rsidRPr="003E451E">
        <w:rPr>
          <w:rFonts w:eastAsia="Times New Roman" w:cstheme="minorHAnsi"/>
        </w:rPr>
        <w:t>Budgeting &amp; Forecasting</w:t>
      </w:r>
    </w:p>
    <w:p w14:paraId="45D65134" w14:textId="77777777" w:rsidR="003E451E" w:rsidRPr="003E451E" w:rsidRDefault="003E451E" w:rsidP="003E451E">
      <w:pPr>
        <w:numPr>
          <w:ilvl w:val="0"/>
          <w:numId w:val="23"/>
        </w:numPr>
        <w:spacing w:after="0" w:line="240" w:lineRule="auto"/>
        <w:rPr>
          <w:rFonts w:eastAsia="Times New Roman" w:cstheme="minorHAnsi"/>
        </w:rPr>
      </w:pPr>
      <w:r w:rsidRPr="003E451E">
        <w:rPr>
          <w:rFonts w:eastAsia="Times New Roman" w:cstheme="minorHAnsi"/>
        </w:rPr>
        <w:t>Leads the preparation and monitoring of the annual budget and operating expense forecasts.</w:t>
      </w:r>
    </w:p>
    <w:p w14:paraId="49F61EEB" w14:textId="77777777" w:rsidR="003E451E" w:rsidRPr="003E451E" w:rsidRDefault="003E451E" w:rsidP="003E451E">
      <w:pPr>
        <w:numPr>
          <w:ilvl w:val="0"/>
          <w:numId w:val="23"/>
        </w:numPr>
        <w:spacing w:after="0" w:line="240" w:lineRule="auto"/>
        <w:rPr>
          <w:rFonts w:eastAsia="Times New Roman" w:cstheme="minorHAnsi"/>
        </w:rPr>
      </w:pPr>
      <w:r w:rsidRPr="003E451E">
        <w:rPr>
          <w:rFonts w:eastAsia="Times New Roman" w:cstheme="minorHAnsi"/>
        </w:rPr>
        <w:t>Evaluates financial trends and provides strategic insights to support business planning.</w:t>
      </w:r>
    </w:p>
    <w:p w14:paraId="020CEDD9" w14:textId="77777777" w:rsidR="003E451E" w:rsidRPr="0052389D" w:rsidRDefault="003E451E" w:rsidP="003E451E">
      <w:pPr>
        <w:numPr>
          <w:ilvl w:val="0"/>
          <w:numId w:val="23"/>
        </w:numPr>
        <w:spacing w:after="0" w:line="240" w:lineRule="auto"/>
        <w:rPr>
          <w:rFonts w:eastAsia="Times New Roman" w:cstheme="minorHAnsi"/>
        </w:rPr>
      </w:pPr>
      <w:r w:rsidRPr="003E451E">
        <w:rPr>
          <w:rFonts w:eastAsia="Times New Roman" w:cstheme="minorHAnsi"/>
        </w:rPr>
        <w:t>Oversees cost-control measures and ensures alignment with company goals.</w:t>
      </w:r>
    </w:p>
    <w:p w14:paraId="59371887" w14:textId="77777777" w:rsidR="003E451E" w:rsidRPr="003E451E" w:rsidRDefault="003E451E" w:rsidP="003E451E">
      <w:pPr>
        <w:spacing w:after="0" w:line="240" w:lineRule="auto"/>
        <w:ind w:left="1440"/>
        <w:rPr>
          <w:rFonts w:eastAsia="Times New Roman" w:cstheme="minorHAnsi"/>
        </w:rPr>
      </w:pPr>
    </w:p>
    <w:p w14:paraId="450D5474" w14:textId="77777777" w:rsidR="003E451E" w:rsidRPr="003E451E" w:rsidRDefault="003E451E" w:rsidP="003E451E">
      <w:pPr>
        <w:spacing w:after="0" w:line="240" w:lineRule="auto"/>
        <w:ind w:left="720"/>
        <w:rPr>
          <w:rFonts w:eastAsia="Times New Roman" w:cstheme="minorHAnsi"/>
        </w:rPr>
      </w:pPr>
      <w:r w:rsidRPr="003E451E">
        <w:rPr>
          <w:rFonts w:eastAsia="Times New Roman" w:cstheme="minorHAnsi"/>
        </w:rPr>
        <w:t>Accounting &amp; Compliance</w:t>
      </w:r>
    </w:p>
    <w:p w14:paraId="2B6DCFF1" w14:textId="77777777" w:rsidR="003E451E" w:rsidRPr="003E451E" w:rsidRDefault="003E451E" w:rsidP="003E451E">
      <w:pPr>
        <w:numPr>
          <w:ilvl w:val="0"/>
          <w:numId w:val="24"/>
        </w:numPr>
        <w:spacing w:after="0" w:line="240" w:lineRule="auto"/>
        <w:rPr>
          <w:rFonts w:eastAsia="Times New Roman" w:cstheme="minorHAnsi"/>
        </w:rPr>
      </w:pPr>
      <w:r w:rsidRPr="003E451E">
        <w:rPr>
          <w:rFonts w:eastAsia="Times New Roman" w:cstheme="minorHAnsi"/>
        </w:rPr>
        <w:t>Supervises the accounting team, ensuring proper recording of transactions in compliance with accounting standards.</w:t>
      </w:r>
    </w:p>
    <w:p w14:paraId="2ECF2D50" w14:textId="77777777" w:rsidR="003E451E" w:rsidRPr="003E451E" w:rsidRDefault="003E451E" w:rsidP="003E451E">
      <w:pPr>
        <w:numPr>
          <w:ilvl w:val="0"/>
          <w:numId w:val="24"/>
        </w:numPr>
        <w:spacing w:after="0" w:line="240" w:lineRule="auto"/>
        <w:rPr>
          <w:rFonts w:eastAsia="Times New Roman" w:cstheme="minorHAnsi"/>
        </w:rPr>
      </w:pPr>
      <w:r w:rsidRPr="003E451E">
        <w:rPr>
          <w:rFonts w:eastAsia="Times New Roman" w:cstheme="minorHAnsi"/>
        </w:rPr>
        <w:t>Reviews and approves journal entries, bank reconciliations, and other key financial documents.</w:t>
      </w:r>
    </w:p>
    <w:p w14:paraId="5D0A2AF4" w14:textId="77777777" w:rsidR="003E451E" w:rsidRPr="003E451E" w:rsidRDefault="003E451E" w:rsidP="003E451E">
      <w:pPr>
        <w:numPr>
          <w:ilvl w:val="0"/>
          <w:numId w:val="24"/>
        </w:numPr>
        <w:spacing w:after="0" w:line="240" w:lineRule="auto"/>
        <w:rPr>
          <w:rFonts w:eastAsia="Times New Roman" w:cstheme="minorHAnsi"/>
        </w:rPr>
      </w:pPr>
      <w:r w:rsidRPr="003E451E">
        <w:rPr>
          <w:rFonts w:eastAsia="Times New Roman" w:cstheme="minorHAnsi"/>
        </w:rPr>
        <w:t>Ensures compliance with regulatory requirements, including BIR filings and tax obligations.</w:t>
      </w:r>
    </w:p>
    <w:p w14:paraId="018C1B9D" w14:textId="4FA71C5E" w:rsidR="003E451E" w:rsidRPr="0052389D" w:rsidRDefault="003E451E" w:rsidP="003E451E">
      <w:pPr>
        <w:numPr>
          <w:ilvl w:val="0"/>
          <w:numId w:val="24"/>
        </w:numPr>
        <w:spacing w:after="0" w:line="240" w:lineRule="auto"/>
        <w:rPr>
          <w:rFonts w:eastAsia="Times New Roman" w:cstheme="minorHAnsi"/>
        </w:rPr>
      </w:pPr>
      <w:r w:rsidRPr="003E451E">
        <w:rPr>
          <w:rFonts w:eastAsia="Times New Roman" w:cstheme="minorHAnsi"/>
        </w:rPr>
        <w:t>Oversees internal and external audits and coordinates audit schedules and deliverables.</w:t>
      </w:r>
    </w:p>
    <w:p w14:paraId="214EF55D" w14:textId="77777777" w:rsidR="003E451E" w:rsidRPr="003E451E" w:rsidRDefault="003E451E" w:rsidP="003E451E">
      <w:pPr>
        <w:spacing w:after="0" w:line="240" w:lineRule="auto"/>
        <w:ind w:left="1440"/>
        <w:rPr>
          <w:rFonts w:eastAsia="Times New Roman" w:cstheme="minorHAnsi"/>
        </w:rPr>
      </w:pPr>
    </w:p>
    <w:p w14:paraId="3A636776" w14:textId="77777777" w:rsidR="003E451E" w:rsidRPr="003E451E" w:rsidRDefault="003E451E" w:rsidP="003E451E">
      <w:pPr>
        <w:spacing w:after="0" w:line="240" w:lineRule="auto"/>
        <w:ind w:left="720"/>
        <w:rPr>
          <w:rFonts w:eastAsia="Times New Roman" w:cstheme="minorHAnsi"/>
        </w:rPr>
      </w:pPr>
      <w:r w:rsidRPr="003E451E">
        <w:rPr>
          <w:rFonts w:eastAsia="Times New Roman" w:cstheme="minorHAnsi"/>
        </w:rPr>
        <w:t>Cash Flow &amp; Treasury Management</w:t>
      </w:r>
    </w:p>
    <w:p w14:paraId="1284F5BB" w14:textId="77777777" w:rsidR="003E451E" w:rsidRPr="003E451E" w:rsidRDefault="003E451E" w:rsidP="003E451E">
      <w:pPr>
        <w:numPr>
          <w:ilvl w:val="0"/>
          <w:numId w:val="25"/>
        </w:numPr>
        <w:spacing w:after="0" w:line="240" w:lineRule="auto"/>
        <w:rPr>
          <w:rFonts w:eastAsia="Times New Roman" w:cstheme="minorHAnsi"/>
        </w:rPr>
      </w:pPr>
      <w:r w:rsidRPr="003E451E">
        <w:rPr>
          <w:rFonts w:eastAsia="Times New Roman" w:cstheme="minorHAnsi"/>
        </w:rPr>
        <w:t>Monitors cash flow, liquidity, and working capital to support operational needs.</w:t>
      </w:r>
    </w:p>
    <w:p w14:paraId="11D3D4F0" w14:textId="77777777" w:rsidR="003E451E" w:rsidRPr="0052389D" w:rsidRDefault="003E451E" w:rsidP="003E451E">
      <w:pPr>
        <w:numPr>
          <w:ilvl w:val="0"/>
          <w:numId w:val="25"/>
        </w:numPr>
        <w:spacing w:after="0" w:line="240" w:lineRule="auto"/>
        <w:rPr>
          <w:rFonts w:eastAsia="Times New Roman" w:cstheme="minorHAnsi"/>
        </w:rPr>
      </w:pPr>
      <w:r w:rsidRPr="003E451E">
        <w:rPr>
          <w:rFonts w:eastAsia="Times New Roman" w:cstheme="minorHAnsi"/>
        </w:rPr>
        <w:t>Manages banking relationships and ensures optimal fund utilization.</w:t>
      </w:r>
    </w:p>
    <w:p w14:paraId="433694FC" w14:textId="77777777" w:rsidR="003E451E" w:rsidRPr="003E451E" w:rsidRDefault="003E451E" w:rsidP="003E451E">
      <w:pPr>
        <w:spacing w:after="0" w:line="240" w:lineRule="auto"/>
        <w:ind w:left="1440"/>
        <w:rPr>
          <w:rFonts w:eastAsia="Times New Roman" w:cstheme="minorHAnsi"/>
        </w:rPr>
      </w:pPr>
    </w:p>
    <w:p w14:paraId="069CB20A" w14:textId="77777777" w:rsidR="003E451E" w:rsidRPr="003E451E" w:rsidRDefault="003E451E" w:rsidP="003E451E">
      <w:pPr>
        <w:spacing w:after="0" w:line="240" w:lineRule="auto"/>
        <w:ind w:left="720"/>
        <w:rPr>
          <w:rFonts w:eastAsia="Times New Roman" w:cstheme="minorHAnsi"/>
        </w:rPr>
      </w:pPr>
      <w:r w:rsidRPr="003E451E">
        <w:rPr>
          <w:rFonts w:eastAsia="Times New Roman" w:cstheme="minorHAnsi"/>
        </w:rPr>
        <w:t>Financial Controls</w:t>
      </w:r>
    </w:p>
    <w:p w14:paraId="4466DB9C" w14:textId="77777777" w:rsidR="003E451E" w:rsidRPr="003E451E" w:rsidRDefault="003E451E" w:rsidP="003E451E">
      <w:pPr>
        <w:numPr>
          <w:ilvl w:val="0"/>
          <w:numId w:val="26"/>
        </w:numPr>
        <w:spacing w:after="0" w:line="240" w:lineRule="auto"/>
        <w:rPr>
          <w:rFonts w:eastAsia="Times New Roman" w:cstheme="minorHAnsi"/>
        </w:rPr>
      </w:pPr>
      <w:r w:rsidRPr="003E451E">
        <w:rPr>
          <w:rFonts w:eastAsia="Times New Roman" w:cstheme="minorHAnsi"/>
        </w:rPr>
        <w:lastRenderedPageBreak/>
        <w:t>Develops, reviews, and implements financial policies and procedures.</w:t>
      </w:r>
    </w:p>
    <w:p w14:paraId="3903CF6E" w14:textId="77777777" w:rsidR="003E451E" w:rsidRPr="0052389D" w:rsidRDefault="003E451E" w:rsidP="003E451E">
      <w:pPr>
        <w:numPr>
          <w:ilvl w:val="0"/>
          <w:numId w:val="26"/>
        </w:numPr>
        <w:spacing w:after="0" w:line="240" w:lineRule="auto"/>
        <w:rPr>
          <w:rFonts w:eastAsia="Times New Roman" w:cstheme="minorHAnsi"/>
        </w:rPr>
      </w:pPr>
      <w:r w:rsidRPr="003E451E">
        <w:rPr>
          <w:rFonts w:eastAsia="Times New Roman" w:cstheme="minorHAnsi"/>
        </w:rPr>
        <w:t>Strengthens internal controls to safeguard company assets and ensure process efficiency.</w:t>
      </w:r>
    </w:p>
    <w:p w14:paraId="37579A76" w14:textId="77777777" w:rsidR="003E451E" w:rsidRPr="003E451E" w:rsidRDefault="003E451E" w:rsidP="003E451E">
      <w:pPr>
        <w:spacing w:after="0" w:line="240" w:lineRule="auto"/>
        <w:ind w:left="1080"/>
        <w:rPr>
          <w:rFonts w:eastAsia="Times New Roman" w:cstheme="minorHAnsi"/>
        </w:rPr>
      </w:pPr>
    </w:p>
    <w:p w14:paraId="7F725CE3" w14:textId="77777777" w:rsidR="003E451E" w:rsidRPr="003E451E" w:rsidRDefault="003E451E" w:rsidP="003E451E">
      <w:pPr>
        <w:spacing w:after="0" w:line="240" w:lineRule="auto"/>
        <w:ind w:left="720"/>
        <w:rPr>
          <w:rFonts w:eastAsia="Times New Roman" w:cstheme="minorHAnsi"/>
        </w:rPr>
      </w:pPr>
      <w:r w:rsidRPr="003E451E">
        <w:rPr>
          <w:rFonts w:eastAsia="Times New Roman" w:cstheme="minorHAnsi"/>
        </w:rPr>
        <w:t>Leadership &amp; Collaboration</w:t>
      </w:r>
    </w:p>
    <w:p w14:paraId="61627250" w14:textId="77777777" w:rsidR="003E451E" w:rsidRPr="003E451E" w:rsidRDefault="003E451E" w:rsidP="003E451E">
      <w:pPr>
        <w:numPr>
          <w:ilvl w:val="0"/>
          <w:numId w:val="27"/>
        </w:numPr>
        <w:spacing w:after="0" w:line="240" w:lineRule="auto"/>
        <w:rPr>
          <w:rFonts w:eastAsia="Times New Roman" w:cstheme="minorHAnsi"/>
        </w:rPr>
      </w:pPr>
      <w:r w:rsidRPr="003E451E">
        <w:rPr>
          <w:rFonts w:eastAsia="Times New Roman" w:cstheme="minorHAnsi"/>
        </w:rPr>
        <w:t>Leads and mentors the finance team by providing guidance and performance oversight.</w:t>
      </w:r>
    </w:p>
    <w:p w14:paraId="18C85F07" w14:textId="77777777" w:rsidR="003E451E" w:rsidRPr="003E451E" w:rsidRDefault="003E451E" w:rsidP="003E451E">
      <w:pPr>
        <w:numPr>
          <w:ilvl w:val="0"/>
          <w:numId w:val="27"/>
        </w:numPr>
        <w:spacing w:after="0" w:line="240" w:lineRule="auto"/>
        <w:rPr>
          <w:rFonts w:eastAsia="Times New Roman" w:cstheme="minorHAnsi"/>
        </w:rPr>
      </w:pPr>
      <w:r w:rsidRPr="003E451E">
        <w:rPr>
          <w:rFonts w:eastAsia="Times New Roman" w:cstheme="minorHAnsi"/>
        </w:rPr>
        <w:t>Collaborates with other departments to support operational and strategic initiatives.</w:t>
      </w:r>
    </w:p>
    <w:p w14:paraId="59F23B99" w14:textId="77777777" w:rsidR="003E451E" w:rsidRPr="003E451E" w:rsidRDefault="003E451E" w:rsidP="003E451E">
      <w:pPr>
        <w:numPr>
          <w:ilvl w:val="0"/>
          <w:numId w:val="27"/>
        </w:numPr>
        <w:spacing w:after="0" w:line="240" w:lineRule="auto"/>
        <w:rPr>
          <w:rFonts w:eastAsia="Times New Roman" w:cstheme="minorHAnsi"/>
        </w:rPr>
      </w:pPr>
      <w:r w:rsidRPr="003E451E">
        <w:rPr>
          <w:rFonts w:eastAsia="Times New Roman" w:cstheme="minorHAnsi"/>
        </w:rPr>
        <w:t>Presents financial insights and recommendations to senior management and stakeholders.</w:t>
      </w:r>
    </w:p>
    <w:p w14:paraId="46FE1BAF" w14:textId="77777777" w:rsidR="000C62FE" w:rsidRPr="0052389D" w:rsidRDefault="000C62FE" w:rsidP="00DE1FEB">
      <w:pPr>
        <w:spacing w:after="0" w:line="240" w:lineRule="auto"/>
        <w:rPr>
          <w:rFonts w:eastAsia="Times New Roman" w:cstheme="minorHAnsi"/>
          <w:b/>
          <w:bCs/>
        </w:rPr>
      </w:pPr>
    </w:p>
    <w:p w14:paraId="69A5178A" w14:textId="77777777" w:rsidR="000C62FE" w:rsidRPr="0052389D" w:rsidRDefault="000C62FE" w:rsidP="00DE1FEB">
      <w:pPr>
        <w:spacing w:after="0" w:line="240" w:lineRule="auto"/>
        <w:rPr>
          <w:rFonts w:eastAsia="Times New Roman" w:cstheme="minorHAnsi"/>
          <w:b/>
          <w:bCs/>
        </w:rPr>
      </w:pPr>
    </w:p>
    <w:p w14:paraId="0F55BCAC" w14:textId="712D6C1E" w:rsidR="000C62FE" w:rsidRPr="0052389D" w:rsidRDefault="000C62FE" w:rsidP="000C62FE">
      <w:pPr>
        <w:spacing w:after="0" w:line="240" w:lineRule="auto"/>
        <w:rPr>
          <w:rFonts w:eastAsia="Times New Roman" w:cstheme="minorHAnsi"/>
          <w:b/>
          <w:bCs/>
        </w:rPr>
      </w:pPr>
      <w:r w:rsidRPr="0052389D">
        <w:rPr>
          <w:rFonts w:eastAsia="Times New Roman" w:cstheme="minorHAnsi"/>
          <w:b/>
          <w:bCs/>
        </w:rPr>
        <w:t>October 1</w:t>
      </w:r>
      <w:r w:rsidRPr="0052389D">
        <w:rPr>
          <w:rFonts w:eastAsia="Times New Roman" w:cstheme="minorHAnsi"/>
          <w:b/>
          <w:bCs/>
        </w:rPr>
        <w:t>, 202</w:t>
      </w:r>
      <w:r w:rsidRPr="0052389D">
        <w:rPr>
          <w:rFonts w:eastAsia="Times New Roman" w:cstheme="minorHAnsi"/>
          <w:b/>
          <w:bCs/>
        </w:rPr>
        <w:t>3</w:t>
      </w:r>
      <w:r w:rsidRPr="0052389D">
        <w:rPr>
          <w:rFonts w:eastAsia="Times New Roman" w:cstheme="minorHAnsi"/>
          <w:b/>
          <w:bCs/>
        </w:rPr>
        <w:t xml:space="preserve"> to</w:t>
      </w:r>
      <w:r w:rsidRPr="0052389D">
        <w:rPr>
          <w:rFonts w:eastAsia="Times New Roman" w:cstheme="minorHAnsi"/>
          <w:b/>
          <w:bCs/>
        </w:rPr>
        <w:t xml:space="preserve"> June 21, 2024</w:t>
      </w:r>
    </w:p>
    <w:p w14:paraId="6733C1C3" w14:textId="77777777" w:rsidR="000C62FE" w:rsidRPr="0052389D" w:rsidRDefault="000C62FE" w:rsidP="000C62FE">
      <w:pPr>
        <w:spacing w:after="0" w:line="240" w:lineRule="auto"/>
        <w:rPr>
          <w:rFonts w:eastAsia="Times New Roman" w:cstheme="minorHAnsi"/>
          <w:b/>
          <w:bCs/>
        </w:rPr>
      </w:pPr>
    </w:p>
    <w:p w14:paraId="77C46F24" w14:textId="4DDB2C99" w:rsidR="000C62FE" w:rsidRPr="0052389D" w:rsidRDefault="000C62FE" w:rsidP="000C62FE">
      <w:pPr>
        <w:spacing w:after="0" w:line="240" w:lineRule="auto"/>
        <w:rPr>
          <w:rFonts w:eastAsia="Times New Roman" w:cstheme="minorHAnsi"/>
          <w:b/>
          <w:bCs/>
        </w:rPr>
      </w:pPr>
      <w:r w:rsidRPr="0052389D">
        <w:rPr>
          <w:rFonts w:eastAsia="Times New Roman" w:cstheme="minorHAnsi"/>
          <w:b/>
          <w:bCs/>
        </w:rPr>
        <w:tab/>
      </w:r>
      <w:r w:rsidRPr="0052389D">
        <w:rPr>
          <w:rFonts w:eastAsia="Times New Roman" w:cstheme="minorHAnsi"/>
          <w:b/>
          <w:bCs/>
        </w:rPr>
        <w:t>Financial Reporting and Regulatory Insurance and Taxation Manager</w:t>
      </w:r>
      <w:r w:rsidRPr="0052389D">
        <w:rPr>
          <w:rFonts w:eastAsia="Times New Roman" w:cstheme="minorHAnsi"/>
          <w:b/>
          <w:bCs/>
        </w:rPr>
        <w:t xml:space="preserve">, </w:t>
      </w:r>
      <w:r w:rsidRPr="0052389D">
        <w:rPr>
          <w:rFonts w:eastAsia="Times New Roman" w:cstheme="minorHAnsi"/>
          <w:b/>
          <w:bCs/>
        </w:rPr>
        <w:t>City Savings Bank</w:t>
      </w:r>
    </w:p>
    <w:p w14:paraId="7D32C166" w14:textId="77777777" w:rsidR="003E451E" w:rsidRPr="0052389D" w:rsidRDefault="003E451E" w:rsidP="000C62FE">
      <w:pPr>
        <w:spacing w:after="0" w:line="240" w:lineRule="auto"/>
        <w:rPr>
          <w:rFonts w:eastAsia="Times New Roman" w:cstheme="minorHAnsi"/>
          <w:b/>
          <w:bCs/>
        </w:rPr>
      </w:pPr>
    </w:p>
    <w:p w14:paraId="6D474FC0" w14:textId="1113690F" w:rsidR="003E451E" w:rsidRPr="0052389D" w:rsidRDefault="000C62FE" w:rsidP="003E451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Leads and supervises the monthly and annual financial statement closing process. Ensures accurate and timely reporting of financial information in accordance with the Philippine Financial Reporting Standards and the Philippine Accounting Standards. Reviews account analyses, calculations and other related schedules. Oversees monthly account reconciliation process to ensure timeliness and completeness. </w:t>
      </w:r>
    </w:p>
    <w:p w14:paraId="2922495F"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Acts as liaison with the internal and external independent auditors in the audit of the Company's financial statements; reviews and ensures internal controls are maintained and potential weaknesses are acted upon to meet regulatory standards. </w:t>
      </w:r>
    </w:p>
    <w:p w14:paraId="23657C68"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Interprets and applies accounting standards, laws, rules, and regulations applicable to finance or accounting functions. Researches various accounting issues, as needed. </w:t>
      </w:r>
    </w:p>
    <w:p w14:paraId="076272C8"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Coordinates with CPS Accounting in ensuring the correctness and reasonability of the balances in the General Ledger including the strict observances of the controls. </w:t>
      </w:r>
    </w:p>
    <w:p w14:paraId="66DA23B1"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Liaises with the UBP’s Controllership Unit for the financial results and audit requirements. </w:t>
      </w:r>
    </w:p>
    <w:p w14:paraId="5998309D"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Develops, implements, and evaluates the team’s objectives, policies and procedures to achieve annual goals and complete work plans; Monitors performance of team members and implement appropriate improvement plans. </w:t>
      </w:r>
    </w:p>
    <w:p w14:paraId="3E8DE5C8"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Coordinates the individual team member’s goals to align with the annual team KRAs. </w:t>
      </w:r>
    </w:p>
    <w:p w14:paraId="64B4EEF7" w14:textId="77777777" w:rsidR="000C62FE" w:rsidRPr="0052389D" w:rsidRDefault="000C62FE" w:rsidP="000C62FE">
      <w:pPr>
        <w:pStyle w:val="Default"/>
        <w:numPr>
          <w:ilvl w:val="0"/>
          <w:numId w:val="11"/>
        </w:numPr>
        <w:spacing w:after="15"/>
        <w:rPr>
          <w:rFonts w:asciiTheme="minorHAnsi" w:hAnsiTheme="minorHAnsi" w:cstheme="minorHAnsi"/>
          <w:sz w:val="22"/>
          <w:szCs w:val="22"/>
        </w:rPr>
      </w:pPr>
      <w:r w:rsidRPr="0052389D">
        <w:rPr>
          <w:rFonts w:asciiTheme="minorHAnsi" w:hAnsiTheme="minorHAnsi" w:cstheme="minorHAnsi"/>
          <w:sz w:val="22"/>
          <w:szCs w:val="22"/>
        </w:rPr>
        <w:t xml:space="preserve">Provides day-to-day leadership and works with team members to ensure a consistently high-performing, customer-oriented work environment and culture; </w:t>
      </w:r>
    </w:p>
    <w:p w14:paraId="0C40543F" w14:textId="77777777" w:rsidR="000C62FE" w:rsidRPr="0052389D" w:rsidRDefault="000C62FE" w:rsidP="000C62FE">
      <w:pPr>
        <w:pStyle w:val="Default"/>
        <w:numPr>
          <w:ilvl w:val="0"/>
          <w:numId w:val="11"/>
        </w:numPr>
        <w:rPr>
          <w:rFonts w:asciiTheme="minorHAnsi" w:hAnsiTheme="minorHAnsi" w:cstheme="minorHAnsi"/>
          <w:sz w:val="22"/>
          <w:szCs w:val="22"/>
        </w:rPr>
      </w:pPr>
      <w:r w:rsidRPr="0052389D">
        <w:rPr>
          <w:rFonts w:asciiTheme="minorHAnsi" w:hAnsiTheme="minorHAnsi" w:cstheme="minorHAnsi"/>
          <w:sz w:val="22"/>
          <w:szCs w:val="22"/>
        </w:rPr>
        <w:t>Orients new team members and ensures their training and professional development</w:t>
      </w:r>
    </w:p>
    <w:p w14:paraId="1D34FDD8" w14:textId="77777777" w:rsidR="000C62FE" w:rsidRPr="0052389D" w:rsidRDefault="000C62FE" w:rsidP="000C62FE">
      <w:pPr>
        <w:pStyle w:val="ListParagraph"/>
        <w:spacing w:after="0" w:line="240" w:lineRule="auto"/>
        <w:ind w:left="1134"/>
        <w:rPr>
          <w:rFonts w:eastAsia="Times New Roman" w:cstheme="minorHAnsi"/>
        </w:rPr>
      </w:pPr>
    </w:p>
    <w:p w14:paraId="726B096E" w14:textId="77777777" w:rsidR="000C62FE" w:rsidRPr="0052389D" w:rsidRDefault="000C62FE" w:rsidP="00DE1FEB">
      <w:pPr>
        <w:spacing w:after="0" w:line="240" w:lineRule="auto"/>
        <w:rPr>
          <w:rFonts w:eastAsia="Times New Roman" w:cstheme="minorHAnsi"/>
          <w:b/>
          <w:bCs/>
        </w:rPr>
      </w:pPr>
    </w:p>
    <w:p w14:paraId="530A83E5" w14:textId="5572C4F4" w:rsidR="00E04DC1" w:rsidRPr="0052389D" w:rsidRDefault="00E04DC1" w:rsidP="00DE1FEB">
      <w:pPr>
        <w:spacing w:after="0" w:line="240" w:lineRule="auto"/>
        <w:rPr>
          <w:rFonts w:eastAsia="Times New Roman" w:cstheme="minorHAnsi"/>
          <w:b/>
          <w:bCs/>
        </w:rPr>
      </w:pPr>
    </w:p>
    <w:p w14:paraId="2EFA9989" w14:textId="7638A545" w:rsidR="00E04DC1" w:rsidRPr="0052389D" w:rsidRDefault="00E04DC1" w:rsidP="00DE1FEB">
      <w:pPr>
        <w:spacing w:after="0" w:line="240" w:lineRule="auto"/>
        <w:rPr>
          <w:rFonts w:eastAsia="Times New Roman" w:cstheme="minorHAnsi"/>
          <w:b/>
          <w:bCs/>
        </w:rPr>
      </w:pPr>
      <w:r w:rsidRPr="0052389D">
        <w:rPr>
          <w:rFonts w:eastAsia="Times New Roman" w:cstheme="minorHAnsi"/>
          <w:b/>
          <w:bCs/>
        </w:rPr>
        <w:t xml:space="preserve">June 7, 2021 to </w:t>
      </w:r>
      <w:r w:rsidR="000C62FE" w:rsidRPr="0052389D">
        <w:rPr>
          <w:rFonts w:eastAsia="Times New Roman" w:cstheme="minorHAnsi"/>
          <w:b/>
          <w:bCs/>
        </w:rPr>
        <w:t>Sept 30, 2023</w:t>
      </w:r>
    </w:p>
    <w:p w14:paraId="694BC27D" w14:textId="1A712F05" w:rsidR="00E04DC1" w:rsidRPr="0052389D" w:rsidRDefault="00E04DC1" w:rsidP="00DE1FEB">
      <w:pPr>
        <w:spacing w:after="0" w:line="240" w:lineRule="auto"/>
        <w:rPr>
          <w:rFonts w:eastAsia="Times New Roman" w:cstheme="minorHAnsi"/>
          <w:b/>
          <w:bCs/>
        </w:rPr>
      </w:pPr>
    </w:p>
    <w:p w14:paraId="0325A517" w14:textId="5AC1B97C" w:rsidR="00E04DC1" w:rsidRPr="0052389D" w:rsidRDefault="00E04DC1" w:rsidP="00DE1FEB">
      <w:pPr>
        <w:spacing w:after="0" w:line="240" w:lineRule="auto"/>
        <w:rPr>
          <w:rFonts w:eastAsia="Times New Roman" w:cstheme="minorHAnsi"/>
          <w:b/>
          <w:bCs/>
        </w:rPr>
      </w:pPr>
      <w:r w:rsidRPr="0052389D">
        <w:rPr>
          <w:rFonts w:eastAsia="Times New Roman" w:cstheme="minorHAnsi"/>
          <w:b/>
          <w:bCs/>
        </w:rPr>
        <w:tab/>
        <w:t>Financial Accounting Manager – BSG – Finance, FPG Insurance Co. Inc.</w:t>
      </w:r>
    </w:p>
    <w:p w14:paraId="54F5AEE6" w14:textId="77777777" w:rsidR="00A967FF" w:rsidRPr="0052389D" w:rsidRDefault="00A967FF" w:rsidP="00DE1FEB">
      <w:pPr>
        <w:spacing w:after="0" w:line="240" w:lineRule="auto"/>
        <w:rPr>
          <w:rFonts w:eastAsia="Times New Roman" w:cstheme="minorHAnsi"/>
          <w:b/>
          <w:bCs/>
        </w:rPr>
      </w:pPr>
    </w:p>
    <w:p w14:paraId="207E2617" w14:textId="05FA7876" w:rsidR="002D5759" w:rsidRPr="0052389D" w:rsidRDefault="002D5759" w:rsidP="002D5759">
      <w:pPr>
        <w:pStyle w:val="ListParagraph"/>
        <w:numPr>
          <w:ilvl w:val="0"/>
          <w:numId w:val="13"/>
        </w:numPr>
        <w:spacing w:after="0"/>
        <w:rPr>
          <w:rFonts w:eastAsia="Times New Roman" w:cstheme="minorHAnsi"/>
        </w:rPr>
      </w:pPr>
      <w:r w:rsidRPr="002D5759">
        <w:rPr>
          <w:rFonts w:eastAsia="Times New Roman" w:cstheme="minorHAnsi"/>
        </w:rPr>
        <w:t>Prepares the Company’s monthly financial statements.</w:t>
      </w:r>
    </w:p>
    <w:p w14:paraId="349C3487" w14:textId="0E7B06C7" w:rsidR="002D5759" w:rsidRPr="0052389D" w:rsidRDefault="002D5759" w:rsidP="002D5759">
      <w:pPr>
        <w:pStyle w:val="ListParagraph"/>
        <w:numPr>
          <w:ilvl w:val="0"/>
          <w:numId w:val="13"/>
        </w:numPr>
        <w:spacing w:after="0"/>
        <w:rPr>
          <w:rFonts w:eastAsia="Times New Roman" w:cstheme="minorHAnsi"/>
        </w:rPr>
      </w:pPr>
      <w:r w:rsidRPr="0052389D">
        <w:rPr>
          <w:rFonts w:eastAsia="Times New Roman" w:cstheme="minorHAnsi"/>
        </w:rPr>
        <w:t>Reports to Management on the Financial Position</w:t>
      </w:r>
    </w:p>
    <w:p w14:paraId="75CF0813" w14:textId="2275C54E" w:rsidR="002D5759" w:rsidRPr="0052389D" w:rsidRDefault="002D5759" w:rsidP="002D5759">
      <w:pPr>
        <w:pStyle w:val="ListParagraph"/>
        <w:numPr>
          <w:ilvl w:val="0"/>
          <w:numId w:val="13"/>
        </w:numPr>
        <w:spacing w:after="0"/>
        <w:rPr>
          <w:rFonts w:eastAsia="Times New Roman" w:cstheme="minorHAnsi"/>
        </w:rPr>
      </w:pPr>
      <w:r w:rsidRPr="0052389D">
        <w:rPr>
          <w:rFonts w:eastAsia="Times New Roman" w:cstheme="minorHAnsi"/>
        </w:rPr>
        <w:t>R</w:t>
      </w:r>
      <w:r w:rsidRPr="0052389D">
        <w:rPr>
          <w:rFonts w:eastAsia="Times New Roman" w:cstheme="minorHAnsi"/>
        </w:rPr>
        <w:t>eviews and signs off on monthly Bank Reconciliations, verifying that all cash transactions are properly recorded, discrepancies are investigated and resolved, and financial records align with bank statements.</w:t>
      </w:r>
    </w:p>
    <w:p w14:paraId="228812DB" w14:textId="12663369"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Manages all BIR-related tax filings and compliance requirements.</w:t>
      </w:r>
    </w:p>
    <w:p w14:paraId="59480E82" w14:textId="16FB7C48"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Oversees both internal and external audit processes.</w:t>
      </w:r>
    </w:p>
    <w:p w14:paraId="3C617ED9" w14:textId="39C5741F"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lastRenderedPageBreak/>
        <w:t xml:space="preserve">Exercises control and </w:t>
      </w:r>
      <w:r w:rsidRPr="0052389D">
        <w:rPr>
          <w:rFonts w:eastAsia="Times New Roman" w:cstheme="minorHAnsi"/>
        </w:rPr>
        <w:t>provide</w:t>
      </w:r>
      <w:r w:rsidRPr="002D5759">
        <w:rPr>
          <w:rFonts w:eastAsia="Times New Roman" w:cstheme="minorHAnsi"/>
        </w:rPr>
        <w:t xml:space="preserve"> overall supervision of the entire Accounts Payable and Tax Unit.</w:t>
      </w:r>
    </w:p>
    <w:p w14:paraId="034C1AB6" w14:textId="2A4451A1"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Ensures timely release of compensation for Agents and Brokers.</w:t>
      </w:r>
    </w:p>
    <w:p w14:paraId="19A95D5C" w14:textId="19FC4503"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Oversees and monitors the Company’s claims payments.</w:t>
      </w:r>
    </w:p>
    <w:p w14:paraId="116F5078" w14:textId="7DF04E6A"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Prepares reports and the annual statement submitted to the Insurance Commission.</w:t>
      </w:r>
    </w:p>
    <w:p w14:paraId="766EBEFE" w14:textId="06FD3FE8"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Reviews accreditation applications of various motor shops.</w:t>
      </w:r>
    </w:p>
    <w:p w14:paraId="11A20758" w14:textId="3C896373"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Prepares and monitors the Operating Expense budget.</w:t>
      </w:r>
    </w:p>
    <w:p w14:paraId="10007232" w14:textId="7DB90725" w:rsidR="002D5759" w:rsidRPr="002D5759" w:rsidRDefault="002D5759" w:rsidP="002D5759">
      <w:pPr>
        <w:pStyle w:val="ListParagraph"/>
        <w:numPr>
          <w:ilvl w:val="0"/>
          <w:numId w:val="13"/>
        </w:numPr>
        <w:spacing w:after="0"/>
        <w:rPr>
          <w:rFonts w:eastAsia="Times New Roman" w:cstheme="minorHAnsi"/>
        </w:rPr>
      </w:pPr>
      <w:r w:rsidRPr="002D5759">
        <w:rPr>
          <w:rFonts w:eastAsia="Times New Roman" w:cstheme="minorHAnsi"/>
        </w:rPr>
        <w:t>Reviews, updates, and documents Company policies and procedures.</w:t>
      </w:r>
    </w:p>
    <w:p w14:paraId="779C461D" w14:textId="4B6DB63F" w:rsidR="00A967FF" w:rsidRPr="0052389D" w:rsidRDefault="00A967FF" w:rsidP="00A967FF">
      <w:pPr>
        <w:pStyle w:val="ListParagraph"/>
        <w:spacing w:after="0" w:line="240" w:lineRule="auto"/>
        <w:ind w:left="1134"/>
        <w:rPr>
          <w:rFonts w:eastAsia="Times New Roman" w:cstheme="minorHAnsi"/>
        </w:rPr>
      </w:pPr>
    </w:p>
    <w:p w14:paraId="190F4CFB" w14:textId="77777777" w:rsidR="00D777A4" w:rsidRPr="0052389D" w:rsidRDefault="00D777A4" w:rsidP="00DE1FEB">
      <w:pPr>
        <w:spacing w:after="0" w:line="240" w:lineRule="auto"/>
        <w:rPr>
          <w:rFonts w:eastAsia="Times New Roman" w:cstheme="minorHAnsi"/>
          <w:b/>
          <w:bCs/>
        </w:rPr>
      </w:pPr>
    </w:p>
    <w:p w14:paraId="7B08EFE1" w14:textId="77777777" w:rsidR="00DE1FEB" w:rsidRPr="0052389D" w:rsidRDefault="00DE1FEB" w:rsidP="00DE1FEB">
      <w:pPr>
        <w:spacing w:after="0" w:line="240" w:lineRule="auto"/>
        <w:rPr>
          <w:rFonts w:eastAsia="Times New Roman" w:cstheme="minorHAnsi"/>
          <w:b/>
          <w:bCs/>
        </w:rPr>
      </w:pPr>
      <w:r w:rsidRPr="0052389D">
        <w:rPr>
          <w:rFonts w:eastAsia="Times New Roman" w:cstheme="minorHAnsi"/>
          <w:b/>
          <w:bCs/>
        </w:rPr>
        <w:t xml:space="preserve">July </w:t>
      </w:r>
      <w:r w:rsidR="00A14E70" w:rsidRPr="0052389D">
        <w:rPr>
          <w:rFonts w:eastAsia="Times New Roman" w:cstheme="minorHAnsi"/>
          <w:b/>
          <w:bCs/>
        </w:rPr>
        <w:t>01, 2016</w:t>
      </w:r>
      <w:r w:rsidRPr="0052389D">
        <w:rPr>
          <w:rFonts w:eastAsia="Times New Roman" w:cstheme="minorHAnsi"/>
          <w:b/>
          <w:bCs/>
        </w:rPr>
        <w:t xml:space="preserve"> to </w:t>
      </w:r>
      <w:r w:rsidR="006F01D5" w:rsidRPr="0052389D">
        <w:rPr>
          <w:rFonts w:eastAsia="Times New Roman" w:cstheme="minorHAnsi"/>
          <w:b/>
          <w:bCs/>
        </w:rPr>
        <w:t>August 2019</w:t>
      </w:r>
    </w:p>
    <w:p w14:paraId="20E77B82" w14:textId="77777777" w:rsidR="00DE1FEB" w:rsidRPr="0052389D" w:rsidRDefault="00DE1FEB" w:rsidP="00DE1FEB">
      <w:pPr>
        <w:spacing w:after="0" w:line="240" w:lineRule="auto"/>
        <w:rPr>
          <w:rFonts w:eastAsia="Times New Roman" w:cstheme="minorHAnsi"/>
          <w:b/>
          <w:bCs/>
        </w:rPr>
      </w:pPr>
      <w:r w:rsidRPr="0052389D">
        <w:rPr>
          <w:rFonts w:eastAsia="Times New Roman" w:cstheme="minorHAnsi"/>
          <w:b/>
          <w:bCs/>
        </w:rPr>
        <w:t xml:space="preserve">  </w:t>
      </w:r>
    </w:p>
    <w:p w14:paraId="6B79EBF0" w14:textId="77777777" w:rsidR="00DE1FEB" w:rsidRPr="0052389D" w:rsidRDefault="00F86F9D" w:rsidP="00DE1FEB">
      <w:pPr>
        <w:spacing w:after="0" w:line="240" w:lineRule="auto"/>
        <w:ind w:firstLine="720"/>
        <w:rPr>
          <w:rFonts w:eastAsia="Times New Roman" w:cstheme="minorHAnsi"/>
          <w:b/>
          <w:bCs/>
        </w:rPr>
      </w:pPr>
      <w:r w:rsidRPr="0052389D">
        <w:rPr>
          <w:rFonts w:eastAsia="Times New Roman" w:cstheme="minorHAnsi"/>
          <w:b/>
          <w:bCs/>
        </w:rPr>
        <w:t>General Accounting Unit H</w:t>
      </w:r>
      <w:r w:rsidR="00DE1FEB" w:rsidRPr="0052389D">
        <w:rPr>
          <w:rFonts w:eastAsia="Times New Roman" w:cstheme="minorHAnsi"/>
          <w:b/>
          <w:bCs/>
        </w:rPr>
        <w:t xml:space="preserve">ead </w:t>
      </w:r>
      <w:r w:rsidR="00307BAF" w:rsidRPr="0052389D">
        <w:rPr>
          <w:rFonts w:eastAsia="Times New Roman" w:cstheme="minorHAnsi"/>
          <w:b/>
          <w:bCs/>
        </w:rPr>
        <w:t>(Manager)_</w:t>
      </w:r>
      <w:r w:rsidR="00DE1FEB" w:rsidRPr="0052389D">
        <w:rPr>
          <w:rFonts w:eastAsia="Times New Roman" w:cstheme="minorHAnsi"/>
          <w:b/>
          <w:bCs/>
        </w:rPr>
        <w:t xml:space="preserve"> Financial Control Division</w:t>
      </w:r>
      <w:r w:rsidR="00307BAF" w:rsidRPr="0052389D">
        <w:rPr>
          <w:rFonts w:eastAsia="Times New Roman" w:cstheme="minorHAnsi"/>
          <w:b/>
          <w:bCs/>
        </w:rPr>
        <w:t xml:space="preserve">, Security Bank </w:t>
      </w:r>
    </w:p>
    <w:p w14:paraId="3F5D3B7E" w14:textId="77777777" w:rsidR="00D777A4" w:rsidRPr="0052389D" w:rsidRDefault="00D777A4" w:rsidP="003E451E">
      <w:pPr>
        <w:spacing w:after="0" w:line="240" w:lineRule="auto"/>
        <w:rPr>
          <w:rFonts w:cstheme="minorHAnsi"/>
        </w:rPr>
      </w:pPr>
    </w:p>
    <w:p w14:paraId="6C5EC331" w14:textId="30F5EE32"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Oversees the end-to-end maintenance, monitoring, and integrity of the Bank’s General Ledger and Subsidiary Ledgers, ensuring all balances are accurate, properly supported, and compliant with regulatory and internal standards.</w:t>
      </w:r>
    </w:p>
    <w:p w14:paraId="0A7318AE" w14:textId="3E11A7B7"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Establishes strong internal controls across all unit workflows to safeguard the accuracy of financial records and prevent operational risks.</w:t>
      </w:r>
    </w:p>
    <w:p w14:paraId="7C8671A5" w14:textId="75AC50FE"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Reviews, develops, and formalizes accounting policies and procedures, ensuring they reflect current regulatory requirements, industry best practices, and internal governance standards.</w:t>
      </w:r>
    </w:p>
    <w:p w14:paraId="4CC2CE1D" w14:textId="61693A5A"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Continuously evaluates the Bank’s accounting systems and reconciliations process and recommends improvements—particularly automation and digitization initiatives—to enhance efficiency, accuracy, and the timely resolution of float and reconciling items.</w:t>
      </w:r>
    </w:p>
    <w:p w14:paraId="6869FC15" w14:textId="44197029"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Designs, formulates, and implements work programs, operational plans, and performance targets for the unit to drive productivity, compliance, and timely completion of deliverables.</w:t>
      </w:r>
    </w:p>
    <w:p w14:paraId="44F8B1C2" w14:textId="4BB2CBF3"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Provides leadership and performance management by conducting regular staff reviews, identifying capability gaps, and recommending training programs to strengthen technical skills and professional development.</w:t>
      </w:r>
    </w:p>
    <w:p w14:paraId="13C82A2F" w14:textId="06CBA5F2"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Facilitates regular unit meetings to address process issues, align on solutions, communicate updates, and ensure consistent dissemination of important information impacting the Bank and the unit.</w:t>
      </w:r>
    </w:p>
    <w:p w14:paraId="0107043A" w14:textId="3FB01DA2" w:rsidR="003E451E" w:rsidRPr="0052389D" w:rsidRDefault="003E451E" w:rsidP="003E451E">
      <w:pPr>
        <w:pStyle w:val="ListParagraph"/>
        <w:numPr>
          <w:ilvl w:val="0"/>
          <w:numId w:val="32"/>
        </w:numPr>
        <w:spacing w:after="0" w:line="240" w:lineRule="auto"/>
        <w:jc w:val="both"/>
        <w:rPr>
          <w:rFonts w:cstheme="minorHAnsi"/>
        </w:rPr>
      </w:pPr>
      <w:r w:rsidRPr="0052389D">
        <w:rPr>
          <w:rFonts w:cstheme="minorHAnsi"/>
        </w:rPr>
        <w:t>Builds and maintains a high-morale work environment, fostering teamwork, accountability, and a culture of continuous improvement.</w:t>
      </w:r>
    </w:p>
    <w:p w14:paraId="02F56DA5" w14:textId="77777777" w:rsidR="00A14E70" w:rsidRPr="0052389D" w:rsidRDefault="00A14E70" w:rsidP="003E451E">
      <w:pPr>
        <w:spacing w:after="0" w:line="240" w:lineRule="auto"/>
        <w:jc w:val="both"/>
        <w:rPr>
          <w:rFonts w:cstheme="minorHAnsi"/>
        </w:rPr>
      </w:pPr>
    </w:p>
    <w:p w14:paraId="1C7C024D" w14:textId="77777777" w:rsidR="00D777A4" w:rsidRPr="0052389D" w:rsidRDefault="00A14E70" w:rsidP="00A14E70">
      <w:pPr>
        <w:spacing w:after="0" w:line="240" w:lineRule="auto"/>
        <w:jc w:val="both"/>
        <w:rPr>
          <w:rFonts w:cstheme="minorHAnsi"/>
          <w:b/>
        </w:rPr>
      </w:pPr>
      <w:r w:rsidRPr="0052389D">
        <w:rPr>
          <w:rFonts w:cstheme="minorHAnsi"/>
          <w:b/>
        </w:rPr>
        <w:t>June 01, 2008 to June 30, 2016</w:t>
      </w:r>
    </w:p>
    <w:p w14:paraId="5C7106A7" w14:textId="77777777" w:rsidR="00A14E70" w:rsidRPr="0052389D" w:rsidRDefault="00A14E70" w:rsidP="00A14E70">
      <w:pPr>
        <w:spacing w:after="0" w:line="240" w:lineRule="auto"/>
        <w:jc w:val="both"/>
        <w:rPr>
          <w:rFonts w:cstheme="minorHAnsi"/>
          <w:b/>
        </w:rPr>
      </w:pPr>
    </w:p>
    <w:p w14:paraId="19F4C461" w14:textId="2EAF0EE4" w:rsidR="00307BAF" w:rsidRPr="0052389D" w:rsidRDefault="00A14E70" w:rsidP="00A14E70">
      <w:pPr>
        <w:spacing w:after="0" w:line="240" w:lineRule="auto"/>
        <w:ind w:left="720"/>
        <w:jc w:val="both"/>
        <w:rPr>
          <w:rFonts w:cstheme="minorHAnsi"/>
          <w:b/>
        </w:rPr>
      </w:pPr>
      <w:r w:rsidRPr="0052389D">
        <w:rPr>
          <w:rFonts w:cstheme="minorHAnsi"/>
          <w:b/>
        </w:rPr>
        <w:t>Bookkeeping Unit Head</w:t>
      </w:r>
      <w:r w:rsidR="00307BAF" w:rsidRPr="0052389D">
        <w:rPr>
          <w:rFonts w:cstheme="minorHAnsi"/>
          <w:b/>
        </w:rPr>
        <w:t xml:space="preserve"> _ Controllership Division</w:t>
      </w:r>
      <w:r w:rsidR="000C62FE" w:rsidRPr="0052389D">
        <w:rPr>
          <w:rFonts w:cstheme="minorHAnsi"/>
          <w:b/>
        </w:rPr>
        <w:t>, Security Bank Cards Corp.</w:t>
      </w:r>
    </w:p>
    <w:p w14:paraId="44462651" w14:textId="77777777" w:rsidR="000C62FE" w:rsidRPr="0052389D" w:rsidRDefault="000C62FE" w:rsidP="00A14E70">
      <w:pPr>
        <w:spacing w:after="0" w:line="240" w:lineRule="auto"/>
        <w:ind w:left="720"/>
        <w:jc w:val="both"/>
        <w:rPr>
          <w:rFonts w:cstheme="minorHAnsi"/>
          <w:b/>
        </w:rPr>
      </w:pPr>
    </w:p>
    <w:p w14:paraId="5E1E894A" w14:textId="77777777" w:rsidR="00307BAF" w:rsidRPr="0052389D" w:rsidRDefault="00307BAF" w:rsidP="00307BAF">
      <w:pPr>
        <w:pStyle w:val="ListParagraph"/>
        <w:numPr>
          <w:ilvl w:val="0"/>
          <w:numId w:val="9"/>
        </w:numPr>
        <w:spacing w:after="0" w:line="240" w:lineRule="auto"/>
        <w:jc w:val="both"/>
        <w:rPr>
          <w:rFonts w:cstheme="minorHAnsi"/>
        </w:rPr>
      </w:pPr>
      <w:r w:rsidRPr="0052389D">
        <w:rPr>
          <w:rFonts w:cstheme="minorHAnsi"/>
        </w:rPr>
        <w:t>June 2013 – June 2016   Manager</w:t>
      </w:r>
    </w:p>
    <w:p w14:paraId="5485C3BC" w14:textId="77777777" w:rsidR="00307BAF" w:rsidRPr="0052389D" w:rsidRDefault="00307BAF" w:rsidP="00307BAF">
      <w:pPr>
        <w:pStyle w:val="ListParagraph"/>
        <w:numPr>
          <w:ilvl w:val="0"/>
          <w:numId w:val="9"/>
        </w:numPr>
        <w:spacing w:after="0" w:line="240" w:lineRule="auto"/>
        <w:jc w:val="both"/>
        <w:rPr>
          <w:rFonts w:cstheme="minorHAnsi"/>
        </w:rPr>
      </w:pPr>
      <w:r w:rsidRPr="0052389D">
        <w:rPr>
          <w:rFonts w:cstheme="minorHAnsi"/>
        </w:rPr>
        <w:t>June 2010 – June 2013   Senior Assistant Manager</w:t>
      </w:r>
    </w:p>
    <w:p w14:paraId="30B86BBD" w14:textId="430DF8F2" w:rsidR="00307BAF" w:rsidRPr="0052389D" w:rsidRDefault="00307BAF" w:rsidP="00A967FF">
      <w:pPr>
        <w:pStyle w:val="ListParagraph"/>
        <w:numPr>
          <w:ilvl w:val="0"/>
          <w:numId w:val="9"/>
        </w:numPr>
        <w:spacing w:after="0" w:line="240" w:lineRule="auto"/>
        <w:jc w:val="both"/>
        <w:rPr>
          <w:rFonts w:cstheme="minorHAnsi"/>
        </w:rPr>
      </w:pPr>
      <w:r w:rsidRPr="0052389D">
        <w:rPr>
          <w:rFonts w:cstheme="minorHAnsi"/>
        </w:rPr>
        <w:t>June 2008 – June 2010   Assistant Manager</w:t>
      </w:r>
    </w:p>
    <w:p w14:paraId="2E09ECC8" w14:textId="77777777" w:rsidR="00307BAF" w:rsidRPr="0052389D" w:rsidRDefault="00307BAF" w:rsidP="00307BAF">
      <w:pPr>
        <w:pStyle w:val="ListParagraph"/>
        <w:spacing w:after="0" w:line="240" w:lineRule="auto"/>
        <w:ind w:left="1440"/>
        <w:jc w:val="both"/>
        <w:rPr>
          <w:rFonts w:cstheme="minorHAnsi"/>
          <w:b/>
        </w:rPr>
      </w:pPr>
    </w:p>
    <w:p w14:paraId="4DCD7432" w14:textId="77777777" w:rsidR="00307BAF" w:rsidRPr="0052389D" w:rsidRDefault="00307BAF" w:rsidP="007353A2">
      <w:pPr>
        <w:pStyle w:val="BodyTextIndent3"/>
        <w:widowControl w:val="0"/>
        <w:numPr>
          <w:ilvl w:val="0"/>
          <w:numId w:val="8"/>
        </w:numPr>
        <w:tabs>
          <w:tab w:val="clear" w:pos="4320"/>
          <w:tab w:val="num" w:pos="990"/>
        </w:tabs>
        <w:rPr>
          <w:rFonts w:asciiTheme="minorHAnsi" w:hAnsiTheme="minorHAnsi" w:cstheme="minorHAnsi"/>
          <w:szCs w:val="22"/>
        </w:rPr>
      </w:pPr>
      <w:r w:rsidRPr="0052389D">
        <w:rPr>
          <w:rFonts w:asciiTheme="minorHAnsi" w:hAnsiTheme="minorHAnsi" w:cstheme="minorHAnsi"/>
          <w:szCs w:val="22"/>
        </w:rPr>
        <w:t>Exercises control and overall supervision of the entire Bookkeeping and Reports Unit.</w:t>
      </w:r>
    </w:p>
    <w:p w14:paraId="5DEF7D33" w14:textId="77777777" w:rsidR="00307BAF" w:rsidRPr="0052389D" w:rsidRDefault="00307BAF" w:rsidP="007353A2">
      <w:pPr>
        <w:pStyle w:val="BodyTextIndent3"/>
        <w:widowControl w:val="0"/>
        <w:numPr>
          <w:ilvl w:val="0"/>
          <w:numId w:val="8"/>
        </w:numPr>
        <w:tabs>
          <w:tab w:val="clear" w:pos="4320"/>
          <w:tab w:val="num" w:pos="990"/>
        </w:tabs>
        <w:rPr>
          <w:rFonts w:asciiTheme="minorHAnsi" w:hAnsiTheme="minorHAnsi" w:cstheme="minorHAnsi"/>
          <w:szCs w:val="22"/>
        </w:rPr>
      </w:pPr>
      <w:r w:rsidRPr="0052389D">
        <w:rPr>
          <w:rFonts w:asciiTheme="minorHAnsi" w:hAnsiTheme="minorHAnsi" w:cstheme="minorHAnsi"/>
          <w:szCs w:val="22"/>
        </w:rPr>
        <w:t>Ensures compliance to all regulatory requirements including conformity to IAS, PAS, PFRS, DCI, SEC, BIR and BSP Rulings.</w:t>
      </w:r>
    </w:p>
    <w:p w14:paraId="47A301F7" w14:textId="77777777" w:rsidR="00307BAF" w:rsidRPr="0052389D" w:rsidRDefault="00307BAF" w:rsidP="007353A2">
      <w:pPr>
        <w:pStyle w:val="BodyTextIndent3"/>
        <w:widowControl w:val="0"/>
        <w:numPr>
          <w:ilvl w:val="0"/>
          <w:numId w:val="8"/>
        </w:numPr>
        <w:tabs>
          <w:tab w:val="clear" w:pos="4320"/>
          <w:tab w:val="num" w:pos="990"/>
        </w:tabs>
        <w:rPr>
          <w:rFonts w:asciiTheme="minorHAnsi" w:hAnsiTheme="minorHAnsi" w:cstheme="minorHAnsi"/>
          <w:szCs w:val="22"/>
        </w:rPr>
      </w:pPr>
      <w:r w:rsidRPr="0052389D">
        <w:rPr>
          <w:rFonts w:asciiTheme="minorHAnsi" w:hAnsiTheme="minorHAnsi" w:cstheme="minorHAnsi"/>
          <w:szCs w:val="22"/>
        </w:rPr>
        <w:t>Ensures accurate and timely submission of Financial Statements and other related reports to management, government and other regulatory agencies.</w:t>
      </w:r>
    </w:p>
    <w:p w14:paraId="538F44E9" w14:textId="77777777" w:rsidR="0044351A" w:rsidRPr="0052389D" w:rsidRDefault="0044351A" w:rsidP="007353A2">
      <w:pPr>
        <w:pStyle w:val="BodyTextIndent3"/>
        <w:widowControl w:val="0"/>
        <w:numPr>
          <w:ilvl w:val="0"/>
          <w:numId w:val="8"/>
        </w:numPr>
        <w:tabs>
          <w:tab w:val="clear" w:pos="4320"/>
          <w:tab w:val="num" w:pos="990"/>
        </w:tabs>
        <w:rPr>
          <w:rFonts w:asciiTheme="minorHAnsi" w:hAnsiTheme="minorHAnsi" w:cstheme="minorHAnsi"/>
          <w:szCs w:val="22"/>
        </w:rPr>
      </w:pPr>
      <w:r w:rsidRPr="0052389D">
        <w:rPr>
          <w:rFonts w:asciiTheme="minorHAnsi" w:hAnsiTheme="minorHAnsi" w:cstheme="minorHAnsi"/>
          <w:szCs w:val="22"/>
        </w:rPr>
        <w:t xml:space="preserve">Ensures timely and accurate submission of Financial Statements and other management </w:t>
      </w:r>
      <w:r w:rsidRPr="0052389D">
        <w:rPr>
          <w:rFonts w:asciiTheme="minorHAnsi" w:hAnsiTheme="minorHAnsi" w:cstheme="minorHAnsi"/>
          <w:szCs w:val="22"/>
        </w:rPr>
        <w:lastRenderedPageBreak/>
        <w:t>reports.</w:t>
      </w:r>
    </w:p>
    <w:p w14:paraId="3A5372DD" w14:textId="77777777" w:rsidR="0044351A" w:rsidRPr="0052389D" w:rsidRDefault="0044351A" w:rsidP="007353A2">
      <w:pPr>
        <w:pStyle w:val="BodyTextIndent3"/>
        <w:widowControl w:val="0"/>
        <w:numPr>
          <w:ilvl w:val="0"/>
          <w:numId w:val="8"/>
        </w:numPr>
        <w:tabs>
          <w:tab w:val="clear" w:pos="4320"/>
          <w:tab w:val="num" w:pos="990"/>
        </w:tabs>
        <w:rPr>
          <w:rFonts w:asciiTheme="minorHAnsi" w:hAnsiTheme="minorHAnsi" w:cstheme="minorHAnsi"/>
          <w:szCs w:val="22"/>
        </w:rPr>
      </w:pPr>
      <w:r w:rsidRPr="0052389D">
        <w:rPr>
          <w:rFonts w:asciiTheme="minorHAnsi" w:hAnsiTheme="minorHAnsi" w:cstheme="minorHAnsi"/>
          <w:szCs w:val="22"/>
        </w:rPr>
        <w:t>Establishes control on confidentiality of all accounting reports and documents.  Verifies completeness and security of documents on file.</w:t>
      </w:r>
    </w:p>
    <w:p w14:paraId="2E6A686B"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Ensures timeliness, completeness, accuracy and validity of entries entered in the General Ledger.</w:t>
      </w:r>
    </w:p>
    <w:p w14:paraId="4334AC6F"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 xml:space="preserve">Reviews and monitors schedules of all accounts to ensure verification and disposition of long outstanding items. </w:t>
      </w:r>
    </w:p>
    <w:p w14:paraId="56C7F6D0"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Verifies reports to be submitted to external parties i.e. Auditors / DCI / BSP / SEC / NSO / BIR and sees to it that these are submitted on time.</w:t>
      </w:r>
    </w:p>
    <w:p w14:paraId="50547742"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 xml:space="preserve">Ensures daily reconciliation of Reported CTR to BSP </w:t>
      </w:r>
    </w:p>
    <w:p w14:paraId="536FF5D1" w14:textId="632D90F6" w:rsidR="007353A2" w:rsidRPr="0052389D" w:rsidRDefault="007353A2" w:rsidP="007353A2">
      <w:pPr>
        <w:numPr>
          <w:ilvl w:val="0"/>
          <w:numId w:val="8"/>
        </w:numPr>
        <w:spacing w:after="0" w:line="240" w:lineRule="auto"/>
        <w:jc w:val="both"/>
        <w:rPr>
          <w:rFonts w:cstheme="minorHAnsi"/>
        </w:rPr>
      </w:pPr>
      <w:r w:rsidRPr="0052389D">
        <w:rPr>
          <w:rFonts w:cstheme="minorHAnsi"/>
        </w:rPr>
        <w:t xml:space="preserve">Upload and monitor Procedural Guidelines and Manual to Centralized Document </w:t>
      </w:r>
      <w:r w:rsidR="00E04DC1" w:rsidRPr="0052389D">
        <w:rPr>
          <w:rFonts w:cstheme="minorHAnsi"/>
        </w:rPr>
        <w:t>Library</w:t>
      </w:r>
      <w:r w:rsidRPr="0052389D">
        <w:rPr>
          <w:rFonts w:cstheme="minorHAnsi"/>
        </w:rPr>
        <w:t>.</w:t>
      </w:r>
    </w:p>
    <w:p w14:paraId="093640C6"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Maintain and safe keeper of Security Matrix.</w:t>
      </w:r>
    </w:p>
    <w:p w14:paraId="015FAA59"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Continuously evaluates and recommends enhancement in accounting system, especially automation of processes and reports, to facilitate reconciliation, verification and resolution of float items.</w:t>
      </w:r>
    </w:p>
    <w:p w14:paraId="4E16D792"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Implements and ensures that accounting policies and procedures are strictly complied.</w:t>
      </w:r>
    </w:p>
    <w:p w14:paraId="5D58E191"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Reviews and conducts periodic RCSA testing. Reviews findings to improve internal control.</w:t>
      </w:r>
    </w:p>
    <w:p w14:paraId="35D261B3"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Formulates and implements work programs for the unit to ensure accomplishment of goals and targets</w:t>
      </w:r>
    </w:p>
    <w:p w14:paraId="62FAEAB0"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Updates Policy manuals and RCSA as needed.</w:t>
      </w:r>
    </w:p>
    <w:p w14:paraId="4F0A59E6"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 xml:space="preserve">Updates Job Description and Key Result Area of staff. </w:t>
      </w:r>
    </w:p>
    <w:p w14:paraId="5B279EF9"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Conducts regular review of staff performance and recommends necessary trainings to develop their skills.</w:t>
      </w:r>
    </w:p>
    <w:p w14:paraId="1A0AAF2B"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Conducts staff meetings to take up problems and solutions and disseminate staff important information affecting the company and the unit in particular.</w:t>
      </w:r>
    </w:p>
    <w:p w14:paraId="26EED000"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Keeps the morale of staff high.</w:t>
      </w:r>
    </w:p>
    <w:p w14:paraId="32AE5F80" w14:textId="77777777" w:rsidR="007353A2" w:rsidRPr="0052389D" w:rsidRDefault="007353A2" w:rsidP="007353A2">
      <w:pPr>
        <w:numPr>
          <w:ilvl w:val="0"/>
          <w:numId w:val="8"/>
        </w:numPr>
        <w:spacing w:after="0" w:line="240" w:lineRule="auto"/>
        <w:jc w:val="both"/>
        <w:rPr>
          <w:rFonts w:cstheme="minorHAnsi"/>
        </w:rPr>
      </w:pPr>
      <w:r w:rsidRPr="0052389D">
        <w:rPr>
          <w:rFonts w:cstheme="minorHAnsi"/>
        </w:rPr>
        <w:t>Performs duties and responsibilities of unit staff in case of absence.</w:t>
      </w:r>
    </w:p>
    <w:p w14:paraId="5E8FC3F5" w14:textId="74410A57" w:rsidR="009A2C1F" w:rsidRPr="0052389D" w:rsidRDefault="007353A2" w:rsidP="003E451E">
      <w:pPr>
        <w:numPr>
          <w:ilvl w:val="0"/>
          <w:numId w:val="8"/>
        </w:numPr>
        <w:spacing w:after="0" w:line="240" w:lineRule="auto"/>
        <w:jc w:val="both"/>
        <w:rPr>
          <w:rFonts w:cstheme="minorHAnsi"/>
        </w:rPr>
      </w:pPr>
      <w:r w:rsidRPr="0052389D">
        <w:rPr>
          <w:rFonts w:cstheme="minorHAnsi"/>
        </w:rPr>
        <w:t>Performs other tasks that may be assigned as the need arises.</w:t>
      </w:r>
    </w:p>
    <w:p w14:paraId="4C5D78ED" w14:textId="77777777" w:rsidR="007353A2" w:rsidRPr="0052389D" w:rsidRDefault="007353A2" w:rsidP="007353A2">
      <w:pPr>
        <w:spacing w:after="0" w:line="240" w:lineRule="auto"/>
        <w:ind w:left="1365"/>
        <w:jc w:val="both"/>
        <w:rPr>
          <w:rFonts w:cstheme="minorHAnsi"/>
        </w:rPr>
      </w:pPr>
    </w:p>
    <w:p w14:paraId="38F4FDA8" w14:textId="77777777" w:rsidR="007353A2" w:rsidRPr="0052389D" w:rsidRDefault="008A6063" w:rsidP="007353A2">
      <w:pPr>
        <w:spacing w:after="0" w:line="240" w:lineRule="auto"/>
        <w:jc w:val="both"/>
        <w:rPr>
          <w:rFonts w:cstheme="minorHAnsi"/>
          <w:b/>
        </w:rPr>
      </w:pPr>
      <w:r w:rsidRPr="0052389D">
        <w:rPr>
          <w:rFonts w:cstheme="minorHAnsi"/>
          <w:b/>
        </w:rPr>
        <w:t>June</w:t>
      </w:r>
      <w:r w:rsidR="007353A2" w:rsidRPr="0052389D">
        <w:rPr>
          <w:rFonts w:cstheme="minorHAnsi"/>
          <w:b/>
        </w:rPr>
        <w:t xml:space="preserve"> 01, 2007 to May 31, 2008</w:t>
      </w:r>
    </w:p>
    <w:p w14:paraId="29B3DC8A" w14:textId="77777777" w:rsidR="007353A2" w:rsidRPr="0052389D" w:rsidRDefault="007353A2" w:rsidP="007353A2">
      <w:pPr>
        <w:spacing w:after="0" w:line="240" w:lineRule="auto"/>
        <w:jc w:val="both"/>
        <w:rPr>
          <w:rFonts w:cstheme="minorHAnsi"/>
          <w:b/>
        </w:rPr>
      </w:pPr>
    </w:p>
    <w:p w14:paraId="7420710C" w14:textId="5CFD4DD9" w:rsidR="007353A2" w:rsidRPr="0052389D" w:rsidRDefault="007353A2" w:rsidP="007353A2">
      <w:pPr>
        <w:spacing w:after="0" w:line="240" w:lineRule="auto"/>
        <w:ind w:left="720"/>
        <w:jc w:val="both"/>
        <w:rPr>
          <w:rFonts w:cstheme="minorHAnsi"/>
          <w:b/>
        </w:rPr>
      </w:pPr>
      <w:r w:rsidRPr="0052389D">
        <w:rPr>
          <w:rFonts w:cstheme="minorHAnsi"/>
          <w:b/>
        </w:rPr>
        <w:t>Receivables Unit Head (Junior Assistant Manager) _ Controllership Division</w:t>
      </w:r>
      <w:r w:rsidR="000C62FE" w:rsidRPr="0052389D">
        <w:rPr>
          <w:rFonts w:cstheme="minorHAnsi"/>
          <w:b/>
        </w:rPr>
        <w:t xml:space="preserve">, Security Bank Cards </w:t>
      </w:r>
      <w:r w:rsidRPr="0052389D">
        <w:rPr>
          <w:rFonts w:cstheme="minorHAnsi"/>
          <w:b/>
        </w:rPr>
        <w:t>Corp.</w:t>
      </w:r>
    </w:p>
    <w:p w14:paraId="0121221B" w14:textId="77777777" w:rsidR="003E451E" w:rsidRPr="0052389D" w:rsidRDefault="003E451E" w:rsidP="007353A2">
      <w:pPr>
        <w:spacing w:after="0" w:line="240" w:lineRule="auto"/>
        <w:ind w:left="720"/>
        <w:jc w:val="both"/>
        <w:rPr>
          <w:rFonts w:cstheme="minorHAnsi"/>
          <w:b/>
        </w:rPr>
      </w:pPr>
    </w:p>
    <w:p w14:paraId="1B9DCE2D" w14:textId="77777777" w:rsidR="009A2C1F" w:rsidRPr="0052389D" w:rsidRDefault="009A2C1F" w:rsidP="009A2C1F">
      <w:pPr>
        <w:pStyle w:val="ListParagraph"/>
        <w:numPr>
          <w:ilvl w:val="0"/>
          <w:numId w:val="10"/>
        </w:numPr>
        <w:shd w:val="clear" w:color="auto" w:fill="FFFFFF"/>
        <w:spacing w:after="0" w:line="240" w:lineRule="auto"/>
        <w:ind w:right="735"/>
        <w:jc w:val="both"/>
        <w:rPr>
          <w:rFonts w:eastAsia="Times New Roman" w:cstheme="minorHAnsi"/>
          <w:lang w:eastAsia="en-PH"/>
        </w:rPr>
      </w:pPr>
      <w:r w:rsidRPr="0052389D">
        <w:rPr>
          <w:rFonts w:eastAsia="Times New Roman" w:cstheme="minorHAnsi"/>
          <w:lang w:val="en-GB" w:eastAsia="en-PH"/>
        </w:rPr>
        <w:t>Ensures timely and accurate postings of payments received from cardmembers to the company’s bank accounts as to cardmembers’ accounts.</w:t>
      </w:r>
    </w:p>
    <w:p w14:paraId="0FFB4EB8"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Reconciles cardmembers’ accounts and balances per GL and SL and ensures immediate disposition of discrepancies.</w:t>
      </w:r>
    </w:p>
    <w:p w14:paraId="3707AF6D"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Monitors adjustments on cardmembers’ complaints and requests.</w:t>
      </w:r>
    </w:p>
    <w:p w14:paraId="3CE1C67C"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Reviews Debit Advices and Credit Advices to merchant with corresponding credit adjustments to CMs account and reviews journal entries/accounting tickets.</w:t>
      </w:r>
    </w:p>
    <w:p w14:paraId="3C884D60"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Reviews refund of overpayment of cardmembers’ either thru managers check, credit to SBC account, corporate check, and/or Transfer from MC to DC or vice-versa.</w:t>
      </w:r>
    </w:p>
    <w:p w14:paraId="540D3CE8"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Monitors adjustments for Rejected ICR transactions.</w:t>
      </w:r>
    </w:p>
    <w:p w14:paraId="1AE672BD"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Reviews reconciliation of collections credited to the CMs’ account against amount credited to the company’s bank account.</w:t>
      </w:r>
    </w:p>
    <w:p w14:paraId="15CC8A10"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Reviews and signs accounting journal entries related to cardmembers adjustments.</w:t>
      </w:r>
    </w:p>
    <w:p w14:paraId="62D953A3"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Reviews monthly report and ensure timely and appropriate disposition of assigned accounts</w:t>
      </w:r>
    </w:p>
    <w:p w14:paraId="466A8D86"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Reviews monthly report of Recovery on Charged Off Assets (ROCA).</w:t>
      </w:r>
    </w:p>
    <w:p w14:paraId="00C42A72"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lastRenderedPageBreak/>
        <w:t>Monitors unidentified bank floats relayed and communicated with the concerned branches or banks via e-mail or equivalent mode of communication and monitors response.</w:t>
      </w:r>
    </w:p>
    <w:p w14:paraId="009D05F3"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Coordinates with SBC and other banks all problems concerning collections.</w:t>
      </w:r>
    </w:p>
    <w:p w14:paraId="22F9E70A" w14:textId="77777777" w:rsidR="009A2C1F" w:rsidRPr="0052389D" w:rsidRDefault="009A2C1F" w:rsidP="009A2C1F">
      <w:pPr>
        <w:pStyle w:val="ListParagraph"/>
        <w:numPr>
          <w:ilvl w:val="0"/>
          <w:numId w:val="10"/>
        </w:numPr>
        <w:shd w:val="clear" w:color="auto" w:fill="FFFFFF"/>
        <w:spacing w:after="0" w:line="240" w:lineRule="auto"/>
        <w:jc w:val="both"/>
        <w:rPr>
          <w:rFonts w:eastAsia="Times New Roman" w:cstheme="minorHAnsi"/>
          <w:lang w:eastAsia="en-PH"/>
        </w:rPr>
      </w:pPr>
      <w:r w:rsidRPr="0052389D">
        <w:rPr>
          <w:rFonts w:eastAsia="Times New Roman" w:cstheme="minorHAnsi"/>
          <w:lang w:val="en-GB" w:eastAsia="en-PH"/>
        </w:rPr>
        <w:t>Continuously evaluates and recommends enhancement in accounting system, particularly automation of processes and reports, to facilitate reconciliation / verification and minimize / immediately resolve float items.</w:t>
      </w:r>
    </w:p>
    <w:p w14:paraId="68212C9A" w14:textId="77777777" w:rsidR="009A2C1F" w:rsidRPr="0052389D" w:rsidRDefault="009A2C1F" w:rsidP="009A2C1F">
      <w:pPr>
        <w:spacing w:after="0" w:line="240" w:lineRule="auto"/>
        <w:jc w:val="both"/>
        <w:rPr>
          <w:rFonts w:cstheme="minorHAnsi"/>
          <w:b/>
        </w:rPr>
      </w:pPr>
    </w:p>
    <w:p w14:paraId="5BB909D1" w14:textId="77777777" w:rsidR="008A6063" w:rsidRPr="0052389D" w:rsidRDefault="008A6063" w:rsidP="008A6063">
      <w:pPr>
        <w:spacing w:after="0" w:line="240" w:lineRule="auto"/>
        <w:jc w:val="both"/>
        <w:rPr>
          <w:rFonts w:cstheme="minorHAnsi"/>
          <w:b/>
        </w:rPr>
      </w:pPr>
      <w:proofErr w:type="gramStart"/>
      <w:r w:rsidRPr="0052389D">
        <w:rPr>
          <w:rFonts w:cstheme="minorHAnsi"/>
          <w:b/>
        </w:rPr>
        <w:t>January  04</w:t>
      </w:r>
      <w:proofErr w:type="gramEnd"/>
      <w:r w:rsidRPr="0052389D">
        <w:rPr>
          <w:rFonts w:cstheme="minorHAnsi"/>
          <w:b/>
        </w:rPr>
        <w:t>, 2004 to June 01, 2007</w:t>
      </w:r>
    </w:p>
    <w:p w14:paraId="64BA6E71" w14:textId="77777777" w:rsidR="008A6063" w:rsidRPr="0052389D" w:rsidRDefault="008A6063" w:rsidP="008A6063">
      <w:pPr>
        <w:spacing w:after="0" w:line="240" w:lineRule="auto"/>
        <w:jc w:val="both"/>
        <w:rPr>
          <w:rFonts w:cstheme="minorHAnsi"/>
          <w:b/>
        </w:rPr>
      </w:pPr>
    </w:p>
    <w:p w14:paraId="5F2BC4E2" w14:textId="3C5BE079" w:rsidR="008A6063" w:rsidRPr="0052389D" w:rsidRDefault="008A6063" w:rsidP="008A6063">
      <w:pPr>
        <w:spacing w:after="0" w:line="240" w:lineRule="auto"/>
        <w:ind w:left="720"/>
        <w:jc w:val="both"/>
        <w:rPr>
          <w:rFonts w:cstheme="minorHAnsi"/>
          <w:b/>
        </w:rPr>
      </w:pPr>
      <w:r w:rsidRPr="0052389D">
        <w:rPr>
          <w:rFonts w:cstheme="minorHAnsi"/>
          <w:b/>
        </w:rPr>
        <w:t>Receivables Assistant _ Controllership Division, S</w:t>
      </w:r>
      <w:r w:rsidR="000C62FE" w:rsidRPr="0052389D">
        <w:rPr>
          <w:rFonts w:cstheme="minorHAnsi"/>
          <w:b/>
        </w:rPr>
        <w:t xml:space="preserve">ecurity </w:t>
      </w:r>
      <w:r w:rsidRPr="0052389D">
        <w:rPr>
          <w:rFonts w:cstheme="minorHAnsi"/>
          <w:b/>
        </w:rPr>
        <w:t>B</w:t>
      </w:r>
      <w:r w:rsidR="000C62FE" w:rsidRPr="0052389D">
        <w:rPr>
          <w:rFonts w:cstheme="minorHAnsi"/>
          <w:b/>
        </w:rPr>
        <w:t>ank</w:t>
      </w:r>
      <w:r w:rsidRPr="0052389D">
        <w:rPr>
          <w:rFonts w:cstheme="minorHAnsi"/>
          <w:b/>
        </w:rPr>
        <w:t xml:space="preserve"> Cards Corp.</w:t>
      </w:r>
    </w:p>
    <w:p w14:paraId="2D2CF828" w14:textId="77777777" w:rsidR="007353A2" w:rsidRPr="0052389D" w:rsidRDefault="007353A2" w:rsidP="007353A2">
      <w:pPr>
        <w:spacing w:after="0" w:line="240" w:lineRule="auto"/>
        <w:ind w:left="1365"/>
        <w:jc w:val="both"/>
        <w:rPr>
          <w:rFonts w:cstheme="minorHAnsi"/>
        </w:rPr>
      </w:pPr>
    </w:p>
    <w:p w14:paraId="20F9455D" w14:textId="77777777" w:rsidR="003E451E" w:rsidRPr="003E451E" w:rsidRDefault="003E451E" w:rsidP="003E451E">
      <w:pPr>
        <w:pStyle w:val="BodyTextIndent3"/>
        <w:widowControl w:val="0"/>
        <w:numPr>
          <w:ilvl w:val="0"/>
          <w:numId w:val="34"/>
        </w:numPr>
        <w:rPr>
          <w:rFonts w:asciiTheme="minorHAnsi" w:hAnsiTheme="minorHAnsi" w:cstheme="minorHAnsi"/>
          <w:szCs w:val="22"/>
          <w:lang w:val="en-PH" w:eastAsia="en-PH"/>
        </w:rPr>
      </w:pPr>
      <w:r w:rsidRPr="003E451E">
        <w:rPr>
          <w:rFonts w:asciiTheme="minorHAnsi" w:hAnsiTheme="minorHAnsi" w:cstheme="minorHAnsi"/>
          <w:szCs w:val="22"/>
          <w:lang w:val="en-PH" w:eastAsia="en-PH"/>
        </w:rPr>
        <w:t>Ensures timely and accurate posting of account adjustments to cardholders’ accounts based on properly verified, validated, and approved requests, disputes, and service-related complaints.</w:t>
      </w:r>
    </w:p>
    <w:p w14:paraId="15E6B4F0" w14:textId="77777777" w:rsidR="003E451E" w:rsidRPr="003E451E" w:rsidRDefault="003E451E" w:rsidP="003E451E">
      <w:pPr>
        <w:pStyle w:val="BodyTextIndent3"/>
        <w:widowControl w:val="0"/>
        <w:numPr>
          <w:ilvl w:val="0"/>
          <w:numId w:val="34"/>
        </w:numPr>
        <w:rPr>
          <w:rFonts w:asciiTheme="minorHAnsi" w:hAnsiTheme="minorHAnsi" w:cstheme="minorHAnsi"/>
          <w:szCs w:val="22"/>
          <w:lang w:val="en-PH" w:eastAsia="en-PH"/>
        </w:rPr>
      </w:pPr>
      <w:r w:rsidRPr="003E451E">
        <w:rPr>
          <w:rFonts w:asciiTheme="minorHAnsi" w:hAnsiTheme="minorHAnsi" w:cstheme="minorHAnsi"/>
          <w:szCs w:val="22"/>
          <w:lang w:val="en-PH" w:eastAsia="en-PH"/>
        </w:rPr>
        <w:t>Posts cardholders’ payments promptly and correctly, ensuring that all payments received through the company’s depository bank accounts are accurately reflected in the corresponding cardholders’ ledgers.</w:t>
      </w:r>
    </w:p>
    <w:p w14:paraId="4EB81ED9" w14:textId="77777777" w:rsidR="003E451E" w:rsidRPr="003E451E" w:rsidRDefault="003E451E" w:rsidP="003E451E">
      <w:pPr>
        <w:pStyle w:val="BodyTextIndent3"/>
        <w:widowControl w:val="0"/>
        <w:numPr>
          <w:ilvl w:val="0"/>
          <w:numId w:val="34"/>
        </w:numPr>
        <w:rPr>
          <w:rFonts w:asciiTheme="minorHAnsi" w:hAnsiTheme="minorHAnsi" w:cstheme="minorHAnsi"/>
          <w:szCs w:val="22"/>
          <w:lang w:val="en-PH" w:eastAsia="en-PH"/>
        </w:rPr>
      </w:pPr>
      <w:r w:rsidRPr="003E451E">
        <w:rPr>
          <w:rFonts w:asciiTheme="minorHAnsi" w:hAnsiTheme="minorHAnsi" w:cstheme="minorHAnsi"/>
          <w:szCs w:val="22"/>
          <w:lang w:val="en-PH" w:eastAsia="en-PH"/>
        </w:rPr>
        <w:t>Performs regular reconciliation of cardholders’ balances between the General Ledger (GL) and Subsidiary Ledger (SL), promptly investigating and resolving discrepancies to maintain data integrity and proper financial reporting.</w:t>
      </w:r>
    </w:p>
    <w:p w14:paraId="08844580" w14:textId="77777777" w:rsidR="003E451E" w:rsidRPr="0052389D" w:rsidRDefault="003E451E" w:rsidP="003E451E">
      <w:pPr>
        <w:pStyle w:val="BodyTextIndent3"/>
        <w:widowControl w:val="0"/>
        <w:numPr>
          <w:ilvl w:val="0"/>
          <w:numId w:val="34"/>
        </w:numPr>
        <w:rPr>
          <w:rFonts w:asciiTheme="minorHAnsi" w:hAnsiTheme="minorHAnsi" w:cstheme="minorHAnsi"/>
          <w:szCs w:val="22"/>
          <w:lang w:val="en-PH" w:eastAsia="en-PH"/>
        </w:rPr>
      </w:pPr>
      <w:r w:rsidRPr="003E451E">
        <w:rPr>
          <w:rFonts w:asciiTheme="minorHAnsi" w:hAnsiTheme="minorHAnsi" w:cstheme="minorHAnsi"/>
          <w:szCs w:val="22"/>
          <w:lang w:val="en-PH" w:eastAsia="en-PH"/>
        </w:rPr>
        <w:t>Monitors and tracks adjustments arising from customer complaints, disputes, and account inquiries, ensuring timely resolution and proper documentation for audit and compliance purposes.</w:t>
      </w:r>
    </w:p>
    <w:p w14:paraId="7006D3E2" w14:textId="77777777" w:rsidR="003E451E" w:rsidRPr="003E451E" w:rsidRDefault="003E451E" w:rsidP="003E451E">
      <w:pPr>
        <w:pStyle w:val="BodyTextIndent3"/>
        <w:widowControl w:val="0"/>
        <w:ind w:left="1440"/>
        <w:rPr>
          <w:rFonts w:asciiTheme="minorHAnsi" w:hAnsiTheme="minorHAnsi" w:cstheme="minorHAnsi"/>
          <w:szCs w:val="22"/>
          <w:lang w:val="en-PH" w:eastAsia="en-PH"/>
        </w:rPr>
      </w:pPr>
    </w:p>
    <w:p w14:paraId="5524D8BD" w14:textId="77777777" w:rsidR="0044351A" w:rsidRPr="0052389D" w:rsidRDefault="005C4E1A" w:rsidP="005C4E1A">
      <w:pPr>
        <w:pStyle w:val="BodyTextIndent3"/>
        <w:widowControl w:val="0"/>
        <w:tabs>
          <w:tab w:val="clear" w:pos="4320"/>
          <w:tab w:val="num" w:pos="990"/>
        </w:tabs>
        <w:ind w:left="0"/>
        <w:rPr>
          <w:rFonts w:asciiTheme="minorHAnsi" w:hAnsiTheme="minorHAnsi" w:cstheme="minorHAnsi"/>
          <w:b/>
          <w:szCs w:val="22"/>
        </w:rPr>
      </w:pPr>
      <w:r w:rsidRPr="0052389D">
        <w:rPr>
          <w:rFonts w:asciiTheme="minorHAnsi" w:hAnsiTheme="minorHAnsi" w:cstheme="minorHAnsi"/>
          <w:b/>
          <w:szCs w:val="22"/>
        </w:rPr>
        <w:t>Personal Information:</w:t>
      </w:r>
    </w:p>
    <w:p w14:paraId="019BA5DA" w14:textId="77777777" w:rsidR="0004063D" w:rsidRPr="0052389D" w:rsidRDefault="0004063D" w:rsidP="005C4E1A">
      <w:pPr>
        <w:pStyle w:val="BodyTextIndent3"/>
        <w:widowControl w:val="0"/>
        <w:tabs>
          <w:tab w:val="clear" w:pos="4320"/>
          <w:tab w:val="num" w:pos="990"/>
        </w:tabs>
        <w:ind w:left="0"/>
        <w:rPr>
          <w:rFonts w:asciiTheme="minorHAnsi" w:hAnsiTheme="minorHAnsi" w:cstheme="minorHAnsi"/>
          <w:b/>
          <w:szCs w:val="22"/>
        </w:rPr>
      </w:pPr>
    </w:p>
    <w:p w14:paraId="4B3651D8" w14:textId="77777777" w:rsidR="005C4E1A" w:rsidRPr="0052389D" w:rsidRDefault="0004063D" w:rsidP="005C4E1A">
      <w:pPr>
        <w:pStyle w:val="BodyTextIndent3"/>
        <w:widowControl w:val="0"/>
        <w:tabs>
          <w:tab w:val="clear" w:pos="4320"/>
          <w:tab w:val="num" w:pos="990"/>
        </w:tabs>
        <w:ind w:left="0"/>
        <w:rPr>
          <w:rFonts w:asciiTheme="minorHAnsi" w:hAnsiTheme="minorHAnsi" w:cstheme="minorHAnsi"/>
          <w:szCs w:val="22"/>
        </w:rPr>
      </w:pPr>
      <w:r w:rsidRPr="0052389D">
        <w:rPr>
          <w:rFonts w:asciiTheme="minorHAnsi" w:hAnsiTheme="minorHAnsi" w:cstheme="minorHAnsi"/>
          <w:szCs w:val="22"/>
        </w:rPr>
        <w:t xml:space="preserve">Birthday:  </w:t>
      </w:r>
      <w:r w:rsidRPr="0052389D">
        <w:rPr>
          <w:rFonts w:asciiTheme="minorHAnsi" w:hAnsiTheme="minorHAnsi" w:cstheme="minorHAnsi"/>
          <w:szCs w:val="22"/>
        </w:rPr>
        <w:tab/>
        <w:t>January 29, 1982</w:t>
      </w:r>
    </w:p>
    <w:p w14:paraId="7DEEA767" w14:textId="77777777" w:rsidR="0004063D" w:rsidRPr="0052389D" w:rsidRDefault="0004063D" w:rsidP="005C4E1A">
      <w:pPr>
        <w:pStyle w:val="BodyTextIndent3"/>
        <w:widowControl w:val="0"/>
        <w:tabs>
          <w:tab w:val="clear" w:pos="4320"/>
          <w:tab w:val="num" w:pos="990"/>
        </w:tabs>
        <w:ind w:left="0"/>
        <w:rPr>
          <w:rFonts w:asciiTheme="minorHAnsi" w:hAnsiTheme="minorHAnsi" w:cstheme="minorHAnsi"/>
          <w:szCs w:val="22"/>
        </w:rPr>
      </w:pPr>
      <w:r w:rsidRPr="0052389D">
        <w:rPr>
          <w:rFonts w:asciiTheme="minorHAnsi" w:hAnsiTheme="minorHAnsi" w:cstheme="minorHAnsi"/>
          <w:szCs w:val="22"/>
        </w:rPr>
        <w:t>Civil Status:</w:t>
      </w:r>
      <w:r w:rsidRPr="0052389D">
        <w:rPr>
          <w:rFonts w:asciiTheme="minorHAnsi" w:hAnsiTheme="minorHAnsi" w:cstheme="minorHAnsi"/>
          <w:szCs w:val="22"/>
        </w:rPr>
        <w:tab/>
        <w:t>Married</w:t>
      </w:r>
    </w:p>
    <w:p w14:paraId="47992137" w14:textId="14FAE8A8" w:rsidR="0004063D" w:rsidRPr="0052389D" w:rsidRDefault="00010A78" w:rsidP="005C4E1A">
      <w:pPr>
        <w:pStyle w:val="BodyTextIndent3"/>
        <w:widowControl w:val="0"/>
        <w:tabs>
          <w:tab w:val="clear" w:pos="4320"/>
          <w:tab w:val="num" w:pos="990"/>
        </w:tabs>
        <w:ind w:left="0"/>
        <w:rPr>
          <w:rFonts w:asciiTheme="minorHAnsi" w:hAnsiTheme="minorHAnsi" w:cstheme="minorHAnsi"/>
          <w:szCs w:val="22"/>
        </w:rPr>
      </w:pPr>
      <w:r w:rsidRPr="0052389D">
        <w:rPr>
          <w:rFonts w:asciiTheme="minorHAnsi" w:hAnsiTheme="minorHAnsi" w:cstheme="minorHAnsi"/>
          <w:szCs w:val="22"/>
        </w:rPr>
        <w:t xml:space="preserve">Age: </w:t>
      </w:r>
      <w:r w:rsidRPr="0052389D">
        <w:rPr>
          <w:rFonts w:asciiTheme="minorHAnsi" w:hAnsiTheme="minorHAnsi" w:cstheme="minorHAnsi"/>
          <w:szCs w:val="22"/>
        </w:rPr>
        <w:tab/>
      </w:r>
      <w:r w:rsidRPr="0052389D">
        <w:rPr>
          <w:rFonts w:asciiTheme="minorHAnsi" w:hAnsiTheme="minorHAnsi" w:cstheme="minorHAnsi"/>
          <w:szCs w:val="22"/>
        </w:rPr>
        <w:tab/>
      </w:r>
      <w:r w:rsidR="00E04DC1" w:rsidRPr="0052389D">
        <w:rPr>
          <w:rFonts w:asciiTheme="minorHAnsi" w:hAnsiTheme="minorHAnsi" w:cstheme="minorHAnsi"/>
          <w:szCs w:val="22"/>
        </w:rPr>
        <w:t>4</w:t>
      </w:r>
      <w:r w:rsidR="000C62FE" w:rsidRPr="0052389D">
        <w:rPr>
          <w:rFonts w:asciiTheme="minorHAnsi" w:hAnsiTheme="minorHAnsi" w:cstheme="minorHAnsi"/>
          <w:szCs w:val="22"/>
        </w:rPr>
        <w:t>3</w:t>
      </w:r>
      <w:r w:rsidR="001E5692" w:rsidRPr="0052389D">
        <w:rPr>
          <w:rFonts w:asciiTheme="minorHAnsi" w:hAnsiTheme="minorHAnsi" w:cstheme="minorHAnsi"/>
          <w:szCs w:val="22"/>
        </w:rPr>
        <w:t xml:space="preserve"> </w:t>
      </w:r>
      <w:r w:rsidRPr="0052389D">
        <w:rPr>
          <w:rFonts w:asciiTheme="minorHAnsi" w:hAnsiTheme="minorHAnsi" w:cstheme="minorHAnsi"/>
          <w:szCs w:val="22"/>
        </w:rPr>
        <w:t>yrs old</w:t>
      </w:r>
    </w:p>
    <w:p w14:paraId="589C0C20" w14:textId="77777777" w:rsidR="00010A78" w:rsidRPr="0052389D" w:rsidRDefault="00010A78" w:rsidP="005C4E1A">
      <w:pPr>
        <w:pStyle w:val="BodyTextIndent3"/>
        <w:widowControl w:val="0"/>
        <w:tabs>
          <w:tab w:val="clear" w:pos="4320"/>
          <w:tab w:val="num" w:pos="990"/>
        </w:tabs>
        <w:ind w:left="0"/>
        <w:rPr>
          <w:rFonts w:asciiTheme="minorHAnsi" w:hAnsiTheme="minorHAnsi" w:cstheme="minorHAnsi"/>
          <w:szCs w:val="22"/>
        </w:rPr>
      </w:pPr>
      <w:r w:rsidRPr="0052389D">
        <w:rPr>
          <w:rFonts w:asciiTheme="minorHAnsi" w:hAnsiTheme="minorHAnsi" w:cstheme="minorHAnsi"/>
          <w:szCs w:val="22"/>
        </w:rPr>
        <w:t>Religion:</w:t>
      </w:r>
      <w:r w:rsidRPr="0052389D">
        <w:rPr>
          <w:rFonts w:asciiTheme="minorHAnsi" w:hAnsiTheme="minorHAnsi" w:cstheme="minorHAnsi"/>
          <w:szCs w:val="22"/>
        </w:rPr>
        <w:tab/>
      </w:r>
      <w:r w:rsidRPr="0052389D">
        <w:rPr>
          <w:rFonts w:asciiTheme="minorHAnsi" w:hAnsiTheme="minorHAnsi" w:cstheme="minorHAnsi"/>
          <w:szCs w:val="22"/>
        </w:rPr>
        <w:tab/>
        <w:t>Catholic</w:t>
      </w:r>
    </w:p>
    <w:p w14:paraId="758A1CF6" w14:textId="77777777" w:rsidR="00010A78" w:rsidRPr="0052389D" w:rsidRDefault="00010A78" w:rsidP="005C4E1A">
      <w:pPr>
        <w:pStyle w:val="BodyTextIndent3"/>
        <w:widowControl w:val="0"/>
        <w:tabs>
          <w:tab w:val="clear" w:pos="4320"/>
          <w:tab w:val="num" w:pos="990"/>
        </w:tabs>
        <w:ind w:left="0"/>
        <w:rPr>
          <w:rFonts w:asciiTheme="minorHAnsi" w:hAnsiTheme="minorHAnsi" w:cstheme="minorHAnsi"/>
          <w:szCs w:val="22"/>
        </w:rPr>
      </w:pPr>
      <w:r w:rsidRPr="0052389D">
        <w:rPr>
          <w:rFonts w:asciiTheme="minorHAnsi" w:hAnsiTheme="minorHAnsi" w:cstheme="minorHAnsi"/>
          <w:szCs w:val="22"/>
        </w:rPr>
        <w:t>Nationality:</w:t>
      </w:r>
      <w:r w:rsidRPr="0052389D">
        <w:rPr>
          <w:rFonts w:asciiTheme="minorHAnsi" w:hAnsiTheme="minorHAnsi" w:cstheme="minorHAnsi"/>
          <w:szCs w:val="22"/>
        </w:rPr>
        <w:tab/>
        <w:t>Filipino</w:t>
      </w:r>
    </w:p>
    <w:p w14:paraId="76831535" w14:textId="77777777" w:rsidR="005C4E1A" w:rsidRPr="0052389D" w:rsidRDefault="005C4E1A" w:rsidP="005C4E1A">
      <w:pPr>
        <w:pStyle w:val="BodyTextIndent3"/>
        <w:widowControl w:val="0"/>
        <w:tabs>
          <w:tab w:val="clear" w:pos="4320"/>
          <w:tab w:val="num" w:pos="990"/>
        </w:tabs>
        <w:ind w:left="0"/>
        <w:rPr>
          <w:rFonts w:asciiTheme="minorHAnsi" w:hAnsiTheme="minorHAnsi" w:cstheme="minorHAnsi"/>
          <w:szCs w:val="22"/>
        </w:rPr>
      </w:pPr>
    </w:p>
    <w:p w14:paraId="1DD18C2A" w14:textId="77777777" w:rsidR="005C4E1A" w:rsidRPr="0052389D" w:rsidRDefault="005C4E1A" w:rsidP="005C4E1A">
      <w:pPr>
        <w:spacing w:after="0" w:line="240" w:lineRule="auto"/>
        <w:jc w:val="both"/>
        <w:rPr>
          <w:rFonts w:cstheme="minorHAnsi"/>
          <w:b/>
        </w:rPr>
      </w:pPr>
      <w:r w:rsidRPr="0052389D">
        <w:rPr>
          <w:rFonts w:cstheme="minorHAnsi"/>
          <w:b/>
        </w:rPr>
        <w:t>Educational Background</w:t>
      </w:r>
    </w:p>
    <w:p w14:paraId="0AFAEF1E" w14:textId="77777777" w:rsidR="005C4E1A" w:rsidRPr="0052389D" w:rsidRDefault="005C4E1A" w:rsidP="005C4E1A">
      <w:pPr>
        <w:spacing w:after="0" w:line="240" w:lineRule="auto"/>
        <w:jc w:val="both"/>
        <w:rPr>
          <w:rFonts w:cstheme="minorHAnsi"/>
          <w:b/>
        </w:rPr>
      </w:pPr>
    </w:p>
    <w:p w14:paraId="57B40CCA" w14:textId="77777777" w:rsidR="005C4E1A" w:rsidRPr="0052389D" w:rsidRDefault="005C4E1A" w:rsidP="005C4E1A">
      <w:pPr>
        <w:spacing w:after="0" w:line="240" w:lineRule="auto"/>
        <w:jc w:val="both"/>
        <w:rPr>
          <w:rFonts w:cstheme="minorHAnsi"/>
        </w:rPr>
      </w:pPr>
      <w:r w:rsidRPr="0052389D">
        <w:rPr>
          <w:rFonts w:cstheme="minorHAnsi"/>
        </w:rPr>
        <w:t>College:</w:t>
      </w:r>
    </w:p>
    <w:p w14:paraId="315B98BF" w14:textId="77777777" w:rsidR="005C4E1A" w:rsidRPr="0052389D" w:rsidRDefault="005C4E1A" w:rsidP="005C4E1A">
      <w:pPr>
        <w:spacing w:after="0" w:line="240" w:lineRule="auto"/>
        <w:jc w:val="both"/>
        <w:rPr>
          <w:rFonts w:cstheme="minorHAnsi"/>
        </w:rPr>
      </w:pPr>
      <w:r w:rsidRPr="0052389D">
        <w:rPr>
          <w:rFonts w:cstheme="minorHAnsi"/>
        </w:rPr>
        <w:tab/>
        <w:t xml:space="preserve">Philippine School of Business Administration Quezon City </w:t>
      </w:r>
    </w:p>
    <w:p w14:paraId="21FF986D" w14:textId="77777777" w:rsidR="005C4E1A" w:rsidRPr="0052389D" w:rsidRDefault="005C4E1A" w:rsidP="005C4E1A">
      <w:pPr>
        <w:spacing w:after="0" w:line="240" w:lineRule="auto"/>
        <w:jc w:val="both"/>
        <w:rPr>
          <w:rFonts w:cstheme="minorHAnsi"/>
        </w:rPr>
      </w:pPr>
      <w:r w:rsidRPr="0052389D">
        <w:rPr>
          <w:rFonts w:cstheme="minorHAnsi"/>
        </w:rPr>
        <w:tab/>
        <w:t>Bachelor of Science in Accountancy 1999 – 2003</w:t>
      </w:r>
    </w:p>
    <w:p w14:paraId="306D1DAB" w14:textId="63EC7317" w:rsidR="0004063D" w:rsidRPr="0052389D" w:rsidRDefault="005C4E1A" w:rsidP="005C4E1A">
      <w:pPr>
        <w:spacing w:after="0" w:line="240" w:lineRule="auto"/>
        <w:jc w:val="both"/>
        <w:rPr>
          <w:rFonts w:cstheme="minorHAnsi"/>
        </w:rPr>
      </w:pPr>
      <w:r w:rsidRPr="0052389D">
        <w:rPr>
          <w:rFonts w:cstheme="minorHAnsi"/>
        </w:rPr>
        <w:tab/>
      </w:r>
    </w:p>
    <w:p w14:paraId="6556079D" w14:textId="0108354B" w:rsidR="0004063D" w:rsidRPr="0052389D" w:rsidRDefault="0004063D" w:rsidP="005C4E1A">
      <w:pPr>
        <w:spacing w:after="0" w:line="240" w:lineRule="auto"/>
        <w:jc w:val="both"/>
        <w:rPr>
          <w:rFonts w:cstheme="minorHAnsi"/>
          <w:b/>
        </w:rPr>
      </w:pPr>
      <w:r w:rsidRPr="0052389D">
        <w:rPr>
          <w:rFonts w:cstheme="minorHAnsi"/>
          <w:b/>
        </w:rPr>
        <w:t>References:</w:t>
      </w:r>
    </w:p>
    <w:p w14:paraId="748D6164" w14:textId="32F11BFE" w:rsidR="007433D3" w:rsidRPr="0052389D" w:rsidRDefault="0004063D" w:rsidP="003E451E">
      <w:pPr>
        <w:spacing w:after="0" w:line="240" w:lineRule="auto"/>
        <w:jc w:val="both"/>
        <w:rPr>
          <w:rFonts w:cstheme="minorHAnsi"/>
        </w:rPr>
      </w:pPr>
      <w:r w:rsidRPr="0052389D">
        <w:rPr>
          <w:rFonts w:cstheme="minorHAnsi"/>
        </w:rPr>
        <w:t>Available upon request</w:t>
      </w:r>
    </w:p>
    <w:sectPr w:rsidR="007433D3" w:rsidRPr="0052389D" w:rsidSect="0052389D">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34C"/>
    <w:multiLevelType w:val="hybridMultilevel"/>
    <w:tmpl w:val="E62E1C40"/>
    <w:lvl w:ilvl="0" w:tplc="34090015">
      <w:start w:val="1"/>
      <w:numFmt w:val="upperLetter"/>
      <w:lvlText w:val="%1."/>
      <w:lvlJc w:val="left"/>
      <w:pPr>
        <w:ind w:left="360" w:hanging="360"/>
      </w:pPr>
      <w:rPr>
        <w:rFonts w:hint="default"/>
      </w:rPr>
    </w:lvl>
    <w:lvl w:ilvl="1" w:tplc="3409000F">
      <w:start w:val="1"/>
      <w:numFmt w:val="decimal"/>
      <w:lvlText w:val="%2."/>
      <w:lvlJc w:val="left"/>
      <w:pPr>
        <w:ind w:left="1080" w:hanging="360"/>
      </w:p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06436714"/>
    <w:multiLevelType w:val="multilevel"/>
    <w:tmpl w:val="230AA74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CAA77B4"/>
    <w:multiLevelType w:val="hybridMultilevel"/>
    <w:tmpl w:val="24A2BEC6"/>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3" w15:restartNumberingAfterBreak="0">
    <w:nsid w:val="0D37298A"/>
    <w:multiLevelType w:val="hybridMultilevel"/>
    <w:tmpl w:val="461C333A"/>
    <w:lvl w:ilvl="0" w:tplc="ED103E66">
      <w:numFmt w:val="bullet"/>
      <w:lvlText w:val=""/>
      <w:lvlJc w:val="left"/>
      <w:pPr>
        <w:ind w:left="1494" w:hanging="360"/>
      </w:pPr>
      <w:rPr>
        <w:rFonts w:ascii="Calibri" w:eastAsia="Times New Roman" w:hAnsi="Calibri" w:cs="Calibri" w:hint="default"/>
      </w:rPr>
    </w:lvl>
    <w:lvl w:ilvl="1" w:tplc="34090003" w:tentative="1">
      <w:start w:val="1"/>
      <w:numFmt w:val="bullet"/>
      <w:lvlText w:val="o"/>
      <w:lvlJc w:val="left"/>
      <w:pPr>
        <w:ind w:left="2214" w:hanging="360"/>
      </w:pPr>
      <w:rPr>
        <w:rFonts w:ascii="Courier New" w:hAnsi="Courier New" w:cs="Courier New" w:hint="default"/>
      </w:rPr>
    </w:lvl>
    <w:lvl w:ilvl="2" w:tplc="34090005" w:tentative="1">
      <w:start w:val="1"/>
      <w:numFmt w:val="bullet"/>
      <w:lvlText w:val=""/>
      <w:lvlJc w:val="left"/>
      <w:pPr>
        <w:ind w:left="2934" w:hanging="360"/>
      </w:pPr>
      <w:rPr>
        <w:rFonts w:ascii="Wingdings" w:hAnsi="Wingdings" w:hint="default"/>
      </w:rPr>
    </w:lvl>
    <w:lvl w:ilvl="3" w:tplc="34090001" w:tentative="1">
      <w:start w:val="1"/>
      <w:numFmt w:val="bullet"/>
      <w:lvlText w:val=""/>
      <w:lvlJc w:val="left"/>
      <w:pPr>
        <w:ind w:left="3654" w:hanging="360"/>
      </w:pPr>
      <w:rPr>
        <w:rFonts w:ascii="Symbol" w:hAnsi="Symbol" w:hint="default"/>
      </w:rPr>
    </w:lvl>
    <w:lvl w:ilvl="4" w:tplc="34090003" w:tentative="1">
      <w:start w:val="1"/>
      <w:numFmt w:val="bullet"/>
      <w:lvlText w:val="o"/>
      <w:lvlJc w:val="left"/>
      <w:pPr>
        <w:ind w:left="4374" w:hanging="360"/>
      </w:pPr>
      <w:rPr>
        <w:rFonts w:ascii="Courier New" w:hAnsi="Courier New" w:cs="Courier New" w:hint="default"/>
      </w:rPr>
    </w:lvl>
    <w:lvl w:ilvl="5" w:tplc="34090005" w:tentative="1">
      <w:start w:val="1"/>
      <w:numFmt w:val="bullet"/>
      <w:lvlText w:val=""/>
      <w:lvlJc w:val="left"/>
      <w:pPr>
        <w:ind w:left="5094" w:hanging="360"/>
      </w:pPr>
      <w:rPr>
        <w:rFonts w:ascii="Wingdings" w:hAnsi="Wingdings" w:hint="default"/>
      </w:rPr>
    </w:lvl>
    <w:lvl w:ilvl="6" w:tplc="34090001" w:tentative="1">
      <w:start w:val="1"/>
      <w:numFmt w:val="bullet"/>
      <w:lvlText w:val=""/>
      <w:lvlJc w:val="left"/>
      <w:pPr>
        <w:ind w:left="5814" w:hanging="360"/>
      </w:pPr>
      <w:rPr>
        <w:rFonts w:ascii="Symbol" w:hAnsi="Symbol" w:hint="default"/>
      </w:rPr>
    </w:lvl>
    <w:lvl w:ilvl="7" w:tplc="34090003" w:tentative="1">
      <w:start w:val="1"/>
      <w:numFmt w:val="bullet"/>
      <w:lvlText w:val="o"/>
      <w:lvlJc w:val="left"/>
      <w:pPr>
        <w:ind w:left="6534" w:hanging="360"/>
      </w:pPr>
      <w:rPr>
        <w:rFonts w:ascii="Courier New" w:hAnsi="Courier New" w:cs="Courier New" w:hint="default"/>
      </w:rPr>
    </w:lvl>
    <w:lvl w:ilvl="8" w:tplc="34090005" w:tentative="1">
      <w:start w:val="1"/>
      <w:numFmt w:val="bullet"/>
      <w:lvlText w:val=""/>
      <w:lvlJc w:val="left"/>
      <w:pPr>
        <w:ind w:left="7254" w:hanging="360"/>
      </w:pPr>
      <w:rPr>
        <w:rFonts w:ascii="Wingdings" w:hAnsi="Wingdings" w:hint="default"/>
      </w:rPr>
    </w:lvl>
  </w:abstractNum>
  <w:abstractNum w:abstractNumId="4" w15:restartNumberingAfterBreak="0">
    <w:nsid w:val="0E0C145B"/>
    <w:multiLevelType w:val="multilevel"/>
    <w:tmpl w:val="1C5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C77F5"/>
    <w:multiLevelType w:val="multilevel"/>
    <w:tmpl w:val="72D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E68E4"/>
    <w:multiLevelType w:val="hybridMultilevel"/>
    <w:tmpl w:val="94180870"/>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67950F8"/>
    <w:multiLevelType w:val="multilevel"/>
    <w:tmpl w:val="EC0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B6F0E"/>
    <w:multiLevelType w:val="multilevel"/>
    <w:tmpl w:val="60F8630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15276FC"/>
    <w:multiLevelType w:val="hybridMultilevel"/>
    <w:tmpl w:val="D332A05A"/>
    <w:lvl w:ilvl="0" w:tplc="3409000B">
      <w:start w:val="1"/>
      <w:numFmt w:val="bullet"/>
      <w:lvlText w:val=""/>
      <w:lvlJc w:val="left"/>
      <w:pPr>
        <w:ind w:left="1080" w:hanging="360"/>
      </w:pPr>
      <w:rPr>
        <w:rFonts w:ascii="Wingdings" w:hAnsi="Wingdings"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22542698"/>
    <w:multiLevelType w:val="hybridMultilevel"/>
    <w:tmpl w:val="A31C0ECA"/>
    <w:lvl w:ilvl="0" w:tplc="3409000B">
      <w:start w:val="1"/>
      <w:numFmt w:val="bullet"/>
      <w:lvlText w:val=""/>
      <w:lvlJc w:val="left"/>
      <w:pPr>
        <w:ind w:left="1080" w:hanging="360"/>
      </w:pPr>
      <w:rPr>
        <w:rFonts w:ascii="Wingdings" w:hAnsi="Wingdings"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288C4E6C"/>
    <w:multiLevelType w:val="multilevel"/>
    <w:tmpl w:val="D610E3C2"/>
    <w:lvl w:ilvl="0">
      <w:start w:val="1"/>
      <w:numFmt w:val="bullet"/>
      <w:lvlText w:val=""/>
      <w:lvlJc w:val="left"/>
      <w:pPr>
        <w:tabs>
          <w:tab w:val="num" w:pos="1440"/>
        </w:tabs>
        <w:ind w:left="1440" w:hanging="360"/>
      </w:pPr>
      <w:rPr>
        <w:rFonts w:ascii="Wingdings" w:hAnsi="Wingdings" w:hint="default"/>
        <w:sz w:val="20"/>
      </w:rPr>
    </w:lvl>
    <w:lvl w:ilvl="1">
      <w:numFmt w:val="bullet"/>
      <w:lvlText w:val=""/>
      <w:lvlJc w:val="left"/>
      <w:pPr>
        <w:ind w:left="2160" w:hanging="360"/>
      </w:pPr>
      <w:rPr>
        <w:rFonts w:ascii="Calibri" w:eastAsiaTheme="minorHAnsi" w:hAnsi="Calibri" w:cs="Calibri"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AD43139"/>
    <w:multiLevelType w:val="hybridMultilevel"/>
    <w:tmpl w:val="34E8EEE0"/>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2C487B57"/>
    <w:multiLevelType w:val="multilevel"/>
    <w:tmpl w:val="7A34A90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E2500E"/>
    <w:multiLevelType w:val="hybridMultilevel"/>
    <w:tmpl w:val="DA7439E8"/>
    <w:lvl w:ilvl="0" w:tplc="0409000F">
      <w:start w:val="1"/>
      <w:numFmt w:val="decimal"/>
      <w:lvlText w:val="%1."/>
      <w:lvlJc w:val="left"/>
      <w:pPr>
        <w:tabs>
          <w:tab w:val="num" w:pos="1365"/>
        </w:tabs>
        <w:ind w:left="1365" w:hanging="360"/>
      </w:pPr>
    </w:lvl>
    <w:lvl w:ilvl="1" w:tplc="04090019" w:tentative="1">
      <w:start w:val="1"/>
      <w:numFmt w:val="lowerLetter"/>
      <w:lvlText w:val="%2."/>
      <w:lvlJc w:val="left"/>
      <w:pPr>
        <w:tabs>
          <w:tab w:val="num" w:pos="2085"/>
        </w:tabs>
        <w:ind w:left="2085" w:hanging="360"/>
      </w:pPr>
    </w:lvl>
    <w:lvl w:ilvl="2" w:tplc="0409001B" w:tentative="1">
      <w:start w:val="1"/>
      <w:numFmt w:val="lowerRoman"/>
      <w:lvlText w:val="%3."/>
      <w:lvlJc w:val="right"/>
      <w:pPr>
        <w:tabs>
          <w:tab w:val="num" w:pos="2805"/>
        </w:tabs>
        <w:ind w:left="2805" w:hanging="180"/>
      </w:pPr>
    </w:lvl>
    <w:lvl w:ilvl="3" w:tplc="0409000F" w:tentative="1">
      <w:start w:val="1"/>
      <w:numFmt w:val="decimal"/>
      <w:lvlText w:val="%4."/>
      <w:lvlJc w:val="left"/>
      <w:pPr>
        <w:tabs>
          <w:tab w:val="num" w:pos="3525"/>
        </w:tabs>
        <w:ind w:left="3525" w:hanging="360"/>
      </w:pPr>
    </w:lvl>
    <w:lvl w:ilvl="4" w:tplc="04090019" w:tentative="1">
      <w:start w:val="1"/>
      <w:numFmt w:val="lowerLetter"/>
      <w:lvlText w:val="%5."/>
      <w:lvlJc w:val="left"/>
      <w:pPr>
        <w:tabs>
          <w:tab w:val="num" w:pos="4245"/>
        </w:tabs>
        <w:ind w:left="4245" w:hanging="360"/>
      </w:pPr>
    </w:lvl>
    <w:lvl w:ilvl="5" w:tplc="0409001B" w:tentative="1">
      <w:start w:val="1"/>
      <w:numFmt w:val="lowerRoman"/>
      <w:lvlText w:val="%6."/>
      <w:lvlJc w:val="right"/>
      <w:pPr>
        <w:tabs>
          <w:tab w:val="num" w:pos="4965"/>
        </w:tabs>
        <w:ind w:left="4965" w:hanging="180"/>
      </w:pPr>
    </w:lvl>
    <w:lvl w:ilvl="6" w:tplc="0409000F" w:tentative="1">
      <w:start w:val="1"/>
      <w:numFmt w:val="decimal"/>
      <w:lvlText w:val="%7."/>
      <w:lvlJc w:val="left"/>
      <w:pPr>
        <w:tabs>
          <w:tab w:val="num" w:pos="5685"/>
        </w:tabs>
        <w:ind w:left="5685" w:hanging="360"/>
      </w:pPr>
    </w:lvl>
    <w:lvl w:ilvl="7" w:tplc="04090019" w:tentative="1">
      <w:start w:val="1"/>
      <w:numFmt w:val="lowerLetter"/>
      <w:lvlText w:val="%8."/>
      <w:lvlJc w:val="left"/>
      <w:pPr>
        <w:tabs>
          <w:tab w:val="num" w:pos="6405"/>
        </w:tabs>
        <w:ind w:left="6405" w:hanging="360"/>
      </w:pPr>
    </w:lvl>
    <w:lvl w:ilvl="8" w:tplc="0409001B" w:tentative="1">
      <w:start w:val="1"/>
      <w:numFmt w:val="lowerRoman"/>
      <w:lvlText w:val="%9."/>
      <w:lvlJc w:val="right"/>
      <w:pPr>
        <w:tabs>
          <w:tab w:val="num" w:pos="7125"/>
        </w:tabs>
        <w:ind w:left="7125" w:hanging="180"/>
      </w:pPr>
    </w:lvl>
  </w:abstractNum>
  <w:abstractNum w:abstractNumId="15" w15:restartNumberingAfterBreak="0">
    <w:nsid w:val="32A05041"/>
    <w:multiLevelType w:val="hybridMultilevel"/>
    <w:tmpl w:val="9702B474"/>
    <w:lvl w:ilvl="0" w:tplc="3409000B">
      <w:start w:val="1"/>
      <w:numFmt w:val="bullet"/>
      <w:lvlText w:val=""/>
      <w:lvlJc w:val="left"/>
      <w:pPr>
        <w:ind w:left="1490" w:hanging="360"/>
      </w:pPr>
      <w:rPr>
        <w:rFonts w:ascii="Wingdings" w:hAnsi="Wingdings" w:hint="default"/>
      </w:rPr>
    </w:lvl>
    <w:lvl w:ilvl="1" w:tplc="34090003" w:tentative="1">
      <w:start w:val="1"/>
      <w:numFmt w:val="bullet"/>
      <w:lvlText w:val="o"/>
      <w:lvlJc w:val="left"/>
      <w:pPr>
        <w:ind w:left="2210" w:hanging="360"/>
      </w:pPr>
      <w:rPr>
        <w:rFonts w:ascii="Courier New" w:hAnsi="Courier New" w:cs="Courier New" w:hint="default"/>
      </w:rPr>
    </w:lvl>
    <w:lvl w:ilvl="2" w:tplc="34090005" w:tentative="1">
      <w:start w:val="1"/>
      <w:numFmt w:val="bullet"/>
      <w:lvlText w:val=""/>
      <w:lvlJc w:val="left"/>
      <w:pPr>
        <w:ind w:left="2930" w:hanging="360"/>
      </w:pPr>
      <w:rPr>
        <w:rFonts w:ascii="Wingdings" w:hAnsi="Wingdings" w:hint="default"/>
      </w:rPr>
    </w:lvl>
    <w:lvl w:ilvl="3" w:tplc="34090001" w:tentative="1">
      <w:start w:val="1"/>
      <w:numFmt w:val="bullet"/>
      <w:lvlText w:val=""/>
      <w:lvlJc w:val="left"/>
      <w:pPr>
        <w:ind w:left="3650" w:hanging="360"/>
      </w:pPr>
      <w:rPr>
        <w:rFonts w:ascii="Symbol" w:hAnsi="Symbol" w:hint="default"/>
      </w:rPr>
    </w:lvl>
    <w:lvl w:ilvl="4" w:tplc="34090003" w:tentative="1">
      <w:start w:val="1"/>
      <w:numFmt w:val="bullet"/>
      <w:lvlText w:val="o"/>
      <w:lvlJc w:val="left"/>
      <w:pPr>
        <w:ind w:left="4370" w:hanging="360"/>
      </w:pPr>
      <w:rPr>
        <w:rFonts w:ascii="Courier New" w:hAnsi="Courier New" w:cs="Courier New" w:hint="default"/>
      </w:rPr>
    </w:lvl>
    <w:lvl w:ilvl="5" w:tplc="34090005" w:tentative="1">
      <w:start w:val="1"/>
      <w:numFmt w:val="bullet"/>
      <w:lvlText w:val=""/>
      <w:lvlJc w:val="left"/>
      <w:pPr>
        <w:ind w:left="5090" w:hanging="360"/>
      </w:pPr>
      <w:rPr>
        <w:rFonts w:ascii="Wingdings" w:hAnsi="Wingdings" w:hint="default"/>
      </w:rPr>
    </w:lvl>
    <w:lvl w:ilvl="6" w:tplc="34090001" w:tentative="1">
      <w:start w:val="1"/>
      <w:numFmt w:val="bullet"/>
      <w:lvlText w:val=""/>
      <w:lvlJc w:val="left"/>
      <w:pPr>
        <w:ind w:left="5810" w:hanging="360"/>
      </w:pPr>
      <w:rPr>
        <w:rFonts w:ascii="Symbol" w:hAnsi="Symbol" w:hint="default"/>
      </w:rPr>
    </w:lvl>
    <w:lvl w:ilvl="7" w:tplc="34090003" w:tentative="1">
      <w:start w:val="1"/>
      <w:numFmt w:val="bullet"/>
      <w:lvlText w:val="o"/>
      <w:lvlJc w:val="left"/>
      <w:pPr>
        <w:ind w:left="6530" w:hanging="360"/>
      </w:pPr>
      <w:rPr>
        <w:rFonts w:ascii="Courier New" w:hAnsi="Courier New" w:cs="Courier New" w:hint="default"/>
      </w:rPr>
    </w:lvl>
    <w:lvl w:ilvl="8" w:tplc="34090005" w:tentative="1">
      <w:start w:val="1"/>
      <w:numFmt w:val="bullet"/>
      <w:lvlText w:val=""/>
      <w:lvlJc w:val="left"/>
      <w:pPr>
        <w:ind w:left="7250" w:hanging="360"/>
      </w:pPr>
      <w:rPr>
        <w:rFonts w:ascii="Wingdings" w:hAnsi="Wingdings" w:hint="default"/>
      </w:rPr>
    </w:lvl>
  </w:abstractNum>
  <w:abstractNum w:abstractNumId="16" w15:restartNumberingAfterBreak="0">
    <w:nsid w:val="34AF57A2"/>
    <w:multiLevelType w:val="multilevel"/>
    <w:tmpl w:val="292A814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76A1FF0"/>
    <w:multiLevelType w:val="multilevel"/>
    <w:tmpl w:val="CBA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6771B"/>
    <w:multiLevelType w:val="multilevel"/>
    <w:tmpl w:val="493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37EAA"/>
    <w:multiLevelType w:val="multilevel"/>
    <w:tmpl w:val="BBC861C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52719A9"/>
    <w:multiLevelType w:val="hybridMultilevel"/>
    <w:tmpl w:val="36E8CBBA"/>
    <w:lvl w:ilvl="0" w:tplc="3409000B">
      <w:start w:val="1"/>
      <w:numFmt w:val="bullet"/>
      <w:lvlText w:val=""/>
      <w:lvlJc w:val="left"/>
      <w:pPr>
        <w:tabs>
          <w:tab w:val="num" w:pos="1365"/>
        </w:tabs>
        <w:ind w:left="1365" w:hanging="360"/>
      </w:pPr>
      <w:rPr>
        <w:rFonts w:ascii="Wingdings" w:hAnsi="Wingdings" w:hint="default"/>
      </w:rPr>
    </w:lvl>
    <w:lvl w:ilvl="1" w:tplc="04090019" w:tentative="1">
      <w:start w:val="1"/>
      <w:numFmt w:val="lowerLetter"/>
      <w:lvlText w:val="%2."/>
      <w:lvlJc w:val="left"/>
      <w:pPr>
        <w:tabs>
          <w:tab w:val="num" w:pos="2085"/>
        </w:tabs>
        <w:ind w:left="2085" w:hanging="360"/>
      </w:pPr>
    </w:lvl>
    <w:lvl w:ilvl="2" w:tplc="0409001B" w:tentative="1">
      <w:start w:val="1"/>
      <w:numFmt w:val="lowerRoman"/>
      <w:lvlText w:val="%3."/>
      <w:lvlJc w:val="right"/>
      <w:pPr>
        <w:tabs>
          <w:tab w:val="num" w:pos="2805"/>
        </w:tabs>
        <w:ind w:left="2805" w:hanging="180"/>
      </w:pPr>
    </w:lvl>
    <w:lvl w:ilvl="3" w:tplc="0409000F" w:tentative="1">
      <w:start w:val="1"/>
      <w:numFmt w:val="decimal"/>
      <w:lvlText w:val="%4."/>
      <w:lvlJc w:val="left"/>
      <w:pPr>
        <w:tabs>
          <w:tab w:val="num" w:pos="3525"/>
        </w:tabs>
        <w:ind w:left="3525" w:hanging="360"/>
      </w:pPr>
    </w:lvl>
    <w:lvl w:ilvl="4" w:tplc="04090019" w:tentative="1">
      <w:start w:val="1"/>
      <w:numFmt w:val="lowerLetter"/>
      <w:lvlText w:val="%5."/>
      <w:lvlJc w:val="left"/>
      <w:pPr>
        <w:tabs>
          <w:tab w:val="num" w:pos="4245"/>
        </w:tabs>
        <w:ind w:left="4245" w:hanging="360"/>
      </w:pPr>
    </w:lvl>
    <w:lvl w:ilvl="5" w:tplc="0409001B" w:tentative="1">
      <w:start w:val="1"/>
      <w:numFmt w:val="lowerRoman"/>
      <w:lvlText w:val="%6."/>
      <w:lvlJc w:val="right"/>
      <w:pPr>
        <w:tabs>
          <w:tab w:val="num" w:pos="4965"/>
        </w:tabs>
        <w:ind w:left="4965" w:hanging="180"/>
      </w:pPr>
    </w:lvl>
    <w:lvl w:ilvl="6" w:tplc="0409000F" w:tentative="1">
      <w:start w:val="1"/>
      <w:numFmt w:val="decimal"/>
      <w:lvlText w:val="%7."/>
      <w:lvlJc w:val="left"/>
      <w:pPr>
        <w:tabs>
          <w:tab w:val="num" w:pos="5685"/>
        </w:tabs>
        <w:ind w:left="5685" w:hanging="360"/>
      </w:pPr>
    </w:lvl>
    <w:lvl w:ilvl="7" w:tplc="04090019" w:tentative="1">
      <w:start w:val="1"/>
      <w:numFmt w:val="lowerLetter"/>
      <w:lvlText w:val="%8."/>
      <w:lvlJc w:val="left"/>
      <w:pPr>
        <w:tabs>
          <w:tab w:val="num" w:pos="6405"/>
        </w:tabs>
        <w:ind w:left="6405" w:hanging="360"/>
      </w:pPr>
    </w:lvl>
    <w:lvl w:ilvl="8" w:tplc="0409001B" w:tentative="1">
      <w:start w:val="1"/>
      <w:numFmt w:val="lowerRoman"/>
      <w:lvlText w:val="%9."/>
      <w:lvlJc w:val="right"/>
      <w:pPr>
        <w:tabs>
          <w:tab w:val="num" w:pos="7125"/>
        </w:tabs>
        <w:ind w:left="7125" w:hanging="180"/>
      </w:pPr>
    </w:lvl>
  </w:abstractNum>
  <w:abstractNum w:abstractNumId="21" w15:restartNumberingAfterBreak="0">
    <w:nsid w:val="4D347852"/>
    <w:multiLevelType w:val="hybridMultilevel"/>
    <w:tmpl w:val="8AE28720"/>
    <w:lvl w:ilvl="0" w:tplc="3409000B">
      <w:start w:val="1"/>
      <w:numFmt w:val="bullet"/>
      <w:lvlText w:val=""/>
      <w:lvlJc w:val="left"/>
      <w:pPr>
        <w:ind w:left="1080" w:hanging="360"/>
      </w:pPr>
      <w:rPr>
        <w:rFonts w:ascii="Wingdings" w:hAnsi="Wingdings"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4D8C35F6"/>
    <w:multiLevelType w:val="multilevel"/>
    <w:tmpl w:val="9DC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90CA9"/>
    <w:multiLevelType w:val="hybridMultilevel"/>
    <w:tmpl w:val="A94AF764"/>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500E66EF"/>
    <w:multiLevelType w:val="multilevel"/>
    <w:tmpl w:val="B04AB0B4"/>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530"/>
        </w:tabs>
        <w:ind w:left="1530" w:hanging="45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1080"/>
      </w:pPr>
      <w:rPr>
        <w:rFonts w:hint="default"/>
      </w:rPr>
    </w:lvl>
    <w:lvl w:ilvl="4">
      <w:start w:val="1"/>
      <w:numFmt w:val="decimal"/>
      <w:isLgl/>
      <w:lvlText w:val="%1.%2.%3.%4.%5"/>
      <w:lvlJc w:val="left"/>
      <w:pPr>
        <w:tabs>
          <w:tab w:val="num" w:pos="3240"/>
        </w:tabs>
        <w:ind w:left="3240" w:hanging="1080"/>
      </w:pPr>
      <w:rPr>
        <w:rFonts w:hint="default"/>
      </w:rPr>
    </w:lvl>
    <w:lvl w:ilvl="5">
      <w:start w:val="1"/>
      <w:numFmt w:val="decimal"/>
      <w:isLgl/>
      <w:lvlText w:val="%1.%2.%3.%4.%5.%6"/>
      <w:lvlJc w:val="left"/>
      <w:pPr>
        <w:tabs>
          <w:tab w:val="num" w:pos="3960"/>
        </w:tabs>
        <w:ind w:left="3960" w:hanging="144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5040"/>
        </w:tabs>
        <w:ind w:left="5040" w:hanging="1800"/>
      </w:pPr>
      <w:rPr>
        <w:rFonts w:hint="default"/>
      </w:rPr>
    </w:lvl>
    <w:lvl w:ilvl="8">
      <w:start w:val="1"/>
      <w:numFmt w:val="decimal"/>
      <w:isLgl/>
      <w:lvlText w:val="%1.%2.%3.%4.%5.%6.%7.%8.%9"/>
      <w:lvlJc w:val="left"/>
      <w:pPr>
        <w:tabs>
          <w:tab w:val="num" w:pos="5400"/>
        </w:tabs>
        <w:ind w:left="5400" w:hanging="1800"/>
      </w:pPr>
      <w:rPr>
        <w:rFonts w:hint="default"/>
      </w:rPr>
    </w:lvl>
  </w:abstractNum>
  <w:abstractNum w:abstractNumId="25" w15:restartNumberingAfterBreak="0">
    <w:nsid w:val="546C7775"/>
    <w:multiLevelType w:val="hybridMultilevel"/>
    <w:tmpl w:val="3A9E3946"/>
    <w:lvl w:ilvl="0" w:tplc="34090001">
      <w:start w:val="1"/>
      <w:numFmt w:val="bullet"/>
      <w:lvlText w:val=""/>
      <w:lvlJc w:val="left"/>
      <w:pPr>
        <w:ind w:left="720" w:hanging="360"/>
      </w:pPr>
      <w:rPr>
        <w:rFonts w:ascii="Symbol" w:hAnsi="Symbol" w:hint="default"/>
      </w:rPr>
    </w:lvl>
    <w:lvl w:ilvl="1" w:tplc="3409000B">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4A90E3E"/>
    <w:multiLevelType w:val="multilevel"/>
    <w:tmpl w:val="B4C4675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97D5048"/>
    <w:multiLevelType w:val="multilevel"/>
    <w:tmpl w:val="1E3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B75ED"/>
    <w:multiLevelType w:val="hybridMultilevel"/>
    <w:tmpl w:val="F372DF10"/>
    <w:lvl w:ilvl="0" w:tplc="34090009">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62B47082"/>
    <w:multiLevelType w:val="hybridMultilevel"/>
    <w:tmpl w:val="F6EC61EE"/>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0" w15:restartNumberingAfterBreak="0">
    <w:nsid w:val="7263120A"/>
    <w:multiLevelType w:val="hybridMultilevel"/>
    <w:tmpl w:val="9032361C"/>
    <w:lvl w:ilvl="0" w:tplc="34090001">
      <w:start w:val="1"/>
      <w:numFmt w:val="bullet"/>
      <w:lvlText w:val=""/>
      <w:lvlJc w:val="left"/>
      <w:pPr>
        <w:ind w:left="720" w:hanging="360"/>
      </w:pPr>
      <w:rPr>
        <w:rFonts w:ascii="Symbol" w:hAnsi="Symbol" w:hint="default"/>
      </w:rPr>
    </w:lvl>
    <w:lvl w:ilvl="1" w:tplc="3409000B">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2F606FE"/>
    <w:multiLevelType w:val="multilevel"/>
    <w:tmpl w:val="CFA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473C0"/>
    <w:multiLevelType w:val="hybridMultilevel"/>
    <w:tmpl w:val="9912DE4E"/>
    <w:lvl w:ilvl="0" w:tplc="3409000B">
      <w:start w:val="1"/>
      <w:numFmt w:val="bullet"/>
      <w:lvlText w:val=""/>
      <w:lvlJc w:val="left"/>
      <w:pPr>
        <w:ind w:left="1080" w:hanging="360"/>
      </w:pPr>
      <w:rPr>
        <w:rFonts w:ascii="Wingdings" w:hAnsi="Wingdings"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3" w15:restartNumberingAfterBreak="0">
    <w:nsid w:val="7C1C1000"/>
    <w:multiLevelType w:val="hybridMultilevel"/>
    <w:tmpl w:val="1B82D078"/>
    <w:lvl w:ilvl="0" w:tplc="3409000B">
      <w:start w:val="1"/>
      <w:numFmt w:val="bullet"/>
      <w:lvlText w:val=""/>
      <w:lvlJc w:val="left"/>
      <w:pPr>
        <w:ind w:left="1080" w:hanging="360"/>
      </w:pPr>
      <w:rPr>
        <w:rFonts w:ascii="Wingdings" w:hAnsi="Wingdings"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081950288">
    <w:abstractNumId w:val="2"/>
  </w:num>
  <w:num w:numId="2" w16cid:durableId="439761895">
    <w:abstractNumId w:val="0"/>
  </w:num>
  <w:num w:numId="3" w16cid:durableId="285432994">
    <w:abstractNumId w:val="25"/>
  </w:num>
  <w:num w:numId="4" w16cid:durableId="1918788373">
    <w:abstractNumId w:val="30"/>
  </w:num>
  <w:num w:numId="5" w16cid:durableId="453714202">
    <w:abstractNumId w:val="24"/>
  </w:num>
  <w:num w:numId="6" w16cid:durableId="1852597218">
    <w:abstractNumId w:val="28"/>
  </w:num>
  <w:num w:numId="7" w16cid:durableId="401872895">
    <w:abstractNumId w:val="14"/>
  </w:num>
  <w:num w:numId="8" w16cid:durableId="372848746">
    <w:abstractNumId w:val="20"/>
  </w:num>
  <w:num w:numId="9" w16cid:durableId="2010014346">
    <w:abstractNumId w:val="23"/>
  </w:num>
  <w:num w:numId="10" w16cid:durableId="861553682">
    <w:abstractNumId w:val="15"/>
  </w:num>
  <w:num w:numId="11" w16cid:durableId="1813785201">
    <w:abstractNumId w:val="32"/>
  </w:num>
  <w:num w:numId="12" w16cid:durableId="1015889162">
    <w:abstractNumId w:val="29"/>
  </w:num>
  <w:num w:numId="13" w16cid:durableId="1640191009">
    <w:abstractNumId w:val="12"/>
  </w:num>
  <w:num w:numId="14" w16cid:durableId="1271549669">
    <w:abstractNumId w:val="3"/>
  </w:num>
  <w:num w:numId="15" w16cid:durableId="314916802">
    <w:abstractNumId w:val="18"/>
  </w:num>
  <w:num w:numId="16" w16cid:durableId="1236932525">
    <w:abstractNumId w:val="17"/>
  </w:num>
  <w:num w:numId="17" w16cid:durableId="572932659">
    <w:abstractNumId w:val="5"/>
  </w:num>
  <w:num w:numId="18" w16cid:durableId="2015108925">
    <w:abstractNumId w:val="27"/>
  </w:num>
  <w:num w:numId="19" w16cid:durableId="312953100">
    <w:abstractNumId w:val="4"/>
  </w:num>
  <w:num w:numId="20" w16cid:durableId="1996833382">
    <w:abstractNumId w:val="7"/>
  </w:num>
  <w:num w:numId="21" w16cid:durableId="760100617">
    <w:abstractNumId w:val="31"/>
  </w:num>
  <w:num w:numId="22" w16cid:durableId="1122575149">
    <w:abstractNumId w:val="8"/>
  </w:num>
  <w:num w:numId="23" w16cid:durableId="192378545">
    <w:abstractNumId w:val="13"/>
  </w:num>
  <w:num w:numId="24" w16cid:durableId="237054450">
    <w:abstractNumId w:val="19"/>
  </w:num>
  <w:num w:numId="25" w16cid:durableId="13843545">
    <w:abstractNumId w:val="26"/>
  </w:num>
  <w:num w:numId="26" w16cid:durableId="1006135340">
    <w:abstractNumId w:val="11"/>
  </w:num>
  <w:num w:numId="27" w16cid:durableId="1164398283">
    <w:abstractNumId w:val="1"/>
  </w:num>
  <w:num w:numId="28" w16cid:durableId="712194071">
    <w:abstractNumId w:val="6"/>
  </w:num>
  <w:num w:numId="29" w16cid:durableId="1570380471">
    <w:abstractNumId w:val="9"/>
  </w:num>
  <w:num w:numId="30" w16cid:durableId="302197215">
    <w:abstractNumId w:val="33"/>
  </w:num>
  <w:num w:numId="31" w16cid:durableId="2006349021">
    <w:abstractNumId w:val="10"/>
  </w:num>
  <w:num w:numId="32" w16cid:durableId="457336657">
    <w:abstractNumId w:val="21"/>
  </w:num>
  <w:num w:numId="33" w16cid:durableId="977994609">
    <w:abstractNumId w:val="22"/>
  </w:num>
  <w:num w:numId="34" w16cid:durableId="6086652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D3"/>
    <w:rsid w:val="00010A78"/>
    <w:rsid w:val="0004063D"/>
    <w:rsid w:val="000C62FE"/>
    <w:rsid w:val="001E5692"/>
    <w:rsid w:val="002D5759"/>
    <w:rsid w:val="00307BAF"/>
    <w:rsid w:val="003E451E"/>
    <w:rsid w:val="0044351A"/>
    <w:rsid w:val="00521F83"/>
    <w:rsid w:val="0052389D"/>
    <w:rsid w:val="005C4E1A"/>
    <w:rsid w:val="005F7BA8"/>
    <w:rsid w:val="00603299"/>
    <w:rsid w:val="00690386"/>
    <w:rsid w:val="006F01D5"/>
    <w:rsid w:val="007353A2"/>
    <w:rsid w:val="007433D3"/>
    <w:rsid w:val="008A6063"/>
    <w:rsid w:val="009A2C1F"/>
    <w:rsid w:val="00A14E70"/>
    <w:rsid w:val="00A967FF"/>
    <w:rsid w:val="00C80C16"/>
    <w:rsid w:val="00CB2917"/>
    <w:rsid w:val="00D777A4"/>
    <w:rsid w:val="00DE1FEB"/>
    <w:rsid w:val="00E04DC1"/>
    <w:rsid w:val="00F86F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FAE8"/>
  <w15:docId w15:val="{E46C117B-68ED-6745-8787-4614BAF6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2F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FEB"/>
    <w:pPr>
      <w:ind w:left="720"/>
      <w:contextualSpacing/>
    </w:pPr>
  </w:style>
  <w:style w:type="paragraph" w:styleId="BodyTextIndent3">
    <w:name w:val="Body Text Indent 3"/>
    <w:basedOn w:val="Normal"/>
    <w:link w:val="BodyTextIndent3Char"/>
    <w:rsid w:val="00307BAF"/>
    <w:pPr>
      <w:tabs>
        <w:tab w:val="left" w:pos="4320"/>
      </w:tabs>
      <w:spacing w:after="0" w:line="240" w:lineRule="auto"/>
      <w:ind w:left="450"/>
      <w:jc w:val="both"/>
    </w:pPr>
    <w:rPr>
      <w:rFonts w:ascii="Arial" w:eastAsia="Times New Roman" w:hAnsi="Arial" w:cs="Times New Roman"/>
      <w:szCs w:val="20"/>
      <w:lang w:val="en-US"/>
    </w:rPr>
  </w:style>
  <w:style w:type="character" w:customStyle="1" w:styleId="BodyTextIndent3Char">
    <w:name w:val="Body Text Indent 3 Char"/>
    <w:basedOn w:val="DefaultParagraphFont"/>
    <w:link w:val="BodyTextIndent3"/>
    <w:rsid w:val="00307BAF"/>
    <w:rPr>
      <w:rFonts w:ascii="Arial" w:eastAsia="Times New Roman" w:hAnsi="Arial" w:cs="Times New Roman"/>
      <w:szCs w:val="20"/>
      <w:lang w:val="en-US"/>
    </w:rPr>
  </w:style>
  <w:style w:type="paragraph" w:customStyle="1" w:styleId="Default">
    <w:name w:val="Default"/>
    <w:rsid w:val="000C62F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E45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1813</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SBC</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Fincon - GA (LDancel-Orfinada)</dc:creator>
  <cp:lastModifiedBy>Lerwin Orfinada</cp:lastModifiedBy>
  <cp:revision>4</cp:revision>
  <dcterms:created xsi:type="dcterms:W3CDTF">2025-11-30T01:14:00Z</dcterms:created>
  <dcterms:modified xsi:type="dcterms:W3CDTF">2025-11-30T01:32:00Z</dcterms:modified>
</cp:coreProperties>
</file>