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FA91A" w14:textId="6C179F6F" w:rsidR="00301F3C" w:rsidRPr="00FF7774" w:rsidRDefault="000B005A" w:rsidP="001B4AE1">
      <w:pPr>
        <w:spacing w:after="0" w:line="276" w:lineRule="auto"/>
        <w:rPr>
          <w:b/>
          <w:bCs/>
          <w:lang w:val="fr-FR"/>
        </w:rPr>
      </w:pPr>
      <w:r w:rsidRPr="00F57F60">
        <w:rPr>
          <w:rFonts w:ascii="Arial" w:hAnsi="Arial" w:cs="Arial"/>
          <w:b/>
          <w:bCs/>
          <w:noProof/>
          <w:sz w:val="56"/>
          <w:szCs w:val="54"/>
        </w:rPr>
        <w:drawing>
          <wp:anchor distT="0" distB="0" distL="114935" distR="114935" simplePos="0" relativeHeight="251659264" behindDoc="0" locked="0" layoutInCell="1" allowOverlap="1" wp14:anchorId="7FA243EB" wp14:editId="6E130608">
            <wp:simplePos x="0" y="0"/>
            <wp:positionH relativeFrom="column">
              <wp:posOffset>4663440</wp:posOffset>
            </wp:positionH>
            <wp:positionV relativeFrom="paragraph">
              <wp:posOffset>-304800</wp:posOffset>
            </wp:positionV>
            <wp:extent cx="999946" cy="1181100"/>
            <wp:effectExtent l="0" t="0" r="0" b="0"/>
            <wp:wrapNone/>
            <wp:docPr id="1249269797" name="Picture 4"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9797" name="Picture 4" descr="A person in a suit and ti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99946" cy="11811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1B4AE1" w:rsidRPr="00FF7774">
        <w:rPr>
          <w:b/>
          <w:bCs/>
          <w:lang w:val="fr-FR"/>
        </w:rPr>
        <w:t>ROGEL B. BONAGUA, CPA</w:t>
      </w:r>
    </w:p>
    <w:p w14:paraId="463D3921" w14:textId="1BEBF88A" w:rsidR="001B4AE1" w:rsidRPr="00FF7774" w:rsidRDefault="001B4AE1" w:rsidP="001B4AE1">
      <w:pPr>
        <w:spacing w:after="0" w:line="276" w:lineRule="auto"/>
        <w:rPr>
          <w:b/>
          <w:bCs/>
          <w:sz w:val="20"/>
          <w:szCs w:val="20"/>
          <w:lang w:val="fr-FR"/>
        </w:rPr>
      </w:pPr>
      <w:r w:rsidRPr="00FF7774">
        <w:rPr>
          <w:b/>
          <w:bCs/>
          <w:sz w:val="20"/>
          <w:szCs w:val="20"/>
          <w:lang w:val="fr-FR"/>
        </w:rPr>
        <w:t>Mobile: 09171583724</w:t>
      </w:r>
    </w:p>
    <w:p w14:paraId="14EB68A4" w14:textId="618A635F" w:rsidR="001B4AE1" w:rsidRPr="00055D93" w:rsidRDefault="001B4AE1" w:rsidP="001B4AE1">
      <w:pPr>
        <w:spacing w:after="0" w:line="276" w:lineRule="auto"/>
        <w:rPr>
          <w:b/>
          <w:bCs/>
          <w:sz w:val="20"/>
          <w:szCs w:val="20"/>
        </w:rPr>
      </w:pPr>
      <w:r w:rsidRPr="00055D93">
        <w:rPr>
          <w:b/>
          <w:bCs/>
          <w:sz w:val="20"/>
          <w:szCs w:val="20"/>
        </w:rPr>
        <w:t xml:space="preserve">Email: </w:t>
      </w:r>
      <w:hyperlink r:id="rId8" w:history="1">
        <w:r w:rsidRPr="00055D93">
          <w:rPr>
            <w:rStyle w:val="Hyperlink"/>
            <w:b/>
            <w:bCs/>
            <w:sz w:val="20"/>
            <w:szCs w:val="20"/>
            <w:u w:val="none"/>
          </w:rPr>
          <w:t>ro_gel23@yahoo.com</w:t>
        </w:r>
      </w:hyperlink>
    </w:p>
    <w:p w14:paraId="11CC2A7C" w14:textId="77777777" w:rsidR="001B4AE1" w:rsidRPr="00055D93" w:rsidRDefault="001B4AE1" w:rsidP="001B4AE1">
      <w:pPr>
        <w:spacing w:after="0" w:line="276" w:lineRule="auto"/>
        <w:rPr>
          <w:b/>
          <w:bCs/>
          <w:sz w:val="20"/>
          <w:szCs w:val="20"/>
        </w:rPr>
      </w:pPr>
    </w:p>
    <w:p w14:paraId="200C3D6E" w14:textId="12C72A85" w:rsidR="001B4AE1" w:rsidRPr="00B82CE0" w:rsidRDefault="001B4AE1" w:rsidP="00BD0ABE">
      <w:pPr>
        <w:spacing w:after="0" w:line="240" w:lineRule="auto"/>
        <w:rPr>
          <w:b/>
          <w:bCs/>
          <w:sz w:val="20"/>
          <w:szCs w:val="20"/>
        </w:rPr>
      </w:pPr>
      <w:r w:rsidRPr="00B82CE0">
        <w:rPr>
          <w:b/>
          <w:bCs/>
          <w:sz w:val="20"/>
          <w:szCs w:val="20"/>
        </w:rPr>
        <w:t>P</w:t>
      </w:r>
      <w:r w:rsidR="00B82CE0">
        <w:rPr>
          <w:b/>
          <w:bCs/>
          <w:sz w:val="20"/>
          <w:szCs w:val="20"/>
        </w:rPr>
        <w:t>ROFILE:</w:t>
      </w:r>
    </w:p>
    <w:p w14:paraId="41806919" w14:textId="77777777" w:rsidR="001B4AE1" w:rsidRPr="00B82CE0" w:rsidRDefault="001B4AE1" w:rsidP="00BD0ABE">
      <w:pPr>
        <w:spacing w:after="0" w:line="240" w:lineRule="auto"/>
        <w:rPr>
          <w:b/>
          <w:bCs/>
          <w:sz w:val="20"/>
          <w:szCs w:val="20"/>
        </w:rPr>
      </w:pPr>
    </w:p>
    <w:p w14:paraId="793E76FB" w14:textId="6C67740A" w:rsidR="001B4AE1" w:rsidRPr="00B82CE0" w:rsidRDefault="001B4AE1" w:rsidP="00BD0ABE">
      <w:pPr>
        <w:spacing w:after="0" w:line="240" w:lineRule="auto"/>
        <w:jc w:val="both"/>
        <w:rPr>
          <w:rFonts w:cs="Arial"/>
          <w:sz w:val="20"/>
          <w:szCs w:val="20"/>
        </w:rPr>
      </w:pPr>
      <w:r w:rsidRPr="00B82CE0">
        <w:rPr>
          <w:rFonts w:cs="Arial"/>
          <w:sz w:val="20"/>
          <w:szCs w:val="20"/>
        </w:rPr>
        <w:t>Dedicated CPA with over twenty years of diversified, progressive experience in analyzing financial/economic data to support company decision-making, including investments, project management, financial planning, forecasting, and modeling, as well as company valuation and portfolio management.  Highly disciplined with a proven ability to efficiently manage multiple assignments under extreme pressure.  Acknowledged for sound decision-making abilities, adept team-building skills, and effective system programming.  Proficient in computer skills including Excel, PowerPoint, MS Access, and accounting and banking software such as Microsoft Great Plains, AS400, TMAT, ACCPAC, among others.</w:t>
      </w:r>
    </w:p>
    <w:p w14:paraId="5BFD902C" w14:textId="77777777" w:rsidR="001B4AE1" w:rsidRPr="00B82CE0" w:rsidRDefault="001B4AE1" w:rsidP="00BD0ABE">
      <w:pPr>
        <w:spacing w:after="0" w:line="240" w:lineRule="auto"/>
        <w:jc w:val="both"/>
        <w:rPr>
          <w:rFonts w:cs="Arial"/>
          <w:sz w:val="20"/>
          <w:szCs w:val="20"/>
        </w:rPr>
      </w:pPr>
    </w:p>
    <w:p w14:paraId="34AFE790" w14:textId="57F2CC60" w:rsidR="001B4AE1" w:rsidRPr="00B82CE0" w:rsidRDefault="001B4AE1" w:rsidP="00BD0ABE">
      <w:pPr>
        <w:spacing w:after="0" w:line="240" w:lineRule="auto"/>
        <w:jc w:val="both"/>
        <w:rPr>
          <w:rFonts w:cs="Arial"/>
          <w:b/>
          <w:bCs/>
          <w:sz w:val="20"/>
          <w:szCs w:val="20"/>
        </w:rPr>
      </w:pPr>
      <w:r w:rsidRPr="00B82CE0">
        <w:rPr>
          <w:rFonts w:cs="Arial"/>
          <w:b/>
          <w:bCs/>
          <w:sz w:val="20"/>
          <w:szCs w:val="20"/>
        </w:rPr>
        <w:t>W</w:t>
      </w:r>
      <w:r w:rsidR="00B82CE0">
        <w:rPr>
          <w:rFonts w:cs="Arial"/>
          <w:b/>
          <w:bCs/>
          <w:sz w:val="20"/>
          <w:szCs w:val="20"/>
        </w:rPr>
        <w:t>ORK EXPERIENCE:</w:t>
      </w:r>
    </w:p>
    <w:p w14:paraId="3BDFDBF5" w14:textId="77777777" w:rsidR="001B4AE1" w:rsidRPr="00B82CE0" w:rsidRDefault="001B4AE1" w:rsidP="00BD0ABE">
      <w:pPr>
        <w:spacing w:after="0" w:line="240" w:lineRule="auto"/>
        <w:jc w:val="both"/>
        <w:rPr>
          <w:rFonts w:cs="Arial"/>
          <w:sz w:val="20"/>
          <w:szCs w:val="20"/>
        </w:rPr>
      </w:pPr>
    </w:p>
    <w:p w14:paraId="0467EE7D" w14:textId="7FC3B6D7" w:rsidR="001B4AE1" w:rsidRDefault="001B4AE1" w:rsidP="00BD0ABE">
      <w:pPr>
        <w:spacing w:after="0" w:line="240" w:lineRule="auto"/>
        <w:jc w:val="both"/>
        <w:rPr>
          <w:rFonts w:cs="Arial"/>
          <w:b/>
          <w:bCs/>
          <w:sz w:val="20"/>
          <w:szCs w:val="20"/>
        </w:rPr>
      </w:pPr>
      <w:r w:rsidRPr="00B82CE0">
        <w:rPr>
          <w:rFonts w:cs="Arial"/>
          <w:b/>
          <w:bCs/>
          <w:sz w:val="20"/>
          <w:szCs w:val="20"/>
        </w:rPr>
        <w:t>Finance and Tax Manager</w:t>
      </w:r>
    </w:p>
    <w:p w14:paraId="5D433C4A" w14:textId="71F9930E" w:rsidR="00D163E2" w:rsidRPr="00B82CE0" w:rsidRDefault="00DD3A92" w:rsidP="00BD0ABE">
      <w:pPr>
        <w:spacing w:after="0" w:line="240" w:lineRule="auto"/>
        <w:jc w:val="both"/>
        <w:rPr>
          <w:rFonts w:cs="Arial"/>
          <w:b/>
          <w:bCs/>
          <w:sz w:val="20"/>
          <w:szCs w:val="20"/>
        </w:rPr>
      </w:pPr>
      <w:r>
        <w:rPr>
          <w:rFonts w:cs="Arial"/>
          <w:b/>
          <w:bCs/>
          <w:sz w:val="20"/>
          <w:szCs w:val="20"/>
        </w:rPr>
        <w:t>(</w:t>
      </w:r>
      <w:r w:rsidR="00D163E2">
        <w:rPr>
          <w:rFonts w:cs="Arial"/>
          <w:b/>
          <w:bCs/>
          <w:sz w:val="20"/>
          <w:szCs w:val="20"/>
        </w:rPr>
        <w:t>Shared Service</w:t>
      </w:r>
      <w:r>
        <w:rPr>
          <w:rFonts w:cs="Arial"/>
          <w:b/>
          <w:bCs/>
          <w:sz w:val="20"/>
          <w:szCs w:val="20"/>
        </w:rPr>
        <w:t>)</w:t>
      </w:r>
    </w:p>
    <w:p w14:paraId="6A59EE67" w14:textId="7AEAB1CD" w:rsidR="00AB3425" w:rsidRPr="00B82CE0" w:rsidRDefault="00AB3425" w:rsidP="00BD0ABE">
      <w:pPr>
        <w:spacing w:after="0" w:line="240" w:lineRule="auto"/>
        <w:jc w:val="both"/>
        <w:rPr>
          <w:rFonts w:cs="Arial"/>
          <w:sz w:val="20"/>
          <w:szCs w:val="20"/>
        </w:rPr>
      </w:pPr>
      <w:r w:rsidRPr="00B82CE0">
        <w:rPr>
          <w:rFonts w:cs="Arial"/>
          <w:sz w:val="20"/>
          <w:szCs w:val="20"/>
        </w:rPr>
        <w:t>November 4, 2024 to Present</w:t>
      </w:r>
    </w:p>
    <w:p w14:paraId="4B50A65B" w14:textId="77777777" w:rsidR="00AB3425" w:rsidRPr="00B82CE0" w:rsidRDefault="00AB3425" w:rsidP="00BD0ABE">
      <w:pPr>
        <w:spacing w:after="0" w:line="240" w:lineRule="auto"/>
        <w:jc w:val="both"/>
        <w:rPr>
          <w:rFonts w:cs="Arial"/>
          <w:sz w:val="20"/>
          <w:szCs w:val="20"/>
        </w:rPr>
      </w:pPr>
    </w:p>
    <w:p w14:paraId="46CCFE3E" w14:textId="77464E7A" w:rsidR="001B4AE1" w:rsidRPr="00B82CE0" w:rsidRDefault="001B4AE1" w:rsidP="00BD0ABE">
      <w:pPr>
        <w:spacing w:after="0" w:line="240" w:lineRule="auto"/>
        <w:jc w:val="both"/>
        <w:rPr>
          <w:rFonts w:cs="Arial"/>
          <w:sz w:val="20"/>
          <w:szCs w:val="20"/>
        </w:rPr>
      </w:pPr>
      <w:r w:rsidRPr="00B82CE0">
        <w:rPr>
          <w:rFonts w:cs="Arial"/>
          <w:sz w:val="20"/>
          <w:szCs w:val="20"/>
        </w:rPr>
        <w:t>Egis Philippines</w:t>
      </w:r>
      <w:r w:rsidR="001332F6">
        <w:rPr>
          <w:rFonts w:cs="Arial"/>
          <w:sz w:val="20"/>
          <w:szCs w:val="20"/>
        </w:rPr>
        <w:t xml:space="preserve"> (Group of Companies)</w:t>
      </w:r>
    </w:p>
    <w:p w14:paraId="0FE0C3A8" w14:textId="3CBEC7FE" w:rsidR="001B4AE1" w:rsidRPr="00B82CE0" w:rsidRDefault="001B4AE1" w:rsidP="00BD0ABE">
      <w:pPr>
        <w:spacing w:after="0" w:line="240" w:lineRule="auto"/>
        <w:jc w:val="both"/>
        <w:rPr>
          <w:rFonts w:cs="Arial"/>
          <w:sz w:val="20"/>
          <w:szCs w:val="20"/>
        </w:rPr>
      </w:pPr>
      <w:r w:rsidRPr="00B82CE0">
        <w:rPr>
          <w:rFonts w:cs="Arial"/>
          <w:sz w:val="20"/>
          <w:szCs w:val="20"/>
        </w:rPr>
        <w:t>(Specialized in Aviation, Railways and Road works)</w:t>
      </w:r>
    </w:p>
    <w:p w14:paraId="1689EC8D" w14:textId="66358F3E" w:rsidR="001B4AE1" w:rsidRPr="00B82CE0" w:rsidRDefault="001B4AE1" w:rsidP="00BD0ABE">
      <w:pPr>
        <w:spacing w:after="0" w:line="240" w:lineRule="auto"/>
        <w:jc w:val="both"/>
        <w:rPr>
          <w:rFonts w:cs="Arial"/>
          <w:sz w:val="20"/>
          <w:szCs w:val="20"/>
        </w:rPr>
      </w:pPr>
      <w:r w:rsidRPr="00B82CE0">
        <w:rPr>
          <w:rFonts w:cs="Arial"/>
          <w:sz w:val="20"/>
          <w:szCs w:val="20"/>
        </w:rPr>
        <w:t>Ortigas, Pasig City</w:t>
      </w:r>
    </w:p>
    <w:p w14:paraId="38C78951" w14:textId="77777777" w:rsidR="001B4AE1" w:rsidRPr="00B82CE0" w:rsidRDefault="001B4AE1" w:rsidP="00BD0ABE">
      <w:pPr>
        <w:spacing w:after="0" w:line="240" w:lineRule="auto"/>
        <w:jc w:val="both"/>
        <w:rPr>
          <w:rFonts w:cs="Arial"/>
          <w:sz w:val="20"/>
          <w:szCs w:val="20"/>
        </w:rPr>
      </w:pPr>
    </w:p>
    <w:p w14:paraId="55DBE10F" w14:textId="77777777" w:rsidR="001B4AE1" w:rsidRPr="00B82CE0" w:rsidRDefault="001B4AE1" w:rsidP="00BD0ABE">
      <w:pPr>
        <w:spacing w:after="0" w:line="240" w:lineRule="auto"/>
        <w:jc w:val="both"/>
        <w:rPr>
          <w:rFonts w:cs="Arial"/>
          <w:b/>
          <w:bCs/>
          <w:sz w:val="20"/>
          <w:szCs w:val="20"/>
        </w:rPr>
      </w:pPr>
      <w:r w:rsidRPr="00B82CE0">
        <w:rPr>
          <w:rFonts w:cs="Arial"/>
          <w:b/>
          <w:bCs/>
          <w:sz w:val="20"/>
          <w:szCs w:val="20"/>
        </w:rPr>
        <w:t>Key Responsibilities:</w:t>
      </w:r>
    </w:p>
    <w:p w14:paraId="535DFEC2" w14:textId="77777777" w:rsidR="00764B47" w:rsidRPr="00B82CE0" w:rsidRDefault="00764B47" w:rsidP="00BD0ABE">
      <w:pPr>
        <w:spacing w:after="0" w:line="240" w:lineRule="auto"/>
        <w:jc w:val="both"/>
        <w:rPr>
          <w:rFonts w:cs="Arial"/>
          <w:b/>
          <w:bCs/>
          <w:sz w:val="20"/>
          <w:szCs w:val="20"/>
        </w:rPr>
      </w:pPr>
    </w:p>
    <w:p w14:paraId="4C46D854" w14:textId="77A2EFD4" w:rsidR="001B4AE1" w:rsidRPr="00B82CE0" w:rsidRDefault="001B4AE1"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Managed monthly, quarterly, and annual financial closing processes.</w:t>
      </w:r>
    </w:p>
    <w:p w14:paraId="54E5EEF3" w14:textId="40D7985E" w:rsidR="001B4AE1" w:rsidRPr="00B82CE0" w:rsidRDefault="001B4AE1"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Reviewed and analyzed financial records (general ledger, AP/AR, bank reconciliations).</w:t>
      </w:r>
    </w:p>
    <w:p w14:paraId="140CB15A" w14:textId="29FD2DD5" w:rsidR="001B4AE1" w:rsidRPr="00B82CE0" w:rsidRDefault="001B4AE1"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Prepared financial reports including balance sheets, income statements, and cash flows.</w:t>
      </w:r>
    </w:p>
    <w:p w14:paraId="056E6F3A" w14:textId="2C5F4D21" w:rsidR="001B4AE1" w:rsidRPr="00B82CE0" w:rsidRDefault="001B4AE1"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Assisted in preparing financial reports and presentations for management.</w:t>
      </w:r>
    </w:p>
    <w:p w14:paraId="78ADA676" w14:textId="42241B6F" w:rsidR="001B4AE1" w:rsidRPr="00B82CE0" w:rsidRDefault="001B4AE1"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Guided the team to ensure compliance with internal and global finance policies.</w:t>
      </w:r>
    </w:p>
    <w:p w14:paraId="38D7E505" w14:textId="7E3D3DE6" w:rsidR="001B4AE1" w:rsidRPr="00B82CE0" w:rsidRDefault="001B4AE1"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Led internal and external audits, ensuring timely completion.</w:t>
      </w:r>
    </w:p>
    <w:p w14:paraId="4D79B6E0" w14:textId="0E7C92D3" w:rsidR="001B4AE1" w:rsidRPr="00B82CE0" w:rsidRDefault="001B4AE1"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Maintained tax compliance checklist and reviewed tax return submissions (monthly, quarterly, annual).</w:t>
      </w:r>
    </w:p>
    <w:p w14:paraId="516982D8" w14:textId="5C195C47" w:rsidR="001B4AE1" w:rsidRPr="00B82CE0" w:rsidRDefault="001B4AE1"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Managed tax audits and worked with BIR for closure of audit findings.</w:t>
      </w:r>
    </w:p>
    <w:p w14:paraId="57CD7FA5" w14:textId="53F5EF67" w:rsidR="001B4AE1" w:rsidRPr="00B82CE0" w:rsidRDefault="001B4AE1"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Assisted Regional Tax Manager with project proposal reviews for tax compliance.</w:t>
      </w:r>
    </w:p>
    <w:p w14:paraId="01A6BB5B" w14:textId="1CEE1391" w:rsidR="001B4AE1" w:rsidRPr="00B82CE0" w:rsidRDefault="001B4AE1"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Managed a finance team and external companies, overseeing complex projects.</w:t>
      </w:r>
    </w:p>
    <w:p w14:paraId="44AAF33D" w14:textId="55B6B26C" w:rsidR="001B4AE1" w:rsidRPr="00B82CE0" w:rsidRDefault="001B4AE1"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Monitored customer collections and managed Days Sales Outstanding (DSO).</w:t>
      </w:r>
    </w:p>
    <w:p w14:paraId="2007FD93" w14:textId="35B1E296" w:rsidR="001B4AE1" w:rsidRDefault="001B4AE1" w:rsidP="00C07D74">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Reviewed and approved funding requests, disbursements, and intercompany loans.</w:t>
      </w:r>
    </w:p>
    <w:p w14:paraId="78733A7A" w14:textId="77777777" w:rsidR="00055D93" w:rsidRDefault="00055D93" w:rsidP="00C07D74">
      <w:pPr>
        <w:spacing w:after="0" w:line="240" w:lineRule="auto"/>
        <w:ind w:left="567" w:hanging="283"/>
        <w:jc w:val="both"/>
        <w:rPr>
          <w:rFonts w:cs="Arial"/>
          <w:sz w:val="20"/>
          <w:szCs w:val="20"/>
        </w:rPr>
      </w:pPr>
    </w:p>
    <w:p w14:paraId="03CC2031" w14:textId="294934F6" w:rsidR="00055D93" w:rsidRDefault="00055D93" w:rsidP="00C07D74">
      <w:pPr>
        <w:spacing w:after="0" w:line="240" w:lineRule="auto"/>
        <w:ind w:left="567" w:hanging="283"/>
        <w:jc w:val="both"/>
        <w:rPr>
          <w:rFonts w:cs="Arial"/>
          <w:b/>
          <w:bCs/>
          <w:sz w:val="20"/>
          <w:szCs w:val="20"/>
        </w:rPr>
      </w:pPr>
      <w:r w:rsidRPr="00DD3A92">
        <w:rPr>
          <w:rFonts w:cs="Arial"/>
          <w:b/>
          <w:bCs/>
          <w:sz w:val="20"/>
          <w:szCs w:val="20"/>
        </w:rPr>
        <w:t>Achievement</w:t>
      </w:r>
      <w:r w:rsidR="000E43CE" w:rsidRPr="00DD3A92">
        <w:rPr>
          <w:rFonts w:cs="Arial"/>
          <w:b/>
          <w:bCs/>
          <w:sz w:val="20"/>
          <w:szCs w:val="20"/>
        </w:rPr>
        <w:t xml:space="preserve"> as Tax Manager:</w:t>
      </w:r>
    </w:p>
    <w:p w14:paraId="18948AE8" w14:textId="77777777" w:rsidR="00DD3A92" w:rsidRPr="00DD3A92" w:rsidRDefault="00DD3A92" w:rsidP="00C07D74">
      <w:pPr>
        <w:spacing w:after="0" w:line="240" w:lineRule="auto"/>
        <w:ind w:left="567" w:hanging="283"/>
        <w:jc w:val="both"/>
        <w:rPr>
          <w:rFonts w:cs="Arial"/>
          <w:b/>
          <w:bCs/>
          <w:sz w:val="20"/>
          <w:szCs w:val="20"/>
        </w:rPr>
      </w:pPr>
    </w:p>
    <w:p w14:paraId="1EDE756B" w14:textId="36D99524" w:rsidR="000E43CE" w:rsidRPr="000E43CE" w:rsidRDefault="000E43CE" w:rsidP="00722589">
      <w:pPr>
        <w:pStyle w:val="ListParagraph"/>
        <w:numPr>
          <w:ilvl w:val="0"/>
          <w:numId w:val="9"/>
        </w:numPr>
        <w:spacing w:after="0" w:line="240" w:lineRule="auto"/>
        <w:ind w:left="567" w:hanging="283"/>
        <w:jc w:val="both"/>
        <w:rPr>
          <w:rFonts w:cs="Arial"/>
          <w:sz w:val="20"/>
          <w:szCs w:val="20"/>
        </w:rPr>
      </w:pPr>
      <w:r>
        <w:rPr>
          <w:rFonts w:cs="Arial"/>
          <w:sz w:val="20"/>
          <w:szCs w:val="20"/>
        </w:rPr>
        <w:t>Cleared 4 out of 5</w:t>
      </w:r>
      <w:r w:rsidR="00187ECF">
        <w:rPr>
          <w:rFonts w:cs="Arial"/>
          <w:sz w:val="20"/>
          <w:szCs w:val="20"/>
        </w:rPr>
        <w:t xml:space="preserve"> </w:t>
      </w:r>
      <w:r w:rsidR="00EE5D69">
        <w:rPr>
          <w:rFonts w:cs="Arial"/>
          <w:sz w:val="20"/>
          <w:szCs w:val="20"/>
        </w:rPr>
        <w:t>BIR Letter of Authority (LOA)</w:t>
      </w:r>
      <w:r w:rsidR="00D163E2">
        <w:rPr>
          <w:rFonts w:cs="Arial"/>
          <w:sz w:val="20"/>
          <w:szCs w:val="20"/>
        </w:rPr>
        <w:t xml:space="preserve"> in 2025</w:t>
      </w:r>
      <w:r w:rsidR="001C1B0A">
        <w:rPr>
          <w:rFonts w:cs="Arial"/>
          <w:sz w:val="20"/>
          <w:szCs w:val="20"/>
        </w:rPr>
        <w:t>.</w:t>
      </w:r>
    </w:p>
    <w:p w14:paraId="4C4415C4" w14:textId="77777777" w:rsidR="00764B47" w:rsidRPr="00B82CE0" w:rsidRDefault="00764B47" w:rsidP="00BD0ABE">
      <w:pPr>
        <w:spacing w:after="0" w:line="240" w:lineRule="auto"/>
        <w:jc w:val="both"/>
        <w:rPr>
          <w:rFonts w:cs="Arial"/>
          <w:b/>
          <w:bCs/>
          <w:sz w:val="20"/>
          <w:szCs w:val="20"/>
        </w:rPr>
      </w:pPr>
    </w:p>
    <w:p w14:paraId="5F0B147A" w14:textId="16D38939" w:rsidR="001B4AE1" w:rsidRPr="00B82CE0" w:rsidRDefault="00764B47" w:rsidP="00BD0ABE">
      <w:pPr>
        <w:spacing w:after="0" w:line="240" w:lineRule="auto"/>
        <w:jc w:val="both"/>
        <w:rPr>
          <w:rFonts w:cs="Arial"/>
          <w:b/>
          <w:bCs/>
          <w:sz w:val="20"/>
          <w:szCs w:val="20"/>
        </w:rPr>
      </w:pPr>
      <w:r w:rsidRPr="00B82CE0">
        <w:rPr>
          <w:rFonts w:cs="Arial"/>
          <w:b/>
          <w:bCs/>
          <w:sz w:val="20"/>
          <w:szCs w:val="20"/>
        </w:rPr>
        <w:t>Finance and Admin Manager</w:t>
      </w:r>
    </w:p>
    <w:p w14:paraId="36EABCAF" w14:textId="77777777" w:rsidR="00AB3425" w:rsidRPr="00B82CE0" w:rsidRDefault="00AB3425" w:rsidP="00BD0ABE">
      <w:pPr>
        <w:spacing w:after="0" w:line="240" w:lineRule="auto"/>
        <w:jc w:val="both"/>
        <w:rPr>
          <w:rFonts w:cs="Arial"/>
          <w:sz w:val="20"/>
          <w:szCs w:val="20"/>
        </w:rPr>
      </w:pPr>
      <w:r w:rsidRPr="00B82CE0">
        <w:rPr>
          <w:rFonts w:cs="Arial"/>
          <w:sz w:val="20"/>
          <w:szCs w:val="20"/>
        </w:rPr>
        <w:t>February 10, 2017 to July 31, 2024</w:t>
      </w:r>
    </w:p>
    <w:p w14:paraId="701B46A4" w14:textId="77777777" w:rsidR="00AB3425" w:rsidRPr="00B82CE0" w:rsidRDefault="00AB3425" w:rsidP="00BD0ABE">
      <w:pPr>
        <w:spacing w:after="0" w:line="240" w:lineRule="auto"/>
        <w:jc w:val="both"/>
        <w:rPr>
          <w:rFonts w:cs="Arial"/>
          <w:sz w:val="20"/>
          <w:szCs w:val="20"/>
        </w:rPr>
      </w:pPr>
    </w:p>
    <w:p w14:paraId="0DE028F6" w14:textId="5E0C8FF3" w:rsidR="00764B47" w:rsidRPr="00B82CE0" w:rsidRDefault="00764B47" w:rsidP="00BD0ABE">
      <w:pPr>
        <w:spacing w:after="0" w:line="240" w:lineRule="auto"/>
        <w:jc w:val="both"/>
        <w:rPr>
          <w:rFonts w:cs="Arial"/>
          <w:sz w:val="20"/>
          <w:szCs w:val="20"/>
        </w:rPr>
      </w:pPr>
      <w:r w:rsidRPr="00B82CE0">
        <w:rPr>
          <w:rFonts w:cs="Arial"/>
          <w:sz w:val="20"/>
          <w:szCs w:val="20"/>
        </w:rPr>
        <w:t>Andritz Hydro</w:t>
      </w:r>
    </w:p>
    <w:p w14:paraId="2F019364" w14:textId="33DC514E" w:rsidR="001B4AE1" w:rsidRPr="00B82CE0" w:rsidRDefault="00764B47" w:rsidP="00BD0ABE">
      <w:pPr>
        <w:spacing w:after="0" w:line="240" w:lineRule="auto"/>
        <w:jc w:val="both"/>
        <w:rPr>
          <w:rFonts w:cs="Arial"/>
          <w:sz w:val="20"/>
          <w:szCs w:val="20"/>
        </w:rPr>
      </w:pPr>
      <w:r w:rsidRPr="00B82CE0">
        <w:rPr>
          <w:rFonts w:cs="Arial"/>
          <w:sz w:val="20"/>
          <w:szCs w:val="20"/>
        </w:rPr>
        <w:t>(Specialized in Hydro Power Plant construction and rehabilitation)</w:t>
      </w:r>
    </w:p>
    <w:p w14:paraId="3A01804D" w14:textId="5835EA86" w:rsidR="00AB3425" w:rsidRPr="00B82CE0" w:rsidRDefault="00AB3425" w:rsidP="00BD0ABE">
      <w:pPr>
        <w:spacing w:after="0" w:line="240" w:lineRule="auto"/>
        <w:jc w:val="both"/>
        <w:rPr>
          <w:rFonts w:cs="Arial"/>
          <w:sz w:val="20"/>
          <w:szCs w:val="20"/>
        </w:rPr>
      </w:pPr>
      <w:r w:rsidRPr="00B82CE0">
        <w:rPr>
          <w:rFonts w:cs="Arial"/>
          <w:sz w:val="20"/>
          <w:szCs w:val="20"/>
        </w:rPr>
        <w:t>Makati City</w:t>
      </w:r>
    </w:p>
    <w:p w14:paraId="6C1D302D" w14:textId="77777777" w:rsidR="00764B47" w:rsidRPr="00B82CE0" w:rsidRDefault="00764B47" w:rsidP="00BD0ABE">
      <w:pPr>
        <w:spacing w:after="0" w:line="240" w:lineRule="auto"/>
        <w:jc w:val="both"/>
        <w:rPr>
          <w:rFonts w:cs="Arial"/>
          <w:sz w:val="20"/>
          <w:szCs w:val="20"/>
        </w:rPr>
      </w:pPr>
    </w:p>
    <w:p w14:paraId="57F1765A" w14:textId="77777777" w:rsidR="00764B47" w:rsidRDefault="00764B47" w:rsidP="00BD0ABE">
      <w:pPr>
        <w:spacing w:after="0" w:line="240" w:lineRule="auto"/>
        <w:jc w:val="both"/>
        <w:rPr>
          <w:rFonts w:cs="Arial"/>
          <w:b/>
          <w:bCs/>
          <w:sz w:val="20"/>
          <w:szCs w:val="20"/>
        </w:rPr>
      </w:pPr>
      <w:r w:rsidRPr="00B82CE0">
        <w:rPr>
          <w:rFonts w:cs="Arial"/>
          <w:b/>
          <w:bCs/>
          <w:sz w:val="20"/>
          <w:szCs w:val="20"/>
        </w:rPr>
        <w:t>Key Responsibilities:</w:t>
      </w:r>
    </w:p>
    <w:p w14:paraId="7C795BD0" w14:textId="77777777" w:rsidR="00FA646B" w:rsidRPr="00B82CE0" w:rsidRDefault="00FA646B" w:rsidP="00BD0ABE">
      <w:pPr>
        <w:spacing w:after="0" w:line="240" w:lineRule="auto"/>
        <w:jc w:val="both"/>
        <w:rPr>
          <w:rFonts w:cs="Arial"/>
          <w:b/>
          <w:bCs/>
          <w:sz w:val="20"/>
          <w:szCs w:val="20"/>
        </w:rPr>
      </w:pPr>
    </w:p>
    <w:p w14:paraId="6F8F7404" w14:textId="77777777" w:rsidR="00764B47" w:rsidRPr="00B82CE0" w:rsidRDefault="00764B47" w:rsidP="00BD0ABE">
      <w:pPr>
        <w:spacing w:after="0" w:line="240" w:lineRule="auto"/>
        <w:jc w:val="both"/>
        <w:rPr>
          <w:rFonts w:cs="Arial"/>
          <w:b/>
          <w:bCs/>
          <w:sz w:val="20"/>
          <w:szCs w:val="20"/>
        </w:rPr>
      </w:pPr>
      <w:r w:rsidRPr="00B82CE0">
        <w:rPr>
          <w:rFonts w:cs="Arial"/>
          <w:b/>
          <w:bCs/>
          <w:sz w:val="20"/>
          <w:szCs w:val="20"/>
        </w:rPr>
        <w:t>Finance:</w:t>
      </w:r>
    </w:p>
    <w:p w14:paraId="7E077F50" w14:textId="15EEB358" w:rsidR="00764B47" w:rsidRPr="00B82CE0" w:rsidRDefault="00764B47"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 xml:space="preserve">Review financial data and generate monthly, quarterly, and annual reports within specified deadlines. </w:t>
      </w:r>
    </w:p>
    <w:p w14:paraId="00AC15A1" w14:textId="0162EECB" w:rsidR="00764B47" w:rsidRPr="00B82CE0" w:rsidRDefault="00764B47"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 xml:space="preserve">Prepare financial statements, business activity reports, and forecasts. </w:t>
      </w:r>
    </w:p>
    <w:p w14:paraId="64C674D0" w14:textId="4B6FA196" w:rsidR="00764B47" w:rsidRPr="00B82CE0" w:rsidRDefault="00764B47" w:rsidP="00BD0ABE">
      <w:pPr>
        <w:spacing w:after="0" w:line="240" w:lineRule="auto"/>
        <w:ind w:left="567" w:hanging="283"/>
        <w:jc w:val="both"/>
        <w:rPr>
          <w:rFonts w:cs="Arial"/>
          <w:sz w:val="20"/>
          <w:szCs w:val="20"/>
        </w:rPr>
      </w:pPr>
      <w:r w:rsidRPr="00B82CE0">
        <w:rPr>
          <w:rFonts w:cs="Arial"/>
          <w:sz w:val="20"/>
          <w:szCs w:val="20"/>
        </w:rPr>
        <w:lastRenderedPageBreak/>
        <w:t xml:space="preserve">• </w:t>
      </w:r>
      <w:r w:rsidRPr="00B82CE0">
        <w:rPr>
          <w:rFonts w:cs="Arial"/>
          <w:sz w:val="20"/>
          <w:szCs w:val="20"/>
        </w:rPr>
        <w:tab/>
        <w:t xml:space="preserve">Present financial reports to board members, stakeholders, executives, and clients during formal meetings. </w:t>
      </w:r>
    </w:p>
    <w:p w14:paraId="2C7C39AA" w14:textId="1496C80B" w:rsidR="00764B47" w:rsidRPr="00B82CE0" w:rsidRDefault="00764B47"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 xml:space="preserve">Monitor day-to-day financial operations within the company, including payroll, invoicing, and other transactions. </w:t>
      </w:r>
    </w:p>
    <w:p w14:paraId="34BCF57E" w14:textId="7785170C" w:rsidR="00764B47" w:rsidRPr="00B82CE0" w:rsidRDefault="00764B47"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Monitor and interpret cash flows, predicting trends and determining the use and application of funds, serving as the basis for investment strategies and fund management.</w:t>
      </w:r>
    </w:p>
    <w:p w14:paraId="5022A83B" w14:textId="47D22B62" w:rsidR="00764B47" w:rsidRPr="00B82CE0" w:rsidRDefault="00764B47"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 xml:space="preserve">Coordinate with auditors to ensure annual monitoring is conducted. </w:t>
      </w:r>
    </w:p>
    <w:p w14:paraId="5C9CC7E2" w14:textId="64D72A89" w:rsidR="00764B47" w:rsidRPr="00B82CE0" w:rsidRDefault="00764B47"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 xml:space="preserve">Cultivate external relationships with relevant contacts such as auditors, corporate secretaries, bankers, and regulatory bodies such as the BIR, local government offices, and the SSS. </w:t>
      </w:r>
    </w:p>
    <w:p w14:paraId="05AD0AE3" w14:textId="2D87C51A" w:rsidR="00764B47" w:rsidRPr="00B82CE0" w:rsidRDefault="00764B47"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 xml:space="preserve">Manage budget preparation and reporting, including variance analysis. </w:t>
      </w:r>
    </w:p>
    <w:p w14:paraId="5A875B83" w14:textId="4CA14F89" w:rsidR="00764B47" w:rsidRPr="00B82CE0" w:rsidRDefault="00764B47"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 xml:space="preserve">Conduct reviews and evaluations to identify opportunities for cost reduction. </w:t>
      </w:r>
    </w:p>
    <w:p w14:paraId="15CEA182" w14:textId="6375137C" w:rsidR="00764B47" w:rsidRPr="00B82CE0" w:rsidRDefault="00764B47"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 xml:space="preserve">Explore methods to minimize financial risk for the company. </w:t>
      </w:r>
    </w:p>
    <w:p w14:paraId="3316C7CD" w14:textId="1D795849" w:rsidR="00764B47" w:rsidRPr="00B82CE0" w:rsidRDefault="00764B47"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 xml:space="preserve">Ensure compliance with both global (Head Office) and local accounting policies and procedures for statutory and management reporting. </w:t>
      </w:r>
    </w:p>
    <w:p w14:paraId="0BFBD992" w14:textId="533CB2FF" w:rsidR="00764B47" w:rsidRPr="00B82CE0" w:rsidRDefault="00764B47"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 xml:space="preserve">Stay informed about changes in financial regulations and legislation. </w:t>
      </w:r>
    </w:p>
    <w:p w14:paraId="57D65E33" w14:textId="5AABCF9B" w:rsidR="00764B47" w:rsidRPr="00B82CE0" w:rsidRDefault="00764B47"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 xml:space="preserve">Aid in the company's compliance with statutory reporting and in the execution of business activities. </w:t>
      </w:r>
    </w:p>
    <w:p w14:paraId="55E8B227" w14:textId="0C484787" w:rsidR="00764B47" w:rsidRPr="00B82CE0" w:rsidRDefault="00764B47"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Fulfill other duties and responsibilities as assigned from time to time.</w:t>
      </w:r>
    </w:p>
    <w:p w14:paraId="64DAE390" w14:textId="77777777" w:rsidR="00764B47" w:rsidRPr="00B82CE0" w:rsidRDefault="00764B47" w:rsidP="00BD0ABE">
      <w:pPr>
        <w:spacing w:after="0" w:line="240" w:lineRule="auto"/>
        <w:jc w:val="both"/>
        <w:rPr>
          <w:rFonts w:cs="Arial"/>
          <w:sz w:val="20"/>
          <w:szCs w:val="20"/>
        </w:rPr>
      </w:pPr>
    </w:p>
    <w:p w14:paraId="2A8A6762" w14:textId="77777777" w:rsidR="00764B47" w:rsidRDefault="00764B47" w:rsidP="00BD0ABE">
      <w:pPr>
        <w:spacing w:after="0" w:line="240" w:lineRule="auto"/>
        <w:jc w:val="both"/>
        <w:rPr>
          <w:rFonts w:cs="Arial"/>
          <w:b/>
          <w:bCs/>
          <w:sz w:val="20"/>
          <w:szCs w:val="20"/>
        </w:rPr>
      </w:pPr>
      <w:r w:rsidRPr="00B82CE0">
        <w:rPr>
          <w:rFonts w:cs="Arial"/>
          <w:b/>
          <w:bCs/>
          <w:sz w:val="20"/>
          <w:szCs w:val="20"/>
        </w:rPr>
        <w:t>Admin Function:</w:t>
      </w:r>
    </w:p>
    <w:p w14:paraId="42C9FCFC" w14:textId="77777777" w:rsidR="00236E05" w:rsidRPr="00B82CE0" w:rsidRDefault="00236E05" w:rsidP="00BD0ABE">
      <w:pPr>
        <w:spacing w:after="0" w:line="240" w:lineRule="auto"/>
        <w:jc w:val="both"/>
        <w:rPr>
          <w:rFonts w:cs="Arial"/>
          <w:b/>
          <w:bCs/>
          <w:sz w:val="20"/>
          <w:szCs w:val="20"/>
        </w:rPr>
      </w:pPr>
    </w:p>
    <w:p w14:paraId="748445C1" w14:textId="77777777" w:rsidR="00764B47" w:rsidRPr="00B82CE0" w:rsidRDefault="00764B47" w:rsidP="00BD0ABE">
      <w:pPr>
        <w:pStyle w:val="ListParagraph"/>
        <w:numPr>
          <w:ilvl w:val="0"/>
          <w:numId w:val="1"/>
        </w:numPr>
        <w:spacing w:after="0" w:line="240" w:lineRule="auto"/>
        <w:ind w:left="567" w:hanging="283"/>
        <w:jc w:val="both"/>
        <w:rPr>
          <w:rFonts w:cs="Arial"/>
          <w:sz w:val="20"/>
          <w:szCs w:val="20"/>
        </w:rPr>
      </w:pPr>
      <w:r w:rsidRPr="00B82CE0">
        <w:rPr>
          <w:rFonts w:cs="Arial"/>
          <w:sz w:val="20"/>
          <w:szCs w:val="20"/>
        </w:rPr>
        <w:t>Manages business licenses and renewal including the following:</w:t>
      </w:r>
    </w:p>
    <w:p w14:paraId="1174F06E" w14:textId="74932747" w:rsidR="00764B47" w:rsidRPr="00B82CE0" w:rsidRDefault="00764B47" w:rsidP="00BD0ABE">
      <w:pPr>
        <w:pStyle w:val="ListParagraph"/>
        <w:spacing w:after="0" w:line="240" w:lineRule="auto"/>
        <w:ind w:left="993" w:hanging="284"/>
        <w:jc w:val="both"/>
        <w:rPr>
          <w:rFonts w:cs="Arial"/>
          <w:sz w:val="20"/>
          <w:szCs w:val="20"/>
        </w:rPr>
      </w:pPr>
      <w:r w:rsidRPr="00B82CE0">
        <w:rPr>
          <w:rFonts w:cs="Arial"/>
          <w:sz w:val="20"/>
          <w:szCs w:val="20"/>
        </w:rPr>
        <w:t>1.</w:t>
      </w:r>
      <w:r w:rsidRPr="00B82CE0">
        <w:rPr>
          <w:rFonts w:cs="Arial"/>
          <w:sz w:val="20"/>
          <w:szCs w:val="20"/>
        </w:rPr>
        <w:tab/>
        <w:t>Bureau of Custom (Importation)</w:t>
      </w:r>
    </w:p>
    <w:p w14:paraId="4E38746B" w14:textId="627AD020" w:rsidR="00764B47" w:rsidRPr="00B82CE0" w:rsidRDefault="00764B47" w:rsidP="00BD0ABE">
      <w:pPr>
        <w:pStyle w:val="ListParagraph"/>
        <w:spacing w:after="0" w:line="240" w:lineRule="auto"/>
        <w:ind w:left="993" w:hanging="284"/>
        <w:jc w:val="both"/>
        <w:rPr>
          <w:rFonts w:cs="Arial"/>
          <w:sz w:val="20"/>
          <w:szCs w:val="20"/>
        </w:rPr>
      </w:pPr>
      <w:r w:rsidRPr="00B82CE0">
        <w:rPr>
          <w:rFonts w:cs="Arial"/>
          <w:sz w:val="20"/>
          <w:szCs w:val="20"/>
        </w:rPr>
        <w:t>2.</w:t>
      </w:r>
      <w:r w:rsidRPr="00B82CE0">
        <w:rPr>
          <w:rFonts w:cs="Arial"/>
          <w:sz w:val="20"/>
          <w:szCs w:val="20"/>
        </w:rPr>
        <w:tab/>
        <w:t>PCAB (Philippine Contractor</w:t>
      </w:r>
      <w:r w:rsidR="000B005A">
        <w:rPr>
          <w:rFonts w:cs="Arial"/>
          <w:sz w:val="20"/>
          <w:szCs w:val="20"/>
        </w:rPr>
        <w:t>s</w:t>
      </w:r>
      <w:r w:rsidRPr="00B82CE0">
        <w:rPr>
          <w:rFonts w:cs="Arial"/>
          <w:sz w:val="20"/>
          <w:szCs w:val="20"/>
        </w:rPr>
        <w:t xml:space="preserve"> </w:t>
      </w:r>
      <w:r w:rsidR="000B005A">
        <w:rPr>
          <w:rFonts w:cs="Arial"/>
          <w:sz w:val="20"/>
          <w:szCs w:val="20"/>
        </w:rPr>
        <w:t>Accreditation</w:t>
      </w:r>
      <w:r w:rsidRPr="00B82CE0">
        <w:rPr>
          <w:rFonts w:cs="Arial"/>
          <w:sz w:val="20"/>
          <w:szCs w:val="20"/>
        </w:rPr>
        <w:t xml:space="preserve"> Board)</w:t>
      </w:r>
    </w:p>
    <w:p w14:paraId="66D6F925" w14:textId="36FCD914" w:rsidR="00764B47" w:rsidRPr="00B82CE0" w:rsidRDefault="00764B47" w:rsidP="00BD0ABE">
      <w:pPr>
        <w:pStyle w:val="ListParagraph"/>
        <w:spacing w:after="0" w:line="240" w:lineRule="auto"/>
        <w:ind w:left="993" w:hanging="284"/>
        <w:jc w:val="both"/>
        <w:rPr>
          <w:rFonts w:cs="Arial"/>
          <w:sz w:val="20"/>
          <w:szCs w:val="20"/>
        </w:rPr>
      </w:pPr>
      <w:r w:rsidRPr="00B82CE0">
        <w:rPr>
          <w:rFonts w:cs="Arial"/>
          <w:sz w:val="20"/>
          <w:szCs w:val="20"/>
        </w:rPr>
        <w:t>3.</w:t>
      </w:r>
      <w:r w:rsidRPr="00B82CE0">
        <w:rPr>
          <w:rFonts w:cs="Arial"/>
          <w:sz w:val="20"/>
          <w:szCs w:val="20"/>
        </w:rPr>
        <w:tab/>
        <w:t>Mayor’s Permits (Business) including Branch and Joint Venture setup.</w:t>
      </w:r>
    </w:p>
    <w:p w14:paraId="6020FD32" w14:textId="15CD4FFD" w:rsidR="00764B47" w:rsidRPr="00B82CE0" w:rsidRDefault="00764B47" w:rsidP="00BD0ABE">
      <w:pPr>
        <w:pStyle w:val="ListParagraph"/>
        <w:spacing w:after="0" w:line="240" w:lineRule="auto"/>
        <w:ind w:left="993" w:hanging="284"/>
        <w:jc w:val="both"/>
        <w:rPr>
          <w:rFonts w:cs="Arial"/>
          <w:sz w:val="20"/>
          <w:szCs w:val="20"/>
        </w:rPr>
      </w:pPr>
      <w:r w:rsidRPr="00B82CE0">
        <w:rPr>
          <w:rFonts w:cs="Arial"/>
          <w:sz w:val="20"/>
          <w:szCs w:val="20"/>
        </w:rPr>
        <w:t>4.</w:t>
      </w:r>
      <w:r w:rsidRPr="00B82CE0">
        <w:rPr>
          <w:rFonts w:cs="Arial"/>
          <w:sz w:val="20"/>
          <w:szCs w:val="20"/>
        </w:rPr>
        <w:tab/>
        <w:t>OMB (Optical Media Board) license</w:t>
      </w:r>
      <w:r w:rsidR="000B005A">
        <w:rPr>
          <w:rFonts w:cs="Arial"/>
          <w:sz w:val="20"/>
          <w:szCs w:val="20"/>
        </w:rPr>
        <w:t xml:space="preserve"> of spare parts related to electronics</w:t>
      </w:r>
    </w:p>
    <w:p w14:paraId="6C9E518F" w14:textId="0B0EA49D" w:rsidR="00764B47" w:rsidRPr="00B82CE0" w:rsidRDefault="00764B47" w:rsidP="00BD0ABE">
      <w:pPr>
        <w:pStyle w:val="ListParagraph"/>
        <w:spacing w:after="0" w:line="240" w:lineRule="auto"/>
        <w:ind w:left="993" w:hanging="284"/>
        <w:jc w:val="both"/>
        <w:rPr>
          <w:rFonts w:cs="Arial"/>
          <w:sz w:val="20"/>
          <w:szCs w:val="20"/>
        </w:rPr>
      </w:pPr>
      <w:r w:rsidRPr="00B82CE0">
        <w:rPr>
          <w:rFonts w:cs="Arial"/>
          <w:sz w:val="20"/>
          <w:szCs w:val="20"/>
        </w:rPr>
        <w:t>5.</w:t>
      </w:r>
      <w:r w:rsidRPr="00B82CE0">
        <w:rPr>
          <w:rFonts w:cs="Arial"/>
          <w:sz w:val="20"/>
          <w:szCs w:val="20"/>
        </w:rPr>
        <w:tab/>
        <w:t>Company Business Accreditation with Clients (FGEN, Aboitiz and others)</w:t>
      </w:r>
    </w:p>
    <w:p w14:paraId="10ABD875" w14:textId="00824EBE" w:rsidR="00764B47" w:rsidRPr="00B82CE0" w:rsidRDefault="00764B47" w:rsidP="00BD0ABE">
      <w:pPr>
        <w:pStyle w:val="ListParagraph"/>
        <w:numPr>
          <w:ilvl w:val="0"/>
          <w:numId w:val="1"/>
        </w:numPr>
        <w:spacing w:after="0" w:line="240" w:lineRule="auto"/>
        <w:ind w:left="567" w:hanging="283"/>
        <w:jc w:val="both"/>
        <w:rPr>
          <w:rFonts w:cs="Arial"/>
          <w:sz w:val="20"/>
          <w:szCs w:val="20"/>
        </w:rPr>
      </w:pPr>
      <w:r w:rsidRPr="00B82CE0">
        <w:rPr>
          <w:rFonts w:cs="Arial"/>
          <w:sz w:val="20"/>
          <w:szCs w:val="20"/>
        </w:rPr>
        <w:t>Negotiate</w:t>
      </w:r>
      <w:r w:rsidR="000B005A">
        <w:rPr>
          <w:rFonts w:cs="Arial"/>
          <w:sz w:val="20"/>
          <w:szCs w:val="20"/>
        </w:rPr>
        <w:t>d</w:t>
      </w:r>
      <w:r w:rsidRPr="00B82CE0">
        <w:rPr>
          <w:rFonts w:cs="Arial"/>
          <w:sz w:val="20"/>
          <w:szCs w:val="20"/>
        </w:rPr>
        <w:t xml:space="preserve"> leased contract and its renewal.</w:t>
      </w:r>
    </w:p>
    <w:p w14:paraId="2B9BBD92" w14:textId="77777777" w:rsidR="00764B47" w:rsidRPr="00B82CE0" w:rsidRDefault="00764B47" w:rsidP="00BD0ABE">
      <w:pPr>
        <w:pStyle w:val="ListParagraph"/>
        <w:numPr>
          <w:ilvl w:val="0"/>
          <w:numId w:val="1"/>
        </w:numPr>
        <w:spacing w:after="0" w:line="240" w:lineRule="auto"/>
        <w:ind w:left="567" w:hanging="283"/>
        <w:jc w:val="both"/>
        <w:rPr>
          <w:rFonts w:cs="Arial"/>
          <w:sz w:val="20"/>
          <w:szCs w:val="20"/>
        </w:rPr>
      </w:pPr>
      <w:r w:rsidRPr="00B82CE0">
        <w:rPr>
          <w:rFonts w:cs="Arial"/>
          <w:sz w:val="20"/>
          <w:szCs w:val="20"/>
        </w:rPr>
        <w:t>Safekeeping of corporate contracts and settlement including</w:t>
      </w:r>
    </w:p>
    <w:p w14:paraId="10C4654E" w14:textId="7C993AAE" w:rsidR="00764B47" w:rsidRPr="00B82CE0" w:rsidRDefault="00764B47" w:rsidP="00BD0ABE">
      <w:pPr>
        <w:pStyle w:val="ListParagraph"/>
        <w:spacing w:after="0" w:line="240" w:lineRule="auto"/>
        <w:ind w:left="993" w:hanging="284"/>
        <w:jc w:val="both"/>
        <w:rPr>
          <w:rFonts w:cs="Arial"/>
          <w:sz w:val="20"/>
          <w:szCs w:val="20"/>
        </w:rPr>
      </w:pPr>
      <w:r w:rsidRPr="00B82CE0">
        <w:rPr>
          <w:rFonts w:cs="Arial"/>
          <w:sz w:val="20"/>
          <w:szCs w:val="20"/>
        </w:rPr>
        <w:t xml:space="preserve">1. </w:t>
      </w:r>
      <w:r w:rsidRPr="00B82CE0">
        <w:rPr>
          <w:rFonts w:cs="Arial"/>
          <w:sz w:val="20"/>
          <w:szCs w:val="20"/>
        </w:rPr>
        <w:tab/>
        <w:t>Director’s Fees</w:t>
      </w:r>
    </w:p>
    <w:p w14:paraId="596F1DF4" w14:textId="1D6D105C" w:rsidR="00764B47" w:rsidRPr="00B82CE0" w:rsidRDefault="00764B47" w:rsidP="00BD0ABE">
      <w:pPr>
        <w:pStyle w:val="ListParagraph"/>
        <w:spacing w:after="0" w:line="240" w:lineRule="auto"/>
        <w:ind w:left="993" w:hanging="284"/>
        <w:jc w:val="both"/>
        <w:rPr>
          <w:rFonts w:cs="Arial"/>
          <w:sz w:val="20"/>
          <w:szCs w:val="20"/>
        </w:rPr>
      </w:pPr>
      <w:r w:rsidRPr="00B82CE0">
        <w:rPr>
          <w:rFonts w:cs="Arial"/>
          <w:sz w:val="20"/>
          <w:szCs w:val="20"/>
        </w:rPr>
        <w:t xml:space="preserve">2. </w:t>
      </w:r>
      <w:r w:rsidRPr="00B82CE0">
        <w:rPr>
          <w:rFonts w:cs="Arial"/>
          <w:sz w:val="20"/>
          <w:szCs w:val="20"/>
        </w:rPr>
        <w:tab/>
        <w:t>Advisory Fees</w:t>
      </w:r>
    </w:p>
    <w:p w14:paraId="16DCF176" w14:textId="7C1969AB" w:rsidR="00764B47" w:rsidRPr="00B82CE0" w:rsidRDefault="00764B47" w:rsidP="00BD0ABE">
      <w:pPr>
        <w:pStyle w:val="ListParagraph"/>
        <w:spacing w:after="0" w:line="240" w:lineRule="auto"/>
        <w:ind w:left="993" w:hanging="284"/>
        <w:jc w:val="both"/>
        <w:rPr>
          <w:rFonts w:cs="Arial"/>
          <w:sz w:val="20"/>
          <w:szCs w:val="20"/>
        </w:rPr>
      </w:pPr>
      <w:r w:rsidRPr="00B82CE0">
        <w:rPr>
          <w:rFonts w:cs="Arial"/>
          <w:sz w:val="20"/>
          <w:szCs w:val="20"/>
        </w:rPr>
        <w:t xml:space="preserve">3. </w:t>
      </w:r>
      <w:r w:rsidRPr="00B82CE0">
        <w:rPr>
          <w:rFonts w:cs="Arial"/>
          <w:sz w:val="20"/>
          <w:szCs w:val="20"/>
        </w:rPr>
        <w:tab/>
        <w:t>Management Fees</w:t>
      </w:r>
    </w:p>
    <w:p w14:paraId="3527EAD9" w14:textId="75F7B390" w:rsidR="00764B47" w:rsidRPr="00B82CE0" w:rsidRDefault="00764B47" w:rsidP="00BD0ABE">
      <w:pPr>
        <w:pStyle w:val="ListParagraph"/>
        <w:spacing w:after="0" w:line="240" w:lineRule="auto"/>
        <w:ind w:left="993" w:hanging="284"/>
        <w:jc w:val="both"/>
        <w:rPr>
          <w:rFonts w:cs="Arial"/>
          <w:sz w:val="20"/>
          <w:szCs w:val="20"/>
        </w:rPr>
      </w:pPr>
      <w:r w:rsidRPr="00B82CE0">
        <w:rPr>
          <w:rFonts w:cs="Arial"/>
          <w:sz w:val="20"/>
          <w:szCs w:val="20"/>
        </w:rPr>
        <w:t xml:space="preserve">4. </w:t>
      </w:r>
      <w:r w:rsidRPr="00B82CE0">
        <w:rPr>
          <w:rFonts w:cs="Arial"/>
          <w:sz w:val="20"/>
          <w:szCs w:val="20"/>
        </w:rPr>
        <w:tab/>
        <w:t>Corporate Secretary</w:t>
      </w:r>
    </w:p>
    <w:p w14:paraId="57695C66" w14:textId="3AB091A0" w:rsidR="00764B47" w:rsidRPr="00B82CE0" w:rsidRDefault="00764B47" w:rsidP="00BD0ABE">
      <w:pPr>
        <w:pStyle w:val="ListParagraph"/>
        <w:spacing w:after="0" w:line="240" w:lineRule="auto"/>
        <w:ind w:left="993" w:hanging="284"/>
        <w:jc w:val="both"/>
        <w:rPr>
          <w:rFonts w:cs="Arial"/>
          <w:sz w:val="20"/>
          <w:szCs w:val="20"/>
        </w:rPr>
      </w:pPr>
      <w:r w:rsidRPr="00B82CE0">
        <w:rPr>
          <w:rFonts w:cs="Arial"/>
          <w:sz w:val="20"/>
          <w:szCs w:val="20"/>
        </w:rPr>
        <w:t xml:space="preserve">5. </w:t>
      </w:r>
      <w:r w:rsidRPr="00B82CE0">
        <w:rPr>
          <w:rFonts w:cs="Arial"/>
          <w:sz w:val="20"/>
          <w:szCs w:val="20"/>
        </w:rPr>
        <w:tab/>
        <w:t>Legal</w:t>
      </w:r>
    </w:p>
    <w:p w14:paraId="000A9F88" w14:textId="77777777" w:rsidR="00764B47" w:rsidRDefault="00764B47" w:rsidP="00BD0ABE">
      <w:pPr>
        <w:pStyle w:val="ListParagraph"/>
        <w:numPr>
          <w:ilvl w:val="0"/>
          <w:numId w:val="1"/>
        </w:numPr>
        <w:spacing w:after="0" w:line="240" w:lineRule="auto"/>
        <w:ind w:left="567" w:hanging="283"/>
        <w:jc w:val="both"/>
        <w:rPr>
          <w:rFonts w:cs="Arial"/>
          <w:sz w:val="20"/>
          <w:szCs w:val="20"/>
        </w:rPr>
      </w:pPr>
      <w:r w:rsidRPr="00B82CE0">
        <w:rPr>
          <w:rFonts w:cs="Arial"/>
          <w:sz w:val="20"/>
          <w:szCs w:val="20"/>
        </w:rPr>
        <w:t>Processed Expat’s Visa and its renewal (Consultants and Projects staff).</w:t>
      </w:r>
    </w:p>
    <w:p w14:paraId="1EA8C1AD" w14:textId="03B1DD2A" w:rsidR="007C2871" w:rsidRDefault="007C2871" w:rsidP="00BD0ABE">
      <w:pPr>
        <w:pStyle w:val="ListParagraph"/>
        <w:numPr>
          <w:ilvl w:val="0"/>
          <w:numId w:val="1"/>
        </w:numPr>
        <w:spacing w:after="0" w:line="240" w:lineRule="auto"/>
        <w:ind w:left="567" w:hanging="283"/>
        <w:jc w:val="both"/>
        <w:rPr>
          <w:rFonts w:cs="Arial"/>
          <w:sz w:val="20"/>
          <w:szCs w:val="20"/>
        </w:rPr>
      </w:pPr>
      <w:r>
        <w:rPr>
          <w:rFonts w:cs="Arial"/>
          <w:sz w:val="20"/>
          <w:szCs w:val="20"/>
        </w:rPr>
        <w:t>Monitor company membership, sponsorship and events.</w:t>
      </w:r>
    </w:p>
    <w:p w14:paraId="2A7C4724" w14:textId="14F9C090" w:rsidR="002D4974" w:rsidRDefault="002D4974" w:rsidP="00BD0ABE">
      <w:pPr>
        <w:pStyle w:val="ListParagraph"/>
        <w:numPr>
          <w:ilvl w:val="0"/>
          <w:numId w:val="1"/>
        </w:numPr>
        <w:spacing w:after="0" w:line="240" w:lineRule="auto"/>
        <w:ind w:left="567" w:hanging="283"/>
        <w:jc w:val="both"/>
        <w:rPr>
          <w:rFonts w:cs="Arial"/>
          <w:sz w:val="20"/>
          <w:szCs w:val="20"/>
        </w:rPr>
      </w:pPr>
      <w:r>
        <w:rPr>
          <w:rFonts w:cs="Arial"/>
          <w:sz w:val="20"/>
          <w:szCs w:val="20"/>
        </w:rPr>
        <w:t xml:space="preserve">Monitor </w:t>
      </w:r>
      <w:r w:rsidR="002F6672">
        <w:rPr>
          <w:rFonts w:cs="Arial"/>
          <w:sz w:val="20"/>
          <w:szCs w:val="20"/>
        </w:rPr>
        <w:t>c</w:t>
      </w:r>
      <w:r>
        <w:rPr>
          <w:rFonts w:cs="Arial"/>
          <w:sz w:val="20"/>
          <w:szCs w:val="20"/>
        </w:rPr>
        <w:t xml:space="preserve">ompany </w:t>
      </w:r>
      <w:r w:rsidR="00615727">
        <w:rPr>
          <w:rFonts w:cs="Arial"/>
          <w:sz w:val="20"/>
          <w:szCs w:val="20"/>
        </w:rPr>
        <w:t>i</w:t>
      </w:r>
      <w:r>
        <w:rPr>
          <w:rFonts w:cs="Arial"/>
          <w:sz w:val="20"/>
          <w:szCs w:val="20"/>
        </w:rPr>
        <w:t>nsurance</w:t>
      </w:r>
      <w:r w:rsidR="00DD0881">
        <w:rPr>
          <w:rFonts w:cs="Arial"/>
          <w:sz w:val="20"/>
          <w:szCs w:val="20"/>
        </w:rPr>
        <w:t xml:space="preserve"> and </w:t>
      </w:r>
      <w:r w:rsidR="00615727">
        <w:rPr>
          <w:rFonts w:cs="Arial"/>
          <w:sz w:val="20"/>
          <w:szCs w:val="20"/>
        </w:rPr>
        <w:t>b</w:t>
      </w:r>
      <w:r w:rsidR="007E3068">
        <w:rPr>
          <w:rFonts w:cs="Arial"/>
          <w:sz w:val="20"/>
          <w:szCs w:val="20"/>
        </w:rPr>
        <w:t xml:space="preserve">ank </w:t>
      </w:r>
      <w:r w:rsidR="00615727">
        <w:rPr>
          <w:rFonts w:cs="Arial"/>
          <w:sz w:val="20"/>
          <w:szCs w:val="20"/>
        </w:rPr>
        <w:t>g</w:t>
      </w:r>
      <w:r w:rsidR="00DD0881">
        <w:rPr>
          <w:rFonts w:cs="Arial"/>
          <w:sz w:val="20"/>
          <w:szCs w:val="20"/>
        </w:rPr>
        <w:t>uarantees</w:t>
      </w:r>
      <w:r w:rsidR="00E22DF1">
        <w:rPr>
          <w:rFonts w:cs="Arial"/>
          <w:sz w:val="20"/>
          <w:szCs w:val="20"/>
        </w:rPr>
        <w:t>.</w:t>
      </w:r>
    </w:p>
    <w:p w14:paraId="1BCE6D72" w14:textId="00E85080" w:rsidR="008D6483" w:rsidRDefault="008D6483" w:rsidP="00BD0ABE">
      <w:pPr>
        <w:pStyle w:val="ListParagraph"/>
        <w:numPr>
          <w:ilvl w:val="0"/>
          <w:numId w:val="1"/>
        </w:numPr>
        <w:spacing w:after="0" w:line="240" w:lineRule="auto"/>
        <w:ind w:left="567" w:hanging="283"/>
        <w:jc w:val="both"/>
        <w:rPr>
          <w:rFonts w:cs="Arial"/>
          <w:sz w:val="20"/>
          <w:szCs w:val="20"/>
        </w:rPr>
      </w:pPr>
      <w:r>
        <w:rPr>
          <w:rFonts w:cs="Arial"/>
          <w:sz w:val="20"/>
          <w:szCs w:val="20"/>
        </w:rPr>
        <w:t>M</w:t>
      </w:r>
      <w:r w:rsidR="00602A44">
        <w:rPr>
          <w:rFonts w:cs="Arial"/>
          <w:sz w:val="20"/>
          <w:szCs w:val="20"/>
        </w:rPr>
        <w:t>anage</w:t>
      </w:r>
      <w:r>
        <w:rPr>
          <w:rFonts w:cs="Arial"/>
          <w:sz w:val="20"/>
          <w:szCs w:val="20"/>
        </w:rPr>
        <w:t xml:space="preserve"> </w:t>
      </w:r>
      <w:r w:rsidR="002F6672">
        <w:rPr>
          <w:rFonts w:cs="Arial"/>
          <w:sz w:val="20"/>
          <w:szCs w:val="20"/>
        </w:rPr>
        <w:t>c</w:t>
      </w:r>
      <w:r>
        <w:rPr>
          <w:rFonts w:cs="Arial"/>
          <w:sz w:val="20"/>
          <w:szCs w:val="20"/>
        </w:rPr>
        <w:t xml:space="preserve">ompany </w:t>
      </w:r>
      <w:r w:rsidR="00615727">
        <w:rPr>
          <w:rFonts w:cs="Arial"/>
          <w:sz w:val="20"/>
          <w:szCs w:val="20"/>
        </w:rPr>
        <w:t>v</w:t>
      </w:r>
      <w:r>
        <w:rPr>
          <w:rFonts w:cs="Arial"/>
          <w:sz w:val="20"/>
          <w:szCs w:val="20"/>
        </w:rPr>
        <w:t>ehicles (</w:t>
      </w:r>
      <w:r w:rsidR="00F42B50">
        <w:rPr>
          <w:rFonts w:cs="Arial"/>
          <w:sz w:val="20"/>
          <w:szCs w:val="20"/>
        </w:rPr>
        <w:t>Registration</w:t>
      </w:r>
      <w:r w:rsidR="008F7AC2">
        <w:rPr>
          <w:rFonts w:cs="Arial"/>
          <w:sz w:val="20"/>
          <w:szCs w:val="20"/>
        </w:rPr>
        <w:t>, renewal and disposal).</w:t>
      </w:r>
    </w:p>
    <w:p w14:paraId="12721276" w14:textId="082F5F0D" w:rsidR="00992758" w:rsidRPr="00B82CE0" w:rsidRDefault="00BD4326" w:rsidP="00BD0ABE">
      <w:pPr>
        <w:pStyle w:val="ListParagraph"/>
        <w:numPr>
          <w:ilvl w:val="0"/>
          <w:numId w:val="1"/>
        </w:numPr>
        <w:spacing w:after="0" w:line="240" w:lineRule="auto"/>
        <w:ind w:left="567" w:hanging="283"/>
        <w:jc w:val="both"/>
        <w:rPr>
          <w:rFonts w:cs="Arial"/>
          <w:sz w:val="20"/>
          <w:szCs w:val="20"/>
        </w:rPr>
      </w:pPr>
      <w:r>
        <w:rPr>
          <w:rFonts w:cs="Arial"/>
          <w:sz w:val="20"/>
          <w:szCs w:val="20"/>
        </w:rPr>
        <w:t xml:space="preserve">With HR function such as hiring and </w:t>
      </w:r>
      <w:r w:rsidR="00051B51">
        <w:rPr>
          <w:rFonts w:cs="Arial"/>
          <w:sz w:val="20"/>
          <w:szCs w:val="20"/>
        </w:rPr>
        <w:t xml:space="preserve">related </w:t>
      </w:r>
      <w:r w:rsidR="00DF30F3">
        <w:rPr>
          <w:rFonts w:cs="Arial"/>
          <w:sz w:val="20"/>
          <w:szCs w:val="20"/>
        </w:rPr>
        <w:t>cases.</w:t>
      </w:r>
    </w:p>
    <w:p w14:paraId="3296DC27" w14:textId="7B3BC28A" w:rsidR="00764B47" w:rsidRPr="00B82CE0" w:rsidRDefault="00764B47" w:rsidP="00BD0ABE">
      <w:pPr>
        <w:pStyle w:val="ListParagraph"/>
        <w:numPr>
          <w:ilvl w:val="0"/>
          <w:numId w:val="1"/>
        </w:numPr>
        <w:spacing w:after="0" w:line="240" w:lineRule="auto"/>
        <w:ind w:left="567" w:hanging="283"/>
        <w:jc w:val="both"/>
        <w:rPr>
          <w:rFonts w:cs="Arial"/>
          <w:sz w:val="20"/>
          <w:szCs w:val="20"/>
        </w:rPr>
      </w:pPr>
      <w:r w:rsidRPr="00B82CE0">
        <w:rPr>
          <w:rFonts w:cs="Arial"/>
          <w:sz w:val="20"/>
          <w:szCs w:val="20"/>
        </w:rPr>
        <w:t xml:space="preserve">Manage </w:t>
      </w:r>
      <w:r w:rsidR="00992758">
        <w:rPr>
          <w:rFonts w:cs="Arial"/>
          <w:sz w:val="20"/>
          <w:szCs w:val="20"/>
        </w:rPr>
        <w:t>p</w:t>
      </w:r>
      <w:r w:rsidRPr="00B82CE0">
        <w:rPr>
          <w:rFonts w:cs="Arial"/>
          <w:sz w:val="20"/>
          <w:szCs w:val="20"/>
        </w:rPr>
        <w:t>ayroll and compliance (SSS, PhilHealth and HDMF).</w:t>
      </w:r>
    </w:p>
    <w:p w14:paraId="6088A367" w14:textId="77777777" w:rsidR="00764B47" w:rsidRPr="00B82CE0" w:rsidRDefault="00764B47" w:rsidP="00BD0ABE">
      <w:pPr>
        <w:pStyle w:val="ListParagraph"/>
        <w:numPr>
          <w:ilvl w:val="0"/>
          <w:numId w:val="1"/>
        </w:numPr>
        <w:spacing w:after="0" w:line="240" w:lineRule="auto"/>
        <w:ind w:left="567" w:hanging="283"/>
        <w:jc w:val="both"/>
        <w:rPr>
          <w:rFonts w:cs="Arial"/>
          <w:sz w:val="20"/>
          <w:szCs w:val="20"/>
        </w:rPr>
      </w:pPr>
      <w:r w:rsidRPr="00B82CE0">
        <w:rPr>
          <w:rFonts w:cs="Arial"/>
          <w:sz w:val="20"/>
          <w:szCs w:val="20"/>
        </w:rPr>
        <w:t>Handle DOLE compliance including employee cases.</w:t>
      </w:r>
    </w:p>
    <w:p w14:paraId="0C7F61D2" w14:textId="77777777" w:rsidR="00764B47" w:rsidRPr="00B82CE0" w:rsidRDefault="00764B47" w:rsidP="00BD0ABE">
      <w:pPr>
        <w:spacing w:after="0" w:line="240" w:lineRule="auto"/>
        <w:jc w:val="both"/>
        <w:rPr>
          <w:rFonts w:cs="Arial"/>
          <w:sz w:val="20"/>
          <w:szCs w:val="20"/>
        </w:rPr>
      </w:pPr>
    </w:p>
    <w:p w14:paraId="60000312" w14:textId="77777777" w:rsidR="00764B47" w:rsidRDefault="00764B47" w:rsidP="00BD0ABE">
      <w:pPr>
        <w:spacing w:after="0" w:line="240" w:lineRule="auto"/>
        <w:jc w:val="both"/>
        <w:rPr>
          <w:rFonts w:cs="Arial"/>
          <w:b/>
          <w:bCs/>
          <w:sz w:val="20"/>
          <w:szCs w:val="20"/>
        </w:rPr>
      </w:pPr>
      <w:r w:rsidRPr="00B82CE0">
        <w:rPr>
          <w:rFonts w:cs="Arial"/>
          <w:b/>
          <w:bCs/>
          <w:sz w:val="20"/>
          <w:szCs w:val="20"/>
        </w:rPr>
        <w:t>Procurements:</w:t>
      </w:r>
    </w:p>
    <w:p w14:paraId="1132E491" w14:textId="77777777" w:rsidR="00236E05" w:rsidRPr="00B82CE0" w:rsidRDefault="00236E05" w:rsidP="00BD0ABE">
      <w:pPr>
        <w:spacing w:after="0" w:line="240" w:lineRule="auto"/>
        <w:jc w:val="both"/>
        <w:rPr>
          <w:rFonts w:cs="Arial"/>
          <w:b/>
          <w:bCs/>
          <w:sz w:val="20"/>
          <w:szCs w:val="20"/>
        </w:rPr>
      </w:pPr>
    </w:p>
    <w:p w14:paraId="61AD96C5" w14:textId="77777777" w:rsidR="00764B47" w:rsidRPr="00B82CE0" w:rsidRDefault="00764B47" w:rsidP="00BD0ABE">
      <w:pPr>
        <w:pStyle w:val="ListParagraph"/>
        <w:numPr>
          <w:ilvl w:val="0"/>
          <w:numId w:val="1"/>
        </w:numPr>
        <w:spacing w:after="0" w:line="240" w:lineRule="auto"/>
        <w:ind w:left="567" w:hanging="283"/>
        <w:jc w:val="both"/>
        <w:rPr>
          <w:rFonts w:cs="Arial"/>
          <w:sz w:val="20"/>
          <w:szCs w:val="20"/>
        </w:rPr>
      </w:pPr>
      <w:r w:rsidRPr="00B82CE0">
        <w:rPr>
          <w:rFonts w:cs="Arial"/>
          <w:sz w:val="20"/>
          <w:szCs w:val="20"/>
        </w:rPr>
        <w:t>Sourced and evaluated suppliers to obtain cost-effective, high-quality materials and services.</w:t>
      </w:r>
    </w:p>
    <w:p w14:paraId="5B7DDC5B" w14:textId="77777777" w:rsidR="00764B47" w:rsidRPr="00B82CE0" w:rsidRDefault="00764B47" w:rsidP="00BD0ABE">
      <w:pPr>
        <w:pStyle w:val="ListParagraph"/>
        <w:numPr>
          <w:ilvl w:val="0"/>
          <w:numId w:val="1"/>
        </w:numPr>
        <w:spacing w:after="0" w:line="240" w:lineRule="auto"/>
        <w:ind w:left="567" w:hanging="283"/>
        <w:jc w:val="both"/>
        <w:rPr>
          <w:rFonts w:cs="Arial"/>
          <w:sz w:val="20"/>
          <w:szCs w:val="20"/>
        </w:rPr>
      </w:pPr>
      <w:r w:rsidRPr="00B82CE0">
        <w:rPr>
          <w:rFonts w:cs="Arial"/>
          <w:sz w:val="20"/>
          <w:szCs w:val="20"/>
        </w:rPr>
        <w:t>Execute purchase orders, tracked deliveries, and ensured timely fulfillment in line with organization needs.</w:t>
      </w:r>
    </w:p>
    <w:p w14:paraId="067B7244" w14:textId="77777777" w:rsidR="00764B47" w:rsidRPr="00B82CE0" w:rsidRDefault="00764B47" w:rsidP="00BD0ABE">
      <w:pPr>
        <w:pStyle w:val="ListParagraph"/>
        <w:numPr>
          <w:ilvl w:val="0"/>
          <w:numId w:val="1"/>
        </w:numPr>
        <w:spacing w:after="0" w:line="240" w:lineRule="auto"/>
        <w:ind w:left="567" w:hanging="283"/>
        <w:jc w:val="both"/>
        <w:rPr>
          <w:rFonts w:cs="Arial"/>
          <w:sz w:val="20"/>
          <w:szCs w:val="20"/>
        </w:rPr>
      </w:pPr>
      <w:r w:rsidRPr="00B82CE0">
        <w:rPr>
          <w:rFonts w:cs="Arial"/>
          <w:sz w:val="20"/>
          <w:szCs w:val="20"/>
        </w:rPr>
        <w:t>Negotiated pricing and terms with vendors while maintaining compliance with company policies.</w:t>
      </w:r>
    </w:p>
    <w:p w14:paraId="48DB6110" w14:textId="506304FF" w:rsidR="00764B47" w:rsidRPr="00B82CE0" w:rsidRDefault="00FF7774" w:rsidP="00BD0ABE">
      <w:pPr>
        <w:pStyle w:val="ListParagraph"/>
        <w:numPr>
          <w:ilvl w:val="0"/>
          <w:numId w:val="1"/>
        </w:numPr>
        <w:spacing w:after="0" w:line="240" w:lineRule="auto"/>
        <w:ind w:left="567" w:hanging="283"/>
        <w:jc w:val="both"/>
        <w:rPr>
          <w:rFonts w:cs="Arial"/>
          <w:sz w:val="20"/>
          <w:szCs w:val="20"/>
        </w:rPr>
      </w:pPr>
      <w:r>
        <w:rPr>
          <w:rFonts w:cs="Arial"/>
          <w:sz w:val="20"/>
          <w:szCs w:val="20"/>
        </w:rPr>
        <w:t>T</w:t>
      </w:r>
      <w:r w:rsidR="00764B47" w:rsidRPr="00B82CE0">
        <w:rPr>
          <w:rFonts w:cs="Arial"/>
          <w:sz w:val="20"/>
          <w:szCs w:val="20"/>
        </w:rPr>
        <w:t>ransactions</w:t>
      </w:r>
      <w:r w:rsidR="009E59D7">
        <w:rPr>
          <w:rFonts w:cs="Arial"/>
          <w:sz w:val="20"/>
          <w:szCs w:val="20"/>
        </w:rPr>
        <w:t xml:space="preserve"> manage</w:t>
      </w:r>
      <w:r w:rsidR="00764B47" w:rsidRPr="00B82CE0">
        <w:rPr>
          <w:rFonts w:cs="Arial"/>
          <w:sz w:val="20"/>
          <w:szCs w:val="20"/>
        </w:rPr>
        <w:t>:</w:t>
      </w:r>
    </w:p>
    <w:p w14:paraId="3A5F2170" w14:textId="0493F49F" w:rsidR="00764B47" w:rsidRPr="00B82CE0" w:rsidRDefault="00764B47" w:rsidP="00BD0ABE">
      <w:pPr>
        <w:pStyle w:val="ListParagraph"/>
        <w:numPr>
          <w:ilvl w:val="0"/>
          <w:numId w:val="2"/>
        </w:numPr>
        <w:spacing w:after="0" w:line="240" w:lineRule="auto"/>
        <w:ind w:left="1134" w:hanging="283"/>
        <w:jc w:val="both"/>
        <w:rPr>
          <w:rFonts w:cs="Arial"/>
          <w:sz w:val="20"/>
          <w:szCs w:val="20"/>
        </w:rPr>
      </w:pPr>
      <w:r w:rsidRPr="00B82CE0">
        <w:rPr>
          <w:rFonts w:cs="Arial"/>
          <w:sz w:val="20"/>
          <w:szCs w:val="20"/>
        </w:rPr>
        <w:t>Importation of Goods (price negotiation, clearing and delivery).</w:t>
      </w:r>
    </w:p>
    <w:p w14:paraId="6E92A598" w14:textId="77777777" w:rsidR="00764B47" w:rsidRPr="00B82CE0" w:rsidRDefault="00764B47" w:rsidP="00BD0ABE">
      <w:pPr>
        <w:pStyle w:val="ListParagraph"/>
        <w:numPr>
          <w:ilvl w:val="0"/>
          <w:numId w:val="2"/>
        </w:numPr>
        <w:spacing w:after="0" w:line="240" w:lineRule="auto"/>
        <w:ind w:left="1134" w:hanging="283"/>
        <w:jc w:val="both"/>
        <w:rPr>
          <w:rFonts w:cs="Arial"/>
          <w:sz w:val="20"/>
          <w:szCs w:val="20"/>
        </w:rPr>
      </w:pPr>
      <w:r w:rsidRPr="00B82CE0">
        <w:rPr>
          <w:rFonts w:cs="Arial"/>
          <w:sz w:val="20"/>
          <w:szCs w:val="20"/>
        </w:rPr>
        <w:t>Maintain of office supplies and inventories (re-order point)</w:t>
      </w:r>
    </w:p>
    <w:p w14:paraId="0AE7A53E" w14:textId="077ABEFC" w:rsidR="00764B47" w:rsidRPr="00C76FD4" w:rsidRDefault="00764B47" w:rsidP="00BD0ABE">
      <w:pPr>
        <w:pStyle w:val="ListParagraph"/>
        <w:numPr>
          <w:ilvl w:val="0"/>
          <w:numId w:val="2"/>
        </w:numPr>
        <w:spacing w:after="0" w:line="240" w:lineRule="auto"/>
        <w:ind w:left="1134" w:hanging="283"/>
        <w:jc w:val="both"/>
        <w:rPr>
          <w:rFonts w:cs="Arial"/>
          <w:sz w:val="20"/>
          <w:szCs w:val="20"/>
        </w:rPr>
      </w:pPr>
      <w:r w:rsidRPr="00C76FD4">
        <w:rPr>
          <w:rFonts w:cs="Arial"/>
          <w:sz w:val="20"/>
          <w:szCs w:val="20"/>
        </w:rPr>
        <w:t>Monitoring of Company vehicles (Including service</w:t>
      </w:r>
      <w:r w:rsidR="00C87A68" w:rsidRPr="00C76FD4">
        <w:rPr>
          <w:rFonts w:cs="Arial"/>
          <w:sz w:val="20"/>
          <w:szCs w:val="20"/>
        </w:rPr>
        <w:t xml:space="preserve"> and</w:t>
      </w:r>
      <w:r w:rsidRPr="00C76FD4">
        <w:rPr>
          <w:rFonts w:cs="Arial"/>
          <w:sz w:val="20"/>
          <w:szCs w:val="20"/>
        </w:rPr>
        <w:t xml:space="preserve"> maintenance)</w:t>
      </w:r>
    </w:p>
    <w:p w14:paraId="7159451C" w14:textId="1737920E" w:rsidR="00A432A6" w:rsidRPr="00B82CE0" w:rsidRDefault="00F219C3" w:rsidP="00BD0ABE">
      <w:pPr>
        <w:pStyle w:val="ListParagraph"/>
        <w:numPr>
          <w:ilvl w:val="0"/>
          <w:numId w:val="2"/>
        </w:numPr>
        <w:spacing w:after="0" w:line="240" w:lineRule="auto"/>
        <w:ind w:left="1134" w:hanging="283"/>
        <w:jc w:val="both"/>
        <w:rPr>
          <w:rFonts w:cs="Arial"/>
          <w:sz w:val="20"/>
          <w:szCs w:val="20"/>
        </w:rPr>
      </w:pPr>
      <w:r>
        <w:rPr>
          <w:rFonts w:cs="Arial"/>
          <w:sz w:val="20"/>
          <w:szCs w:val="20"/>
        </w:rPr>
        <w:t>Handle o</w:t>
      </w:r>
      <w:r w:rsidR="00A432A6">
        <w:rPr>
          <w:rFonts w:cs="Arial"/>
          <w:sz w:val="20"/>
          <w:szCs w:val="20"/>
        </w:rPr>
        <w:t xml:space="preserve">ffice </w:t>
      </w:r>
      <w:r w:rsidR="00C76FD4">
        <w:rPr>
          <w:rFonts w:cs="Arial"/>
          <w:sz w:val="20"/>
          <w:szCs w:val="20"/>
        </w:rPr>
        <w:t>maintenance and renovations.</w:t>
      </w:r>
    </w:p>
    <w:p w14:paraId="338BBD1D" w14:textId="2557DF6A" w:rsidR="00764B47" w:rsidRDefault="00764B47" w:rsidP="00BD0ABE">
      <w:pPr>
        <w:pStyle w:val="ListParagraph"/>
        <w:numPr>
          <w:ilvl w:val="0"/>
          <w:numId w:val="2"/>
        </w:numPr>
        <w:spacing w:after="0" w:line="240" w:lineRule="auto"/>
        <w:ind w:left="1134" w:hanging="283"/>
        <w:jc w:val="both"/>
        <w:rPr>
          <w:rFonts w:cs="Arial"/>
          <w:sz w:val="20"/>
          <w:szCs w:val="20"/>
        </w:rPr>
      </w:pPr>
      <w:r w:rsidRPr="00B82CE0">
        <w:rPr>
          <w:rFonts w:cs="Arial"/>
          <w:sz w:val="20"/>
          <w:szCs w:val="20"/>
        </w:rPr>
        <w:t xml:space="preserve">Execution of local supplies requirements </w:t>
      </w:r>
      <w:r w:rsidR="000C5BC3">
        <w:rPr>
          <w:rFonts w:cs="Arial"/>
          <w:sz w:val="20"/>
          <w:szCs w:val="20"/>
        </w:rPr>
        <w:t>of</w:t>
      </w:r>
      <w:r w:rsidR="002A04DE">
        <w:rPr>
          <w:rFonts w:cs="Arial"/>
          <w:sz w:val="20"/>
          <w:szCs w:val="20"/>
        </w:rPr>
        <w:t xml:space="preserve"> the</w:t>
      </w:r>
      <w:r w:rsidRPr="00B82CE0">
        <w:rPr>
          <w:rFonts w:cs="Arial"/>
          <w:sz w:val="20"/>
          <w:szCs w:val="20"/>
        </w:rPr>
        <w:t xml:space="preserve"> projects (price negotiation up to delivery).</w:t>
      </w:r>
    </w:p>
    <w:p w14:paraId="0889A38D" w14:textId="156518A8" w:rsidR="000C5BC3" w:rsidRPr="00B82CE0" w:rsidRDefault="00317C58" w:rsidP="00BD0ABE">
      <w:pPr>
        <w:pStyle w:val="ListParagraph"/>
        <w:numPr>
          <w:ilvl w:val="0"/>
          <w:numId w:val="2"/>
        </w:numPr>
        <w:spacing w:after="0" w:line="240" w:lineRule="auto"/>
        <w:ind w:left="1134" w:hanging="283"/>
        <w:jc w:val="both"/>
        <w:rPr>
          <w:rFonts w:cs="Arial"/>
          <w:sz w:val="20"/>
          <w:szCs w:val="20"/>
        </w:rPr>
      </w:pPr>
      <w:r>
        <w:rPr>
          <w:rFonts w:cs="Arial"/>
          <w:sz w:val="20"/>
          <w:szCs w:val="20"/>
        </w:rPr>
        <w:t xml:space="preserve">Sourced out of </w:t>
      </w:r>
      <w:r w:rsidR="00435E65">
        <w:rPr>
          <w:rFonts w:cs="Arial"/>
          <w:sz w:val="20"/>
          <w:szCs w:val="20"/>
        </w:rPr>
        <w:t xml:space="preserve">project </w:t>
      </w:r>
      <w:r w:rsidR="000C5BC3">
        <w:rPr>
          <w:rFonts w:cs="Arial"/>
          <w:sz w:val="20"/>
          <w:szCs w:val="20"/>
        </w:rPr>
        <w:t>Sub</w:t>
      </w:r>
      <w:r w:rsidR="00E54A7D">
        <w:rPr>
          <w:rFonts w:cs="Arial"/>
          <w:sz w:val="20"/>
          <w:szCs w:val="20"/>
        </w:rPr>
        <w:t xml:space="preserve"> Con</w:t>
      </w:r>
      <w:r w:rsidR="002A04DE">
        <w:rPr>
          <w:rFonts w:cs="Arial"/>
          <w:sz w:val="20"/>
          <w:szCs w:val="20"/>
        </w:rPr>
        <w:t xml:space="preserve"> for manpower </w:t>
      </w:r>
      <w:r w:rsidR="00435E65">
        <w:rPr>
          <w:rFonts w:cs="Arial"/>
          <w:sz w:val="20"/>
          <w:szCs w:val="20"/>
        </w:rPr>
        <w:t>requirement</w:t>
      </w:r>
      <w:r w:rsidR="00E54A7D">
        <w:rPr>
          <w:rFonts w:cs="Arial"/>
          <w:sz w:val="20"/>
          <w:szCs w:val="20"/>
        </w:rPr>
        <w:t>.</w:t>
      </w:r>
    </w:p>
    <w:p w14:paraId="12E2D1A3" w14:textId="77777777" w:rsidR="00764B47" w:rsidRDefault="00764B47" w:rsidP="00BD0ABE">
      <w:pPr>
        <w:pStyle w:val="ListParagraph"/>
        <w:numPr>
          <w:ilvl w:val="0"/>
          <w:numId w:val="3"/>
        </w:numPr>
        <w:spacing w:after="0" w:line="240" w:lineRule="auto"/>
        <w:ind w:left="567" w:hanging="283"/>
        <w:jc w:val="both"/>
        <w:rPr>
          <w:rFonts w:cs="Arial"/>
          <w:sz w:val="20"/>
          <w:szCs w:val="20"/>
        </w:rPr>
      </w:pPr>
      <w:r w:rsidRPr="00B82CE0">
        <w:rPr>
          <w:rFonts w:cs="Arial"/>
          <w:sz w:val="20"/>
          <w:szCs w:val="20"/>
        </w:rPr>
        <w:t>Maintained Suppliers Database and Accreditations</w:t>
      </w:r>
    </w:p>
    <w:p w14:paraId="0403F5BF" w14:textId="77777777" w:rsidR="00EE5D69" w:rsidRPr="00B82CE0" w:rsidRDefault="00EE5D69" w:rsidP="00EE5D69">
      <w:pPr>
        <w:pStyle w:val="ListParagraph"/>
        <w:spacing w:after="0" w:line="240" w:lineRule="auto"/>
        <w:ind w:left="567"/>
        <w:jc w:val="both"/>
        <w:rPr>
          <w:rFonts w:cs="Arial"/>
          <w:sz w:val="20"/>
          <w:szCs w:val="20"/>
        </w:rPr>
      </w:pPr>
    </w:p>
    <w:p w14:paraId="2291145C" w14:textId="77777777" w:rsidR="00764B47" w:rsidRPr="00B907C4" w:rsidRDefault="00764B47" w:rsidP="00BD0ABE">
      <w:pPr>
        <w:spacing w:after="0" w:line="240" w:lineRule="auto"/>
        <w:jc w:val="both"/>
        <w:rPr>
          <w:rFonts w:cs="Arial"/>
          <w:b/>
          <w:bCs/>
          <w:sz w:val="20"/>
          <w:szCs w:val="20"/>
        </w:rPr>
      </w:pPr>
    </w:p>
    <w:p w14:paraId="1521991D" w14:textId="5F8D504A" w:rsidR="00236E05" w:rsidRPr="00B907C4" w:rsidRDefault="009A2A3B" w:rsidP="00BD0ABE">
      <w:pPr>
        <w:spacing w:after="0" w:line="240" w:lineRule="auto"/>
        <w:jc w:val="both"/>
        <w:rPr>
          <w:rFonts w:cs="Arial"/>
          <w:b/>
          <w:bCs/>
          <w:sz w:val="20"/>
          <w:szCs w:val="20"/>
        </w:rPr>
      </w:pPr>
      <w:r w:rsidRPr="00B907C4">
        <w:rPr>
          <w:rFonts w:cs="Arial"/>
          <w:b/>
          <w:bCs/>
          <w:sz w:val="20"/>
          <w:szCs w:val="20"/>
        </w:rPr>
        <w:lastRenderedPageBreak/>
        <w:t xml:space="preserve">Major </w:t>
      </w:r>
      <w:r w:rsidR="004A5E37" w:rsidRPr="00B907C4">
        <w:rPr>
          <w:rFonts w:cs="Arial"/>
          <w:b/>
          <w:bCs/>
          <w:sz w:val="20"/>
          <w:szCs w:val="20"/>
        </w:rPr>
        <w:t>Project</w:t>
      </w:r>
      <w:r w:rsidRPr="00B907C4">
        <w:rPr>
          <w:rFonts w:cs="Arial"/>
          <w:b/>
          <w:bCs/>
          <w:sz w:val="20"/>
          <w:szCs w:val="20"/>
        </w:rPr>
        <w:t>s</w:t>
      </w:r>
      <w:r w:rsidR="004A5E37" w:rsidRPr="00B907C4">
        <w:rPr>
          <w:rFonts w:cs="Arial"/>
          <w:b/>
          <w:bCs/>
          <w:sz w:val="20"/>
          <w:szCs w:val="20"/>
        </w:rPr>
        <w:t xml:space="preserve"> Handled:</w:t>
      </w:r>
    </w:p>
    <w:p w14:paraId="0EE0B1CD" w14:textId="4FC2A9A6" w:rsidR="004A5E37" w:rsidRDefault="008063E5" w:rsidP="008063E5">
      <w:pPr>
        <w:pStyle w:val="ListParagraph"/>
        <w:numPr>
          <w:ilvl w:val="0"/>
          <w:numId w:val="3"/>
        </w:numPr>
        <w:spacing w:after="0" w:line="240" w:lineRule="auto"/>
        <w:ind w:left="567" w:hanging="283"/>
        <w:jc w:val="both"/>
        <w:rPr>
          <w:rFonts w:cs="Arial"/>
          <w:sz w:val="20"/>
          <w:szCs w:val="20"/>
        </w:rPr>
      </w:pPr>
      <w:r>
        <w:rPr>
          <w:rFonts w:cs="Arial"/>
          <w:sz w:val="20"/>
          <w:szCs w:val="20"/>
        </w:rPr>
        <w:t xml:space="preserve">MF1 and MF2 -  </w:t>
      </w:r>
      <w:r w:rsidR="00C04CE1">
        <w:rPr>
          <w:rFonts w:cs="Arial"/>
          <w:sz w:val="20"/>
          <w:szCs w:val="20"/>
        </w:rPr>
        <w:t>Hedcor</w:t>
      </w:r>
      <w:r w:rsidR="0005030A">
        <w:rPr>
          <w:rFonts w:cs="Arial"/>
          <w:sz w:val="20"/>
          <w:szCs w:val="20"/>
        </w:rPr>
        <w:t xml:space="preserve"> Bukidnon</w:t>
      </w:r>
    </w:p>
    <w:p w14:paraId="26149D3F" w14:textId="395ED3E6" w:rsidR="00C04CE1" w:rsidRPr="0005030A" w:rsidRDefault="00C04CE1" w:rsidP="008063E5">
      <w:pPr>
        <w:pStyle w:val="ListParagraph"/>
        <w:numPr>
          <w:ilvl w:val="0"/>
          <w:numId w:val="3"/>
        </w:numPr>
        <w:spacing w:after="0" w:line="240" w:lineRule="auto"/>
        <w:ind w:left="567" w:hanging="283"/>
        <w:jc w:val="both"/>
        <w:rPr>
          <w:rFonts w:cs="Arial"/>
          <w:sz w:val="20"/>
          <w:szCs w:val="20"/>
          <w:lang w:val="fr-FR"/>
        </w:rPr>
      </w:pPr>
      <w:r w:rsidRPr="0005030A">
        <w:rPr>
          <w:rFonts w:cs="Arial"/>
          <w:sz w:val="20"/>
          <w:szCs w:val="20"/>
          <w:lang w:val="fr-FR"/>
        </w:rPr>
        <w:t>Catuiran – Sta Clara International</w:t>
      </w:r>
      <w:r w:rsidR="0005030A" w:rsidRPr="0005030A">
        <w:rPr>
          <w:rFonts w:cs="Arial"/>
          <w:sz w:val="20"/>
          <w:szCs w:val="20"/>
          <w:lang w:val="fr-FR"/>
        </w:rPr>
        <w:t xml:space="preserve"> C</w:t>
      </w:r>
      <w:r w:rsidR="0005030A">
        <w:rPr>
          <w:rFonts w:cs="Arial"/>
          <w:sz w:val="20"/>
          <w:szCs w:val="20"/>
          <w:lang w:val="fr-FR"/>
        </w:rPr>
        <w:t>orporation</w:t>
      </w:r>
    </w:p>
    <w:p w14:paraId="77AFA732" w14:textId="07C6FB31" w:rsidR="00C04CE1" w:rsidRDefault="00C04CE1" w:rsidP="008063E5">
      <w:pPr>
        <w:pStyle w:val="ListParagraph"/>
        <w:numPr>
          <w:ilvl w:val="0"/>
          <w:numId w:val="3"/>
        </w:numPr>
        <w:spacing w:after="0" w:line="240" w:lineRule="auto"/>
        <w:ind w:left="567" w:hanging="283"/>
        <w:jc w:val="both"/>
        <w:rPr>
          <w:rFonts w:cs="Arial"/>
          <w:sz w:val="20"/>
          <w:szCs w:val="20"/>
        </w:rPr>
      </w:pPr>
      <w:r>
        <w:rPr>
          <w:rFonts w:cs="Arial"/>
          <w:sz w:val="20"/>
          <w:szCs w:val="20"/>
        </w:rPr>
        <w:t xml:space="preserve">Angat </w:t>
      </w:r>
      <w:r w:rsidR="00247FAF">
        <w:rPr>
          <w:rFonts w:cs="Arial"/>
          <w:sz w:val="20"/>
          <w:szCs w:val="20"/>
        </w:rPr>
        <w:t xml:space="preserve">Hydro </w:t>
      </w:r>
      <w:r>
        <w:rPr>
          <w:rFonts w:cs="Arial"/>
          <w:sz w:val="20"/>
          <w:szCs w:val="20"/>
        </w:rPr>
        <w:t>Reh</w:t>
      </w:r>
      <w:r w:rsidR="00247FAF">
        <w:rPr>
          <w:rFonts w:cs="Arial"/>
          <w:sz w:val="20"/>
          <w:szCs w:val="20"/>
        </w:rPr>
        <w:t xml:space="preserve">abilation of Unit 1 </w:t>
      </w:r>
      <w:r w:rsidR="00655052">
        <w:rPr>
          <w:rFonts w:cs="Arial"/>
          <w:sz w:val="20"/>
          <w:szCs w:val="20"/>
        </w:rPr>
        <w:t>–</w:t>
      </w:r>
      <w:r w:rsidR="00247FAF">
        <w:rPr>
          <w:rFonts w:cs="Arial"/>
          <w:sz w:val="20"/>
          <w:szCs w:val="20"/>
        </w:rPr>
        <w:t xml:space="preserve"> </w:t>
      </w:r>
      <w:r w:rsidR="0069428D">
        <w:rPr>
          <w:rFonts w:cs="Arial"/>
          <w:sz w:val="20"/>
          <w:szCs w:val="20"/>
        </w:rPr>
        <w:t>Angat Hydro Power (SMC)</w:t>
      </w:r>
    </w:p>
    <w:p w14:paraId="665FF4A7" w14:textId="01BAF217" w:rsidR="00655052" w:rsidRPr="008063E5" w:rsidRDefault="00515F6C" w:rsidP="008063E5">
      <w:pPr>
        <w:pStyle w:val="ListParagraph"/>
        <w:numPr>
          <w:ilvl w:val="0"/>
          <w:numId w:val="3"/>
        </w:numPr>
        <w:spacing w:after="0" w:line="240" w:lineRule="auto"/>
        <w:ind w:left="567" w:hanging="283"/>
        <w:jc w:val="both"/>
        <w:rPr>
          <w:rFonts w:cs="Arial"/>
          <w:sz w:val="20"/>
          <w:szCs w:val="20"/>
        </w:rPr>
      </w:pPr>
      <w:r>
        <w:rPr>
          <w:rFonts w:cs="Arial"/>
          <w:sz w:val="20"/>
          <w:szCs w:val="20"/>
        </w:rPr>
        <w:t xml:space="preserve">Project </w:t>
      </w:r>
      <w:r w:rsidR="00F60AEE">
        <w:rPr>
          <w:rFonts w:cs="Arial"/>
          <w:sz w:val="20"/>
          <w:szCs w:val="20"/>
        </w:rPr>
        <w:t>a</w:t>
      </w:r>
      <w:r w:rsidR="00655052">
        <w:rPr>
          <w:rFonts w:cs="Arial"/>
          <w:sz w:val="20"/>
          <w:szCs w:val="20"/>
        </w:rPr>
        <w:t>utomation</w:t>
      </w:r>
      <w:r w:rsidR="00905C00">
        <w:rPr>
          <w:rFonts w:cs="Arial"/>
          <w:sz w:val="20"/>
          <w:szCs w:val="20"/>
        </w:rPr>
        <w:t>s</w:t>
      </w:r>
      <w:r w:rsidR="00655052">
        <w:rPr>
          <w:rFonts w:cs="Arial"/>
          <w:sz w:val="20"/>
          <w:szCs w:val="20"/>
        </w:rPr>
        <w:t xml:space="preserve"> </w:t>
      </w:r>
      <w:r w:rsidR="00645F56">
        <w:rPr>
          <w:rFonts w:cs="Arial"/>
          <w:sz w:val="20"/>
          <w:szCs w:val="20"/>
        </w:rPr>
        <w:t>and supplies for SN Aboitiz</w:t>
      </w:r>
      <w:r w:rsidR="00905C00">
        <w:rPr>
          <w:rFonts w:cs="Arial"/>
          <w:sz w:val="20"/>
          <w:szCs w:val="20"/>
        </w:rPr>
        <w:t xml:space="preserve"> Power</w:t>
      </w:r>
      <w:r w:rsidR="00645F56">
        <w:rPr>
          <w:rFonts w:cs="Arial"/>
          <w:sz w:val="20"/>
          <w:szCs w:val="20"/>
        </w:rPr>
        <w:t>, FGEN</w:t>
      </w:r>
      <w:r w:rsidR="00905C00">
        <w:rPr>
          <w:rFonts w:cs="Arial"/>
          <w:sz w:val="20"/>
          <w:szCs w:val="20"/>
        </w:rPr>
        <w:t xml:space="preserve"> Renewables</w:t>
      </w:r>
      <w:r w:rsidR="00645F56">
        <w:rPr>
          <w:rFonts w:cs="Arial"/>
          <w:sz w:val="20"/>
          <w:szCs w:val="20"/>
        </w:rPr>
        <w:t xml:space="preserve">, </w:t>
      </w:r>
      <w:r w:rsidR="0072289C">
        <w:rPr>
          <w:rFonts w:cs="Arial"/>
          <w:sz w:val="20"/>
          <w:szCs w:val="20"/>
        </w:rPr>
        <w:t xml:space="preserve">AGUS and </w:t>
      </w:r>
      <w:r w:rsidR="00F60AEE">
        <w:rPr>
          <w:rFonts w:cs="Arial"/>
          <w:sz w:val="20"/>
          <w:szCs w:val="20"/>
        </w:rPr>
        <w:t>PULANGI</w:t>
      </w:r>
      <w:r w:rsidR="002F7D16">
        <w:rPr>
          <w:rFonts w:cs="Arial"/>
          <w:sz w:val="20"/>
          <w:szCs w:val="20"/>
        </w:rPr>
        <w:t>.</w:t>
      </w:r>
    </w:p>
    <w:p w14:paraId="0388CEA1" w14:textId="6B05AA70" w:rsidR="00AB3425" w:rsidRPr="00B82CE0" w:rsidRDefault="00AB3425" w:rsidP="00BD0ABE">
      <w:pPr>
        <w:spacing w:after="0" w:line="240" w:lineRule="auto"/>
        <w:ind w:left="567" w:hanging="567"/>
        <w:jc w:val="both"/>
        <w:rPr>
          <w:rFonts w:cs="Arial"/>
          <w:b/>
          <w:bCs/>
          <w:sz w:val="20"/>
          <w:szCs w:val="20"/>
        </w:rPr>
      </w:pPr>
      <w:r w:rsidRPr="00B82CE0">
        <w:rPr>
          <w:rFonts w:cs="Arial"/>
          <w:b/>
          <w:bCs/>
          <w:sz w:val="20"/>
          <w:szCs w:val="20"/>
        </w:rPr>
        <w:t>VP- Finance</w:t>
      </w:r>
    </w:p>
    <w:p w14:paraId="4A772FC8" w14:textId="4FFF6F1E" w:rsidR="00AB3425" w:rsidRPr="00B82CE0" w:rsidRDefault="00AB3425" w:rsidP="00BD0ABE">
      <w:pPr>
        <w:spacing w:after="0" w:line="240" w:lineRule="auto"/>
        <w:jc w:val="both"/>
        <w:rPr>
          <w:rFonts w:cs="Arial"/>
          <w:sz w:val="20"/>
          <w:szCs w:val="20"/>
        </w:rPr>
      </w:pPr>
      <w:r w:rsidRPr="00B82CE0">
        <w:rPr>
          <w:rFonts w:cs="Arial"/>
          <w:sz w:val="20"/>
          <w:szCs w:val="20"/>
        </w:rPr>
        <w:t>March to July 2015</w:t>
      </w:r>
    </w:p>
    <w:p w14:paraId="37F34FC0" w14:textId="77777777" w:rsidR="00AB3425" w:rsidRPr="00B82CE0" w:rsidRDefault="00AB3425" w:rsidP="00BD0ABE">
      <w:pPr>
        <w:spacing w:after="0" w:line="240" w:lineRule="auto"/>
        <w:rPr>
          <w:rFonts w:cs="Arial"/>
          <w:sz w:val="20"/>
          <w:szCs w:val="20"/>
        </w:rPr>
      </w:pPr>
    </w:p>
    <w:p w14:paraId="5E25DCC7" w14:textId="1556A48C" w:rsidR="00AB3425" w:rsidRPr="00B82CE0" w:rsidRDefault="00AB3425" w:rsidP="00BD0ABE">
      <w:pPr>
        <w:spacing w:after="0" w:line="240" w:lineRule="auto"/>
        <w:rPr>
          <w:rFonts w:cs="Arial"/>
          <w:sz w:val="20"/>
          <w:szCs w:val="20"/>
        </w:rPr>
      </w:pPr>
      <w:r w:rsidRPr="00B82CE0">
        <w:rPr>
          <w:rFonts w:cs="Arial"/>
          <w:sz w:val="20"/>
          <w:szCs w:val="20"/>
        </w:rPr>
        <w:t>Fabmik Construction and Equipment Co., Inc.</w:t>
      </w:r>
      <w:r w:rsidRPr="00B82CE0">
        <w:rPr>
          <w:rFonts w:cs="Arial"/>
          <w:sz w:val="20"/>
          <w:szCs w:val="20"/>
        </w:rPr>
        <w:tab/>
      </w:r>
      <w:r w:rsidRPr="00B82CE0">
        <w:rPr>
          <w:rFonts w:cs="Arial"/>
          <w:sz w:val="20"/>
          <w:szCs w:val="20"/>
        </w:rPr>
        <w:tab/>
      </w:r>
      <w:r w:rsidRPr="00B82CE0">
        <w:rPr>
          <w:rFonts w:cs="Arial"/>
          <w:sz w:val="20"/>
          <w:szCs w:val="20"/>
        </w:rPr>
        <w:tab/>
      </w:r>
    </w:p>
    <w:p w14:paraId="6D93956F" w14:textId="77777777" w:rsidR="00AB3425" w:rsidRPr="00B82CE0" w:rsidRDefault="00AB3425" w:rsidP="00BD0ABE">
      <w:pPr>
        <w:spacing w:after="0" w:line="240" w:lineRule="auto"/>
        <w:rPr>
          <w:rFonts w:cs="Arial"/>
          <w:sz w:val="20"/>
          <w:szCs w:val="20"/>
        </w:rPr>
      </w:pPr>
      <w:r w:rsidRPr="00B82CE0">
        <w:rPr>
          <w:rFonts w:cs="Arial"/>
          <w:sz w:val="20"/>
          <w:szCs w:val="20"/>
        </w:rPr>
        <w:t>General Contracting (PCAB “AAA”)</w:t>
      </w:r>
    </w:p>
    <w:p w14:paraId="51D8A6AE" w14:textId="77777777" w:rsidR="00AB3425" w:rsidRPr="00B82CE0" w:rsidRDefault="00AB3425" w:rsidP="00BD0ABE">
      <w:pPr>
        <w:spacing w:after="0" w:line="240" w:lineRule="auto"/>
        <w:rPr>
          <w:rFonts w:cs="Arial"/>
          <w:sz w:val="20"/>
          <w:szCs w:val="20"/>
        </w:rPr>
      </w:pPr>
      <w:r w:rsidRPr="00B82CE0">
        <w:rPr>
          <w:rFonts w:cs="Arial"/>
          <w:sz w:val="20"/>
          <w:szCs w:val="20"/>
        </w:rPr>
        <w:t>(Construction and Engineering Company)</w:t>
      </w:r>
    </w:p>
    <w:p w14:paraId="7F7F35A7" w14:textId="77777777" w:rsidR="00AB3425" w:rsidRPr="00B82CE0" w:rsidRDefault="00AB3425" w:rsidP="00BD0ABE">
      <w:pPr>
        <w:spacing w:after="0" w:line="240" w:lineRule="auto"/>
        <w:rPr>
          <w:rFonts w:cs="Arial"/>
          <w:sz w:val="20"/>
          <w:szCs w:val="20"/>
        </w:rPr>
      </w:pPr>
      <w:r w:rsidRPr="00B82CE0">
        <w:rPr>
          <w:rFonts w:cs="Arial"/>
          <w:sz w:val="20"/>
          <w:szCs w:val="20"/>
        </w:rPr>
        <w:t>Makati, Philippines</w:t>
      </w:r>
    </w:p>
    <w:p w14:paraId="4E3A3CB5" w14:textId="77777777" w:rsidR="00AB3425" w:rsidRPr="00B82CE0" w:rsidRDefault="00AB3425" w:rsidP="00BD0ABE">
      <w:pPr>
        <w:spacing w:after="0" w:line="240" w:lineRule="auto"/>
        <w:rPr>
          <w:rFonts w:cs="Arial"/>
          <w:sz w:val="20"/>
          <w:szCs w:val="20"/>
        </w:rPr>
      </w:pPr>
    </w:p>
    <w:p w14:paraId="2B37BB1B" w14:textId="77777777" w:rsidR="00AB3425" w:rsidRPr="00B82CE0" w:rsidRDefault="00AB3425" w:rsidP="00BD0ABE">
      <w:pPr>
        <w:spacing w:after="0" w:line="240" w:lineRule="auto"/>
        <w:rPr>
          <w:rFonts w:cs="Arial"/>
          <w:b/>
          <w:bCs/>
          <w:sz w:val="20"/>
          <w:szCs w:val="20"/>
        </w:rPr>
      </w:pPr>
      <w:r w:rsidRPr="00B82CE0">
        <w:rPr>
          <w:rFonts w:cs="Arial"/>
          <w:b/>
          <w:bCs/>
          <w:sz w:val="20"/>
          <w:szCs w:val="20"/>
        </w:rPr>
        <w:t>Key Responsibilities:</w:t>
      </w:r>
    </w:p>
    <w:p w14:paraId="1411BC00" w14:textId="77777777" w:rsidR="00AB3425" w:rsidRPr="00B82CE0" w:rsidRDefault="00AB3425" w:rsidP="00BD0ABE">
      <w:pPr>
        <w:spacing w:after="0" w:line="240" w:lineRule="auto"/>
        <w:rPr>
          <w:rFonts w:cs="Arial"/>
          <w:sz w:val="20"/>
          <w:szCs w:val="20"/>
        </w:rPr>
      </w:pPr>
    </w:p>
    <w:p w14:paraId="07660087" w14:textId="257E862C" w:rsidR="00AB3425" w:rsidRPr="00B82CE0" w:rsidRDefault="00AB3425"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 xml:space="preserve">Manage the daily operations of the finance department, overseeing Accounting, HR, and Purchasing functions. </w:t>
      </w:r>
    </w:p>
    <w:p w14:paraId="6F2EFB2E" w14:textId="01EE0BF9" w:rsidR="00AB3425" w:rsidRPr="00B82CE0" w:rsidRDefault="00AB3425"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 xml:space="preserve">Prepare monthly financial reports, including Profit and Loss Statements, Balance Sheets, Statements of Cash Flow, and year-end financial reports. </w:t>
      </w:r>
    </w:p>
    <w:p w14:paraId="78670021" w14:textId="244DF599" w:rsidR="00AB3425" w:rsidRPr="00B82CE0" w:rsidRDefault="00AB3425"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 xml:space="preserve">Secure loans from banks and other financial institutions to meet the project's initial capital requirements. </w:t>
      </w:r>
    </w:p>
    <w:p w14:paraId="227CEBE6" w14:textId="5DD3B384" w:rsidR="00AB3425" w:rsidRPr="00B82CE0" w:rsidRDefault="00AB3425"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 xml:space="preserve">Monitor compliance with government regulatory agencies such as the SEC, BIR, and others. </w:t>
      </w:r>
    </w:p>
    <w:p w14:paraId="2D729E6A" w14:textId="1D9AC3FE" w:rsidR="00AB3425" w:rsidRPr="00B82CE0" w:rsidRDefault="00AB3425"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 xml:space="preserve">Prepare corporate budgets and conduct analysis to ensure proper budgeting and allocation of funds. </w:t>
      </w:r>
    </w:p>
    <w:p w14:paraId="21340367" w14:textId="555DB679" w:rsidR="00AB3425" w:rsidRPr="00B82CE0" w:rsidRDefault="00AB3425"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 xml:space="preserve">Oversee project billings and the collection process to ensure sufficient cash availability. </w:t>
      </w:r>
    </w:p>
    <w:p w14:paraId="6373576A" w14:textId="072E1993" w:rsidR="00AB3425" w:rsidRPr="00B82CE0" w:rsidRDefault="00AB3425"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 xml:space="preserve">Administer and design corporate online systems, including those for accounting, payroll, vouchers, and billings. </w:t>
      </w:r>
    </w:p>
    <w:p w14:paraId="5AED64E8" w14:textId="0E97D92C" w:rsidR="00AB3425" w:rsidRPr="00B82CE0" w:rsidRDefault="00AB3425"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 xml:space="preserve">Collaborate with internal and external auditors during reviews and audits. </w:t>
      </w:r>
    </w:p>
    <w:p w14:paraId="60450B98" w14:textId="72732C5F" w:rsidR="00AB3425" w:rsidRPr="00B82CE0" w:rsidRDefault="00AB3425"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Undertake special projects as required.</w:t>
      </w:r>
    </w:p>
    <w:p w14:paraId="484D7698" w14:textId="77777777" w:rsidR="00AB3425" w:rsidRPr="00B82CE0" w:rsidRDefault="00AB3425" w:rsidP="00BD0ABE">
      <w:pPr>
        <w:spacing w:after="0" w:line="240" w:lineRule="auto"/>
        <w:jc w:val="both"/>
        <w:rPr>
          <w:rFonts w:cs="Arial"/>
          <w:sz w:val="20"/>
          <w:szCs w:val="20"/>
        </w:rPr>
      </w:pPr>
    </w:p>
    <w:p w14:paraId="414343B2" w14:textId="6D1F6BEA" w:rsidR="00AB3425" w:rsidRPr="00B82CE0" w:rsidRDefault="00AB3425" w:rsidP="00BD0ABE">
      <w:pPr>
        <w:spacing w:after="0" w:line="240" w:lineRule="auto"/>
        <w:jc w:val="both"/>
        <w:rPr>
          <w:rFonts w:cs="Arial"/>
          <w:b/>
          <w:bCs/>
          <w:sz w:val="20"/>
          <w:szCs w:val="20"/>
        </w:rPr>
      </w:pPr>
      <w:r w:rsidRPr="00B82CE0">
        <w:rPr>
          <w:rFonts w:cs="Arial"/>
          <w:b/>
          <w:bCs/>
          <w:sz w:val="20"/>
          <w:szCs w:val="20"/>
        </w:rPr>
        <w:t>Chief Accountant</w:t>
      </w:r>
    </w:p>
    <w:p w14:paraId="4DF29075" w14:textId="29A1795B" w:rsidR="00AB3425" w:rsidRPr="00B82CE0" w:rsidRDefault="00AB3425" w:rsidP="00BD0ABE">
      <w:pPr>
        <w:spacing w:after="0" w:line="240" w:lineRule="auto"/>
        <w:jc w:val="both"/>
        <w:rPr>
          <w:rFonts w:cs="Arial"/>
          <w:sz w:val="20"/>
          <w:szCs w:val="20"/>
        </w:rPr>
      </w:pPr>
      <w:r w:rsidRPr="00B82CE0">
        <w:rPr>
          <w:rFonts w:cs="Arial"/>
          <w:sz w:val="20"/>
          <w:szCs w:val="20"/>
        </w:rPr>
        <w:t>March 2003 to December 2012</w:t>
      </w:r>
    </w:p>
    <w:p w14:paraId="6313D83E" w14:textId="77777777" w:rsidR="00AB3425" w:rsidRPr="00B82CE0" w:rsidRDefault="00AB3425" w:rsidP="00BD0ABE">
      <w:pPr>
        <w:spacing w:after="0" w:line="240" w:lineRule="auto"/>
        <w:jc w:val="both"/>
        <w:rPr>
          <w:rFonts w:cs="Arial"/>
          <w:sz w:val="20"/>
          <w:szCs w:val="20"/>
        </w:rPr>
      </w:pPr>
    </w:p>
    <w:p w14:paraId="7ACC4F43" w14:textId="77777777" w:rsidR="00AB3425" w:rsidRPr="00B82CE0" w:rsidRDefault="00AB3425" w:rsidP="00BD0ABE">
      <w:pPr>
        <w:spacing w:after="0" w:line="240" w:lineRule="auto"/>
        <w:rPr>
          <w:rFonts w:cs="Arial"/>
          <w:sz w:val="20"/>
          <w:szCs w:val="20"/>
        </w:rPr>
      </w:pPr>
      <w:r w:rsidRPr="00B82CE0">
        <w:rPr>
          <w:rFonts w:cs="Arial"/>
          <w:sz w:val="20"/>
          <w:szCs w:val="20"/>
        </w:rPr>
        <w:t>United Alsaqer Group LLC</w:t>
      </w:r>
      <w:r w:rsidRPr="00B82CE0">
        <w:rPr>
          <w:rFonts w:cs="Arial"/>
          <w:sz w:val="20"/>
          <w:szCs w:val="20"/>
        </w:rPr>
        <w:tab/>
      </w:r>
      <w:r w:rsidRPr="00B82CE0">
        <w:rPr>
          <w:rFonts w:cs="Arial"/>
          <w:sz w:val="20"/>
          <w:szCs w:val="20"/>
        </w:rPr>
        <w:tab/>
      </w:r>
      <w:r w:rsidRPr="00B82CE0">
        <w:rPr>
          <w:rFonts w:cs="Arial"/>
          <w:sz w:val="20"/>
          <w:szCs w:val="20"/>
        </w:rPr>
        <w:tab/>
      </w:r>
      <w:r w:rsidRPr="00B82CE0">
        <w:rPr>
          <w:rFonts w:cs="Arial"/>
          <w:sz w:val="20"/>
          <w:szCs w:val="20"/>
        </w:rPr>
        <w:tab/>
      </w:r>
      <w:r w:rsidRPr="00B82CE0">
        <w:rPr>
          <w:rFonts w:cs="Arial"/>
          <w:sz w:val="20"/>
          <w:szCs w:val="20"/>
        </w:rPr>
        <w:tab/>
      </w:r>
      <w:r w:rsidRPr="00B82CE0">
        <w:rPr>
          <w:rFonts w:cs="Arial"/>
          <w:sz w:val="20"/>
          <w:szCs w:val="20"/>
        </w:rPr>
        <w:tab/>
      </w:r>
    </w:p>
    <w:p w14:paraId="0B09BF92" w14:textId="77777777" w:rsidR="00AB3425" w:rsidRPr="00B82CE0" w:rsidRDefault="00AB3425" w:rsidP="00BD0ABE">
      <w:pPr>
        <w:spacing w:after="0" w:line="240" w:lineRule="auto"/>
        <w:rPr>
          <w:rFonts w:cs="Arial"/>
          <w:sz w:val="20"/>
          <w:szCs w:val="20"/>
        </w:rPr>
      </w:pPr>
      <w:r w:rsidRPr="00B82CE0">
        <w:rPr>
          <w:rFonts w:cs="Arial"/>
          <w:sz w:val="20"/>
          <w:szCs w:val="20"/>
        </w:rPr>
        <w:t>Abu Dhabi, UAE</w:t>
      </w:r>
    </w:p>
    <w:p w14:paraId="1006EBD4" w14:textId="77777777" w:rsidR="00AB3425" w:rsidRPr="00B82CE0" w:rsidRDefault="00AB3425" w:rsidP="00BD0ABE">
      <w:pPr>
        <w:spacing w:after="0" w:line="240" w:lineRule="auto"/>
        <w:rPr>
          <w:rFonts w:cs="Arial"/>
          <w:sz w:val="20"/>
          <w:szCs w:val="20"/>
        </w:rPr>
      </w:pPr>
    </w:p>
    <w:p w14:paraId="7491E8CC" w14:textId="77777777" w:rsidR="00AB3425" w:rsidRPr="00B82CE0" w:rsidRDefault="00AB3425" w:rsidP="00BD0ABE">
      <w:pPr>
        <w:spacing w:after="0" w:line="240" w:lineRule="auto"/>
        <w:rPr>
          <w:rFonts w:cs="Arial"/>
          <w:sz w:val="20"/>
          <w:szCs w:val="20"/>
        </w:rPr>
      </w:pPr>
      <w:r w:rsidRPr="00B82CE0">
        <w:rPr>
          <w:rFonts w:cs="Arial"/>
          <w:sz w:val="20"/>
          <w:szCs w:val="20"/>
        </w:rPr>
        <w:t>Key Responsibilities:</w:t>
      </w:r>
    </w:p>
    <w:p w14:paraId="1C9CD093" w14:textId="77777777" w:rsidR="00AB3425" w:rsidRPr="00B82CE0" w:rsidRDefault="00AB3425" w:rsidP="00BD0ABE">
      <w:pPr>
        <w:spacing w:after="0" w:line="240" w:lineRule="auto"/>
        <w:ind w:left="567" w:hanging="283"/>
        <w:rPr>
          <w:rFonts w:cs="Arial"/>
          <w:sz w:val="20"/>
          <w:szCs w:val="20"/>
        </w:rPr>
      </w:pPr>
    </w:p>
    <w:p w14:paraId="46FA519F" w14:textId="629B19C3" w:rsidR="00AB3425" w:rsidRPr="00B82CE0" w:rsidRDefault="00AB3425" w:rsidP="00BD0ABE">
      <w:pPr>
        <w:spacing w:after="0" w:line="240" w:lineRule="auto"/>
        <w:ind w:left="567" w:hanging="283"/>
        <w:jc w:val="both"/>
        <w:rPr>
          <w:rFonts w:cs="Arial"/>
          <w:sz w:val="20"/>
          <w:szCs w:val="20"/>
        </w:rPr>
      </w:pPr>
      <w:r w:rsidRPr="00B82CE0">
        <w:rPr>
          <w:rFonts w:cs="Arial"/>
          <w:sz w:val="20"/>
          <w:szCs w:val="20"/>
        </w:rPr>
        <w:t xml:space="preserve">• </w:t>
      </w:r>
      <w:r w:rsidR="004E7682" w:rsidRPr="00B82CE0">
        <w:rPr>
          <w:rFonts w:cs="Arial"/>
          <w:sz w:val="20"/>
          <w:szCs w:val="20"/>
        </w:rPr>
        <w:tab/>
      </w:r>
      <w:r w:rsidRPr="00B82CE0">
        <w:rPr>
          <w:rFonts w:cs="Arial"/>
          <w:sz w:val="20"/>
          <w:szCs w:val="20"/>
        </w:rPr>
        <w:t xml:space="preserve">Responsible for preparing the Consolidated Financial Statements of the Parent Company, including the Balance Sheet, Income Statement, Cash Flows, and other financial management reports on a monthly, quarterly, and annual basis. </w:t>
      </w:r>
    </w:p>
    <w:p w14:paraId="0C1A1FC6" w14:textId="7338480C" w:rsidR="00AB3425" w:rsidRPr="00B82CE0" w:rsidRDefault="00AB3425" w:rsidP="00BD0ABE">
      <w:pPr>
        <w:spacing w:after="0" w:line="240" w:lineRule="auto"/>
        <w:ind w:left="567" w:hanging="283"/>
        <w:jc w:val="both"/>
        <w:rPr>
          <w:rFonts w:cs="Arial"/>
          <w:sz w:val="20"/>
          <w:szCs w:val="20"/>
        </w:rPr>
      </w:pPr>
      <w:r w:rsidRPr="00B82CE0">
        <w:rPr>
          <w:rFonts w:cs="Arial"/>
          <w:sz w:val="20"/>
          <w:szCs w:val="20"/>
        </w:rPr>
        <w:t xml:space="preserve">• </w:t>
      </w:r>
      <w:r w:rsidR="004E7682" w:rsidRPr="00B82CE0">
        <w:rPr>
          <w:rFonts w:cs="Arial"/>
          <w:sz w:val="20"/>
          <w:szCs w:val="20"/>
        </w:rPr>
        <w:tab/>
      </w:r>
      <w:r w:rsidRPr="00B82CE0">
        <w:rPr>
          <w:rFonts w:cs="Arial"/>
          <w:sz w:val="20"/>
          <w:szCs w:val="20"/>
        </w:rPr>
        <w:t xml:space="preserve">Analyze and evaluate the Consolidated Financial Statements periodically, preparing budgets and forecasts for management decision-making purposes. </w:t>
      </w:r>
    </w:p>
    <w:p w14:paraId="6141AEB1" w14:textId="5130D803" w:rsidR="00AB3425" w:rsidRPr="00B82CE0" w:rsidRDefault="00AB3425" w:rsidP="00BD0ABE">
      <w:pPr>
        <w:spacing w:after="0" w:line="240" w:lineRule="auto"/>
        <w:ind w:left="567" w:hanging="283"/>
        <w:jc w:val="both"/>
        <w:rPr>
          <w:rFonts w:cs="Arial"/>
          <w:sz w:val="20"/>
          <w:szCs w:val="20"/>
        </w:rPr>
      </w:pPr>
      <w:r w:rsidRPr="00B82CE0">
        <w:rPr>
          <w:rFonts w:cs="Arial"/>
          <w:sz w:val="20"/>
          <w:szCs w:val="20"/>
        </w:rPr>
        <w:t xml:space="preserve">• </w:t>
      </w:r>
      <w:r w:rsidR="004E7682" w:rsidRPr="00B82CE0">
        <w:rPr>
          <w:rFonts w:cs="Arial"/>
          <w:sz w:val="20"/>
          <w:szCs w:val="20"/>
        </w:rPr>
        <w:tab/>
      </w:r>
      <w:r w:rsidRPr="00B82CE0">
        <w:rPr>
          <w:rFonts w:cs="Arial"/>
          <w:sz w:val="20"/>
          <w:szCs w:val="20"/>
        </w:rPr>
        <w:t xml:space="preserve">Analyze financial information to recommend or develop efficient resource utilization and procedures, offering strategic recommendations, and devising solutions to business and financial challenges. </w:t>
      </w:r>
    </w:p>
    <w:p w14:paraId="2FD7AC3F" w14:textId="59DBDB68" w:rsidR="00AB3425" w:rsidRPr="00B82CE0" w:rsidRDefault="00AB3425" w:rsidP="00BD0ABE">
      <w:pPr>
        <w:spacing w:after="0" w:line="240" w:lineRule="auto"/>
        <w:ind w:left="567" w:hanging="283"/>
        <w:jc w:val="both"/>
        <w:rPr>
          <w:rFonts w:cs="Arial"/>
          <w:sz w:val="20"/>
          <w:szCs w:val="20"/>
        </w:rPr>
      </w:pPr>
      <w:r w:rsidRPr="00B82CE0">
        <w:rPr>
          <w:rFonts w:cs="Arial"/>
          <w:sz w:val="20"/>
          <w:szCs w:val="20"/>
        </w:rPr>
        <w:t xml:space="preserve">• </w:t>
      </w:r>
      <w:r w:rsidR="004E7682" w:rsidRPr="00B82CE0">
        <w:rPr>
          <w:rFonts w:cs="Arial"/>
          <w:sz w:val="20"/>
          <w:szCs w:val="20"/>
        </w:rPr>
        <w:tab/>
      </w:r>
      <w:r w:rsidRPr="00B82CE0">
        <w:rPr>
          <w:rFonts w:cs="Arial"/>
          <w:sz w:val="20"/>
          <w:szCs w:val="20"/>
        </w:rPr>
        <w:t xml:space="preserve">Ensure compliance with accepted policies and procedures for maintaining all financial records. </w:t>
      </w:r>
    </w:p>
    <w:p w14:paraId="7FF7AE98" w14:textId="627D0955" w:rsidR="00AB3425" w:rsidRPr="00B82CE0" w:rsidRDefault="00AB3425" w:rsidP="00BD0ABE">
      <w:pPr>
        <w:spacing w:after="0" w:line="240" w:lineRule="auto"/>
        <w:ind w:left="567" w:hanging="283"/>
        <w:jc w:val="both"/>
        <w:rPr>
          <w:rFonts w:cs="Arial"/>
          <w:sz w:val="20"/>
          <w:szCs w:val="20"/>
        </w:rPr>
      </w:pPr>
      <w:r w:rsidRPr="00B82CE0">
        <w:rPr>
          <w:rFonts w:cs="Arial"/>
          <w:sz w:val="20"/>
          <w:szCs w:val="20"/>
        </w:rPr>
        <w:t xml:space="preserve">• </w:t>
      </w:r>
      <w:r w:rsidR="004E7682" w:rsidRPr="00B82CE0">
        <w:rPr>
          <w:rFonts w:cs="Arial"/>
          <w:sz w:val="20"/>
          <w:szCs w:val="20"/>
        </w:rPr>
        <w:tab/>
      </w:r>
      <w:r w:rsidRPr="00B82CE0">
        <w:rPr>
          <w:rFonts w:cs="Arial"/>
          <w:sz w:val="20"/>
          <w:szCs w:val="20"/>
        </w:rPr>
        <w:t xml:space="preserve">Perform customer balance reconciliations and oversee all collections, including safekeeping. </w:t>
      </w:r>
    </w:p>
    <w:p w14:paraId="5BF208E2" w14:textId="71DBF8F0" w:rsidR="00AB3425" w:rsidRPr="00B82CE0" w:rsidRDefault="00AB3425" w:rsidP="00BD0ABE">
      <w:pPr>
        <w:spacing w:after="0" w:line="240" w:lineRule="auto"/>
        <w:ind w:left="567" w:hanging="283"/>
        <w:jc w:val="both"/>
        <w:rPr>
          <w:rFonts w:cs="Arial"/>
          <w:sz w:val="20"/>
          <w:szCs w:val="20"/>
        </w:rPr>
      </w:pPr>
      <w:r w:rsidRPr="00B82CE0">
        <w:rPr>
          <w:rFonts w:cs="Arial"/>
          <w:sz w:val="20"/>
          <w:szCs w:val="20"/>
        </w:rPr>
        <w:t xml:space="preserve">• </w:t>
      </w:r>
      <w:r w:rsidR="004E7682" w:rsidRPr="00B82CE0">
        <w:rPr>
          <w:rFonts w:cs="Arial"/>
          <w:sz w:val="20"/>
          <w:szCs w:val="20"/>
        </w:rPr>
        <w:tab/>
      </w:r>
      <w:r w:rsidRPr="00B82CE0">
        <w:rPr>
          <w:rFonts w:cs="Arial"/>
          <w:sz w:val="20"/>
          <w:szCs w:val="20"/>
        </w:rPr>
        <w:t>Monitor and address bank issues such as fee anomalies and check discrepancies, conducting monthly account and bank reconciliations.</w:t>
      </w:r>
    </w:p>
    <w:p w14:paraId="6F4BB61E" w14:textId="731FBB59" w:rsidR="00AB3425" w:rsidRPr="00B82CE0" w:rsidRDefault="00AB3425" w:rsidP="00BD0ABE">
      <w:pPr>
        <w:pStyle w:val="ListParagraph"/>
        <w:numPr>
          <w:ilvl w:val="0"/>
          <w:numId w:val="4"/>
        </w:numPr>
        <w:spacing w:after="0" w:line="240" w:lineRule="auto"/>
        <w:ind w:left="567" w:hanging="283"/>
        <w:jc w:val="both"/>
        <w:rPr>
          <w:rFonts w:cs="Arial"/>
          <w:sz w:val="20"/>
          <w:szCs w:val="20"/>
        </w:rPr>
      </w:pPr>
      <w:r w:rsidRPr="00B82CE0">
        <w:rPr>
          <w:rFonts w:cs="Arial"/>
          <w:sz w:val="20"/>
          <w:szCs w:val="20"/>
        </w:rPr>
        <w:t xml:space="preserve">Review and process monthly Expense Summaries. </w:t>
      </w:r>
    </w:p>
    <w:p w14:paraId="46968BF1" w14:textId="3E5826B9" w:rsidR="00AB3425" w:rsidRPr="00B82CE0" w:rsidRDefault="00AB3425" w:rsidP="00BD0ABE">
      <w:pPr>
        <w:spacing w:after="0" w:line="240" w:lineRule="auto"/>
        <w:ind w:left="567" w:hanging="283"/>
        <w:jc w:val="both"/>
        <w:rPr>
          <w:rFonts w:cs="Arial"/>
          <w:sz w:val="20"/>
          <w:szCs w:val="20"/>
        </w:rPr>
      </w:pPr>
      <w:r w:rsidRPr="00B82CE0">
        <w:rPr>
          <w:rFonts w:cs="Arial"/>
          <w:sz w:val="20"/>
          <w:szCs w:val="20"/>
        </w:rPr>
        <w:t xml:space="preserve">• </w:t>
      </w:r>
      <w:r w:rsidR="004E7682" w:rsidRPr="00B82CE0">
        <w:rPr>
          <w:rFonts w:cs="Arial"/>
          <w:sz w:val="20"/>
          <w:szCs w:val="20"/>
        </w:rPr>
        <w:tab/>
      </w:r>
      <w:r w:rsidRPr="00B82CE0">
        <w:rPr>
          <w:rFonts w:cs="Arial"/>
          <w:sz w:val="20"/>
          <w:szCs w:val="20"/>
        </w:rPr>
        <w:t xml:space="preserve">Maintain and enhance the accounting system for the Group. </w:t>
      </w:r>
    </w:p>
    <w:p w14:paraId="18837DE3" w14:textId="56D26504" w:rsidR="00AB3425" w:rsidRPr="00B82CE0" w:rsidRDefault="00AB3425" w:rsidP="00BD0ABE">
      <w:pPr>
        <w:spacing w:after="0" w:line="240" w:lineRule="auto"/>
        <w:ind w:left="567" w:hanging="283"/>
        <w:jc w:val="both"/>
        <w:rPr>
          <w:rFonts w:cs="Arial"/>
          <w:sz w:val="20"/>
          <w:szCs w:val="20"/>
        </w:rPr>
      </w:pPr>
      <w:r w:rsidRPr="00B82CE0">
        <w:rPr>
          <w:rFonts w:cs="Arial"/>
          <w:sz w:val="20"/>
          <w:szCs w:val="20"/>
        </w:rPr>
        <w:t xml:space="preserve">• </w:t>
      </w:r>
      <w:r w:rsidR="004E7682" w:rsidRPr="00B82CE0">
        <w:rPr>
          <w:rFonts w:cs="Arial"/>
          <w:sz w:val="20"/>
          <w:szCs w:val="20"/>
        </w:rPr>
        <w:tab/>
      </w:r>
      <w:r w:rsidRPr="00B82CE0">
        <w:rPr>
          <w:rFonts w:cs="Arial"/>
          <w:sz w:val="20"/>
          <w:szCs w:val="20"/>
        </w:rPr>
        <w:t xml:space="preserve">Assist and support the audit team in evaluating the Financial Statement reports. </w:t>
      </w:r>
    </w:p>
    <w:p w14:paraId="24AF7947" w14:textId="77777777" w:rsidR="00AB3425" w:rsidRPr="00B82CE0" w:rsidRDefault="00AB3425" w:rsidP="00BD0ABE">
      <w:pPr>
        <w:spacing w:after="0" w:line="240" w:lineRule="auto"/>
        <w:ind w:left="567" w:hanging="283"/>
        <w:jc w:val="both"/>
        <w:rPr>
          <w:rFonts w:cs="Arial"/>
          <w:sz w:val="20"/>
          <w:szCs w:val="20"/>
        </w:rPr>
      </w:pPr>
    </w:p>
    <w:p w14:paraId="3A83137A" w14:textId="77777777" w:rsidR="004E7682" w:rsidRPr="00B82CE0" w:rsidRDefault="004E7682" w:rsidP="00BD0ABE">
      <w:pPr>
        <w:spacing w:after="0" w:line="240" w:lineRule="auto"/>
        <w:rPr>
          <w:rFonts w:cs="Arial"/>
          <w:b/>
          <w:bCs/>
          <w:sz w:val="20"/>
          <w:szCs w:val="20"/>
        </w:rPr>
      </w:pPr>
      <w:r w:rsidRPr="00B82CE0">
        <w:rPr>
          <w:rFonts w:cs="Arial"/>
          <w:b/>
          <w:bCs/>
          <w:sz w:val="20"/>
          <w:szCs w:val="20"/>
        </w:rPr>
        <w:t>Other responsibilities include:</w:t>
      </w:r>
    </w:p>
    <w:p w14:paraId="518EF72D" w14:textId="77777777" w:rsidR="004E7682" w:rsidRPr="00B82CE0" w:rsidRDefault="004E7682" w:rsidP="00BD0ABE">
      <w:pPr>
        <w:spacing w:after="0" w:line="240" w:lineRule="auto"/>
        <w:rPr>
          <w:rFonts w:cs="Arial"/>
          <w:b/>
          <w:bCs/>
          <w:sz w:val="20"/>
          <w:szCs w:val="20"/>
        </w:rPr>
      </w:pPr>
    </w:p>
    <w:p w14:paraId="74AD5A9A" w14:textId="77777777" w:rsidR="004E7682" w:rsidRPr="00B82CE0" w:rsidRDefault="004E7682" w:rsidP="00BD0ABE">
      <w:pPr>
        <w:pStyle w:val="ListParagraph"/>
        <w:numPr>
          <w:ilvl w:val="0"/>
          <w:numId w:val="6"/>
        </w:numPr>
        <w:spacing w:after="0" w:line="240" w:lineRule="auto"/>
        <w:ind w:left="284" w:hanging="284"/>
        <w:jc w:val="both"/>
        <w:rPr>
          <w:rFonts w:cs="Arial"/>
          <w:b/>
          <w:bCs/>
          <w:sz w:val="20"/>
          <w:szCs w:val="20"/>
          <w:u w:val="single"/>
        </w:rPr>
      </w:pPr>
      <w:r w:rsidRPr="00B82CE0">
        <w:rPr>
          <w:rFonts w:cs="Arial"/>
          <w:b/>
          <w:bCs/>
          <w:sz w:val="20"/>
          <w:szCs w:val="20"/>
          <w:u w:val="single"/>
        </w:rPr>
        <w:t>Financial Analyst for Investment Company:</w:t>
      </w:r>
    </w:p>
    <w:p w14:paraId="3979BD4F" w14:textId="77777777" w:rsidR="004E7682" w:rsidRPr="00B82CE0" w:rsidRDefault="004E7682" w:rsidP="00BD0ABE">
      <w:pPr>
        <w:spacing w:after="0" w:line="240" w:lineRule="auto"/>
        <w:rPr>
          <w:rFonts w:cs="Arial"/>
          <w:b/>
          <w:bCs/>
          <w:sz w:val="20"/>
          <w:szCs w:val="20"/>
        </w:rPr>
      </w:pPr>
    </w:p>
    <w:p w14:paraId="0E6040D1" w14:textId="207D9880" w:rsidR="004E7682" w:rsidRPr="00B82CE0" w:rsidRDefault="004E7682" w:rsidP="00BD0ABE">
      <w:pPr>
        <w:pStyle w:val="ListParagraph"/>
        <w:numPr>
          <w:ilvl w:val="0"/>
          <w:numId w:val="4"/>
        </w:numPr>
        <w:spacing w:after="0" w:line="240" w:lineRule="auto"/>
        <w:ind w:left="567" w:hanging="283"/>
        <w:jc w:val="both"/>
        <w:rPr>
          <w:rFonts w:cs="Arial"/>
          <w:sz w:val="20"/>
          <w:szCs w:val="20"/>
        </w:rPr>
      </w:pPr>
      <w:r w:rsidRPr="00B82CE0">
        <w:rPr>
          <w:rFonts w:cs="Arial"/>
          <w:sz w:val="20"/>
          <w:szCs w:val="20"/>
        </w:rPr>
        <w:lastRenderedPageBreak/>
        <w:t>Identify and analyze potential risk areas affecting assets and earnings related to investments held by the Sheikh within various sectors.</w:t>
      </w:r>
    </w:p>
    <w:p w14:paraId="1DA33F7C" w14:textId="09548131" w:rsidR="004E7682" w:rsidRPr="00B82CE0" w:rsidRDefault="004E7682" w:rsidP="00BD0ABE">
      <w:pPr>
        <w:pStyle w:val="ListParagraph"/>
        <w:numPr>
          <w:ilvl w:val="0"/>
          <w:numId w:val="4"/>
        </w:numPr>
        <w:spacing w:after="0" w:line="240" w:lineRule="auto"/>
        <w:ind w:left="567" w:hanging="283"/>
        <w:jc w:val="both"/>
        <w:rPr>
          <w:rFonts w:cs="Arial"/>
          <w:sz w:val="20"/>
          <w:szCs w:val="20"/>
        </w:rPr>
      </w:pPr>
      <w:r w:rsidRPr="00B82CE0">
        <w:rPr>
          <w:rFonts w:cs="Arial"/>
          <w:sz w:val="20"/>
          <w:szCs w:val="20"/>
        </w:rPr>
        <w:t>Forecast revenue opportunities, analyze portfolio data, and make recommendations regarding prospective investments.</w:t>
      </w:r>
    </w:p>
    <w:p w14:paraId="1AC73C4F" w14:textId="3C0A7DD7" w:rsidR="004E7682" w:rsidRPr="00B82CE0" w:rsidRDefault="004E7682" w:rsidP="00BD0ABE">
      <w:pPr>
        <w:pStyle w:val="ListParagraph"/>
        <w:numPr>
          <w:ilvl w:val="0"/>
          <w:numId w:val="4"/>
        </w:numPr>
        <w:spacing w:after="0" w:line="240" w:lineRule="auto"/>
        <w:ind w:left="567" w:hanging="283"/>
        <w:jc w:val="both"/>
        <w:rPr>
          <w:rFonts w:cs="Arial"/>
          <w:sz w:val="20"/>
          <w:szCs w:val="20"/>
        </w:rPr>
      </w:pPr>
      <w:r w:rsidRPr="00B82CE0">
        <w:rPr>
          <w:rFonts w:cs="Arial"/>
          <w:sz w:val="20"/>
          <w:szCs w:val="20"/>
        </w:rPr>
        <w:t>Evaluate and provide recommendations on new investment proposals from partners, as well as proposals for capital restructuring and merger of investment companies.</w:t>
      </w:r>
    </w:p>
    <w:p w14:paraId="68616861" w14:textId="3FDF93EE" w:rsidR="004E7682" w:rsidRPr="00B82CE0" w:rsidRDefault="004E7682" w:rsidP="00BD0ABE">
      <w:pPr>
        <w:pStyle w:val="ListParagraph"/>
        <w:numPr>
          <w:ilvl w:val="0"/>
          <w:numId w:val="4"/>
        </w:numPr>
        <w:spacing w:after="0" w:line="240" w:lineRule="auto"/>
        <w:ind w:left="567" w:hanging="283"/>
        <w:jc w:val="both"/>
        <w:rPr>
          <w:rFonts w:cs="Arial"/>
          <w:sz w:val="20"/>
          <w:szCs w:val="20"/>
        </w:rPr>
      </w:pPr>
      <w:r w:rsidRPr="00B82CE0">
        <w:rPr>
          <w:rFonts w:cs="Arial"/>
          <w:sz w:val="20"/>
          <w:szCs w:val="20"/>
        </w:rPr>
        <w:t>Provide recommendations on whether to sell or hold portfolios managed significantly by third parties such as banks and other financial institutions.</w:t>
      </w:r>
    </w:p>
    <w:p w14:paraId="7BEE4E97" w14:textId="5836E42B" w:rsidR="004E7682" w:rsidRPr="00B82CE0" w:rsidRDefault="004E7682" w:rsidP="00BD0ABE">
      <w:pPr>
        <w:pStyle w:val="ListParagraph"/>
        <w:numPr>
          <w:ilvl w:val="0"/>
          <w:numId w:val="4"/>
        </w:numPr>
        <w:spacing w:after="0" w:line="240" w:lineRule="auto"/>
        <w:ind w:left="567" w:hanging="283"/>
        <w:jc w:val="both"/>
        <w:rPr>
          <w:rFonts w:cs="Arial"/>
          <w:sz w:val="20"/>
          <w:szCs w:val="20"/>
        </w:rPr>
      </w:pPr>
      <w:r w:rsidRPr="00B82CE0">
        <w:rPr>
          <w:rFonts w:cs="Arial"/>
          <w:sz w:val="20"/>
          <w:szCs w:val="20"/>
        </w:rPr>
        <w:t>Perform complex analytical studies, reconciliations, produce special reports, and undertake related tasks as required.</w:t>
      </w:r>
    </w:p>
    <w:p w14:paraId="0049F2A4" w14:textId="77777777" w:rsidR="004E7682" w:rsidRPr="00B82CE0" w:rsidRDefault="004E7682" w:rsidP="00BD0ABE">
      <w:pPr>
        <w:spacing w:after="0" w:line="240" w:lineRule="auto"/>
        <w:rPr>
          <w:rFonts w:cs="Arial"/>
          <w:sz w:val="20"/>
          <w:szCs w:val="20"/>
        </w:rPr>
      </w:pPr>
    </w:p>
    <w:p w14:paraId="2FEE33C1" w14:textId="77777777" w:rsidR="004E7682" w:rsidRPr="00B82CE0" w:rsidRDefault="004E7682" w:rsidP="00BD0ABE">
      <w:pPr>
        <w:pStyle w:val="yiv1469262909msonormal"/>
        <w:numPr>
          <w:ilvl w:val="0"/>
          <w:numId w:val="5"/>
        </w:numPr>
        <w:tabs>
          <w:tab w:val="clear" w:pos="360"/>
          <w:tab w:val="num" w:pos="284"/>
          <w:tab w:val="left" w:pos="1080"/>
        </w:tabs>
        <w:rPr>
          <w:rFonts w:asciiTheme="minorHAnsi" w:hAnsiTheme="minorHAnsi" w:cs="Arial"/>
          <w:sz w:val="20"/>
          <w:szCs w:val="20"/>
        </w:rPr>
      </w:pPr>
      <w:r w:rsidRPr="00B82CE0">
        <w:rPr>
          <w:rFonts w:asciiTheme="minorHAnsi" w:hAnsiTheme="minorHAnsi" w:cs="Arial"/>
          <w:b/>
          <w:bCs/>
          <w:sz w:val="20"/>
          <w:szCs w:val="20"/>
          <w:u w:val="single"/>
        </w:rPr>
        <w:t>Head of Private Office:</w:t>
      </w:r>
    </w:p>
    <w:p w14:paraId="6044331A" w14:textId="77777777" w:rsidR="004E7682" w:rsidRPr="00B82CE0" w:rsidRDefault="004E7682" w:rsidP="00BD0ABE">
      <w:pPr>
        <w:spacing w:after="0" w:line="240" w:lineRule="auto"/>
        <w:rPr>
          <w:rFonts w:cs="Arial"/>
          <w:sz w:val="20"/>
          <w:szCs w:val="20"/>
        </w:rPr>
      </w:pPr>
    </w:p>
    <w:p w14:paraId="33695951" w14:textId="1B1D866F" w:rsidR="004E7682" w:rsidRPr="00B82CE0" w:rsidRDefault="004E7682"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Handling and monitoring personal investments in properties, particularly in Paris, the United Kingdom, and the USA.</w:t>
      </w:r>
    </w:p>
    <w:p w14:paraId="6B944F57" w14:textId="56BB1D20" w:rsidR="004E7682" w:rsidRPr="00B82CE0" w:rsidRDefault="004E7682"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Responsible for revenue collection for H.E.'s personal business, apart from his portfolio.</w:t>
      </w:r>
    </w:p>
    <w:p w14:paraId="33B4B16B" w14:textId="635940EF" w:rsidR="004E7682" w:rsidRPr="00B82CE0" w:rsidRDefault="004E7682"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Approval of routine daily personal transactions, focusing on expenses related to farms, palace, and properties.</w:t>
      </w:r>
    </w:p>
    <w:p w14:paraId="3607369B" w14:textId="721CECFC" w:rsidR="004E7682" w:rsidRPr="00B82CE0" w:rsidRDefault="004E7682"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Analyze revenue and expenditure trends, recommend appropriate budget levels, and ensure expenditure control.</w:t>
      </w:r>
    </w:p>
    <w:p w14:paraId="4DC69EE4" w14:textId="5ABC696B" w:rsidR="004E7682" w:rsidRPr="00B82CE0" w:rsidRDefault="004E7682" w:rsidP="00BD0ABE">
      <w:pPr>
        <w:spacing w:after="0" w:line="240" w:lineRule="auto"/>
        <w:ind w:left="567" w:hanging="283"/>
        <w:rPr>
          <w:rFonts w:cs="Arial"/>
          <w:sz w:val="20"/>
          <w:szCs w:val="20"/>
        </w:rPr>
      </w:pPr>
      <w:r w:rsidRPr="00B82CE0">
        <w:rPr>
          <w:rFonts w:cs="Arial"/>
          <w:sz w:val="20"/>
          <w:szCs w:val="20"/>
        </w:rPr>
        <w:t xml:space="preserve">• </w:t>
      </w:r>
      <w:r w:rsidRPr="00B82CE0">
        <w:rPr>
          <w:rFonts w:cs="Arial"/>
          <w:sz w:val="20"/>
          <w:szCs w:val="20"/>
        </w:rPr>
        <w:tab/>
        <w:t>Administer the monthly payroll for 2,000 laborers working on the farm and in the palace.</w:t>
      </w:r>
    </w:p>
    <w:p w14:paraId="57CA6EB6" w14:textId="77777777" w:rsidR="004E7682" w:rsidRPr="00B82CE0" w:rsidRDefault="004E7682" w:rsidP="00BD0ABE">
      <w:pPr>
        <w:spacing w:after="0" w:line="240" w:lineRule="auto"/>
        <w:rPr>
          <w:rFonts w:cs="Arial"/>
          <w:b/>
          <w:bCs/>
          <w:sz w:val="20"/>
          <w:szCs w:val="20"/>
        </w:rPr>
      </w:pPr>
    </w:p>
    <w:p w14:paraId="0C062CD0" w14:textId="77777777" w:rsidR="004E7682" w:rsidRPr="00B82CE0" w:rsidRDefault="004E7682" w:rsidP="00BD0ABE">
      <w:pPr>
        <w:pStyle w:val="ListParagraph"/>
        <w:numPr>
          <w:ilvl w:val="0"/>
          <w:numId w:val="6"/>
        </w:numPr>
        <w:spacing w:after="0" w:line="240" w:lineRule="auto"/>
        <w:rPr>
          <w:rFonts w:cs="Arial"/>
          <w:b/>
          <w:bCs/>
          <w:sz w:val="20"/>
          <w:szCs w:val="20"/>
          <w:u w:val="single"/>
        </w:rPr>
      </w:pPr>
      <w:r w:rsidRPr="00B82CE0">
        <w:rPr>
          <w:rFonts w:cs="Arial"/>
          <w:b/>
          <w:bCs/>
          <w:sz w:val="20"/>
          <w:szCs w:val="20"/>
          <w:u w:val="single"/>
        </w:rPr>
        <w:t>Awrac Islamic for Shares and Bonds (2006 to 2012):</w:t>
      </w:r>
    </w:p>
    <w:p w14:paraId="63F1E23B" w14:textId="77777777" w:rsidR="004E7682" w:rsidRPr="00B82CE0" w:rsidRDefault="004E7682" w:rsidP="00BD0ABE">
      <w:pPr>
        <w:spacing w:after="0" w:line="240" w:lineRule="auto"/>
        <w:rPr>
          <w:rFonts w:cs="Arial"/>
          <w:b/>
          <w:bCs/>
          <w:sz w:val="20"/>
          <w:szCs w:val="20"/>
        </w:rPr>
      </w:pPr>
    </w:p>
    <w:p w14:paraId="5180D3E3" w14:textId="29AE20B7" w:rsidR="004E7682" w:rsidRPr="00B82CE0" w:rsidRDefault="004E7682"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Prepare monthly and annual financial reports for the brokerage company.</w:t>
      </w:r>
    </w:p>
    <w:p w14:paraId="564D9F3A" w14:textId="1829D876" w:rsidR="004E7682" w:rsidRPr="00B82CE0" w:rsidRDefault="004E7682"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Prepare the annual budget and analyze it for the company.</w:t>
      </w:r>
    </w:p>
    <w:p w14:paraId="7AE26642" w14:textId="1861E164" w:rsidR="004E7682" w:rsidRPr="00B82CE0" w:rsidRDefault="004E7682"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Monitor clients' portfolio leverages to ensure alignment with their buying power.</w:t>
      </w:r>
    </w:p>
    <w:p w14:paraId="5A79EB49" w14:textId="7E10677B" w:rsidR="004E7682" w:rsidRPr="00B82CE0" w:rsidRDefault="004E7682"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Administer Buy and Sell transactions for the Shaikh's (owner's) dummy accounts.</w:t>
      </w:r>
    </w:p>
    <w:p w14:paraId="12442C5C" w14:textId="565ED5B0" w:rsidR="004E7682" w:rsidRPr="00B82CE0" w:rsidRDefault="004E7682"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Assist in the manual execution of client trades (Buy and Sell) if the volume is high.</w:t>
      </w:r>
    </w:p>
    <w:p w14:paraId="5C667AEB" w14:textId="0F38B275" w:rsidR="004E7682" w:rsidRPr="00B82CE0" w:rsidRDefault="004E7682"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Report any suspicious transactions to management to prevent conflicts.</w:t>
      </w:r>
    </w:p>
    <w:p w14:paraId="62867DBC" w14:textId="77777777" w:rsidR="004E7682" w:rsidRPr="00B82CE0" w:rsidRDefault="004E7682" w:rsidP="00BD0ABE">
      <w:pPr>
        <w:spacing w:after="0" w:line="240" w:lineRule="auto"/>
        <w:ind w:left="426" w:hanging="142"/>
        <w:jc w:val="both"/>
        <w:rPr>
          <w:rFonts w:cs="Arial"/>
          <w:sz w:val="20"/>
          <w:szCs w:val="20"/>
        </w:rPr>
      </w:pPr>
    </w:p>
    <w:p w14:paraId="5C927282" w14:textId="77777777" w:rsidR="004E7682" w:rsidRPr="00B82CE0" w:rsidRDefault="004E7682" w:rsidP="00BD0ABE">
      <w:pPr>
        <w:pStyle w:val="ListParagraph"/>
        <w:numPr>
          <w:ilvl w:val="0"/>
          <w:numId w:val="6"/>
        </w:numPr>
        <w:spacing w:after="0" w:line="240" w:lineRule="auto"/>
        <w:rPr>
          <w:rFonts w:cs="Arial"/>
          <w:b/>
          <w:bCs/>
          <w:sz w:val="20"/>
          <w:szCs w:val="20"/>
          <w:u w:val="single"/>
        </w:rPr>
      </w:pPr>
      <w:r w:rsidRPr="00B82CE0">
        <w:rPr>
          <w:rFonts w:cs="Arial"/>
          <w:b/>
          <w:bCs/>
          <w:sz w:val="20"/>
          <w:szCs w:val="20"/>
          <w:u w:val="single"/>
        </w:rPr>
        <w:t>Payroll Manager (March 2003 to December 2011):</w:t>
      </w:r>
    </w:p>
    <w:p w14:paraId="793FBD90" w14:textId="77777777" w:rsidR="004E7682" w:rsidRPr="00B82CE0" w:rsidRDefault="004E7682" w:rsidP="00BD0ABE">
      <w:pPr>
        <w:spacing w:after="0" w:line="240" w:lineRule="auto"/>
        <w:rPr>
          <w:rFonts w:cs="Arial"/>
          <w:b/>
          <w:bCs/>
          <w:sz w:val="20"/>
          <w:szCs w:val="20"/>
        </w:rPr>
      </w:pPr>
    </w:p>
    <w:p w14:paraId="1D584370" w14:textId="3E16ABB1" w:rsidR="004E7682" w:rsidRPr="00B82CE0" w:rsidRDefault="004E7682"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Manage and ensure timely payroll disbursement for approximately 1,500 Group employees, including benefits in accordance with UAE Labor Law.</w:t>
      </w:r>
    </w:p>
    <w:p w14:paraId="5E1FD88E" w14:textId="06C57627" w:rsidR="004E7682" w:rsidRPr="00B82CE0" w:rsidRDefault="004E7682"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Review and analyze current payroll and benefits procedures to recommend and implement changes for optimal operations.</w:t>
      </w:r>
    </w:p>
    <w:p w14:paraId="06C3BA9F" w14:textId="60526944" w:rsidR="004E7682" w:rsidRPr="00B82CE0" w:rsidRDefault="004E7682"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Actively communicate with Operations &amp; HR to address salary complaints, labor disputes, employee costing, and cross-departmental impacts, and reconcile data sharing.</w:t>
      </w:r>
    </w:p>
    <w:p w14:paraId="1DDB22FB" w14:textId="549D5142" w:rsidR="004E7682" w:rsidRPr="00B82CE0" w:rsidRDefault="004E7682"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Collaborate with HR to implement a more sophisticated payroll and benefits system.</w:t>
      </w:r>
    </w:p>
    <w:p w14:paraId="7AD9BA04" w14:textId="32433EF9" w:rsidR="004E7682" w:rsidRPr="00B82CE0" w:rsidRDefault="004E7682"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Maintain accurate systems reflecting current employee data, including wages, benefits, sick leave, and vacation time, in line with contracts.</w:t>
      </w:r>
    </w:p>
    <w:p w14:paraId="0DC22C8F" w14:textId="58D3A2CF" w:rsidR="004E7682" w:rsidRPr="00B82CE0" w:rsidRDefault="004E7682"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Supervise, train, and evaluate staff in the payroll department.</w:t>
      </w:r>
    </w:p>
    <w:p w14:paraId="6D341C39" w14:textId="4A19BC8F" w:rsidR="004E7682" w:rsidRPr="00B82CE0" w:rsidRDefault="004E7682" w:rsidP="00BD0ABE">
      <w:pPr>
        <w:spacing w:after="0" w:line="240" w:lineRule="auto"/>
        <w:ind w:left="567" w:hanging="283"/>
        <w:jc w:val="both"/>
        <w:rPr>
          <w:rFonts w:cs="Arial"/>
          <w:sz w:val="20"/>
          <w:szCs w:val="20"/>
        </w:rPr>
      </w:pPr>
      <w:r w:rsidRPr="00B82CE0">
        <w:rPr>
          <w:rFonts w:cs="Arial"/>
          <w:sz w:val="20"/>
          <w:szCs w:val="20"/>
        </w:rPr>
        <w:t xml:space="preserve">• </w:t>
      </w:r>
      <w:r w:rsidRPr="00B82CE0">
        <w:rPr>
          <w:rFonts w:cs="Arial"/>
          <w:sz w:val="20"/>
          <w:szCs w:val="20"/>
        </w:rPr>
        <w:tab/>
        <w:t>Ensure all payroll transactions, including provisions and accruals, are recorded accurately on monthly and year-end closings.</w:t>
      </w:r>
    </w:p>
    <w:p w14:paraId="1BC425F3" w14:textId="77777777" w:rsidR="00AB3425" w:rsidRPr="00B82CE0" w:rsidRDefault="00AB3425" w:rsidP="00BD0ABE">
      <w:pPr>
        <w:spacing w:after="0" w:line="240" w:lineRule="auto"/>
        <w:jc w:val="both"/>
        <w:rPr>
          <w:rFonts w:cs="Arial"/>
          <w:sz w:val="20"/>
          <w:szCs w:val="20"/>
        </w:rPr>
      </w:pPr>
    </w:p>
    <w:p w14:paraId="036A2D92" w14:textId="77777777" w:rsidR="004E7682" w:rsidRPr="00B82CE0" w:rsidRDefault="004E7682" w:rsidP="00BD0ABE">
      <w:pPr>
        <w:pStyle w:val="WW-Default"/>
        <w:ind w:left="284"/>
        <w:jc w:val="both"/>
        <w:rPr>
          <w:rFonts w:asciiTheme="minorHAnsi" w:hAnsiTheme="minorHAnsi" w:cs="Arial"/>
          <w:b/>
          <w:i/>
          <w:color w:val="auto"/>
          <w:sz w:val="20"/>
          <w:szCs w:val="20"/>
          <w:u w:val="single"/>
        </w:rPr>
      </w:pPr>
      <w:r w:rsidRPr="00B82CE0">
        <w:rPr>
          <w:rFonts w:asciiTheme="minorHAnsi" w:hAnsiTheme="minorHAnsi" w:cs="Arial"/>
          <w:b/>
          <w:i/>
          <w:color w:val="auto"/>
          <w:sz w:val="20"/>
          <w:szCs w:val="20"/>
          <w:u w:val="single"/>
        </w:rPr>
        <w:t>Major Achievements:</w:t>
      </w:r>
    </w:p>
    <w:p w14:paraId="3BCEC32E" w14:textId="4519D70C" w:rsidR="004E7682" w:rsidRPr="00B82CE0" w:rsidRDefault="004E7682" w:rsidP="00BD0ABE">
      <w:pPr>
        <w:pStyle w:val="WW-Default"/>
        <w:ind w:left="567" w:hanging="283"/>
        <w:jc w:val="both"/>
        <w:rPr>
          <w:rFonts w:asciiTheme="minorHAnsi" w:hAnsiTheme="minorHAnsi" w:cs="Arial"/>
          <w:sz w:val="20"/>
          <w:szCs w:val="20"/>
        </w:rPr>
      </w:pPr>
      <w:r w:rsidRPr="00B82CE0">
        <w:rPr>
          <w:rFonts w:asciiTheme="minorHAnsi" w:hAnsiTheme="minorHAnsi" w:cs="Arial"/>
          <w:color w:val="auto"/>
          <w:sz w:val="20"/>
          <w:szCs w:val="20"/>
          <w:lang w:eastAsia="en-US"/>
        </w:rPr>
        <w:t xml:space="preserve">• </w:t>
      </w:r>
      <w:r w:rsidRPr="00B82CE0">
        <w:rPr>
          <w:rFonts w:asciiTheme="minorHAnsi" w:hAnsiTheme="minorHAnsi" w:cs="Arial"/>
          <w:color w:val="auto"/>
          <w:sz w:val="20"/>
          <w:szCs w:val="20"/>
          <w:lang w:eastAsia="en-US"/>
        </w:rPr>
        <w:tab/>
      </w:r>
      <w:r w:rsidRPr="00B82CE0">
        <w:rPr>
          <w:rFonts w:asciiTheme="minorHAnsi" w:hAnsiTheme="minorHAnsi" w:cs="Arial"/>
          <w:sz w:val="20"/>
          <w:szCs w:val="20"/>
        </w:rPr>
        <w:t xml:space="preserve">Analyzed and directly recommended the sale of certain investments, resulting in the company's profit of approximately AED 1 billion from 2008 to 2010. </w:t>
      </w:r>
    </w:p>
    <w:p w14:paraId="3035F588" w14:textId="77777777" w:rsidR="004E7682" w:rsidRPr="00B82CE0" w:rsidRDefault="004E7682" w:rsidP="00BD0ABE">
      <w:pPr>
        <w:pStyle w:val="WW-Default"/>
        <w:numPr>
          <w:ilvl w:val="0"/>
          <w:numId w:val="7"/>
        </w:numPr>
        <w:ind w:left="567" w:hanging="283"/>
        <w:jc w:val="both"/>
        <w:rPr>
          <w:rFonts w:asciiTheme="minorHAnsi" w:hAnsiTheme="minorHAnsi" w:cs="Arial"/>
          <w:sz w:val="20"/>
          <w:szCs w:val="20"/>
        </w:rPr>
      </w:pPr>
      <w:r w:rsidRPr="00B82CE0">
        <w:rPr>
          <w:rFonts w:asciiTheme="minorHAnsi" w:hAnsiTheme="minorHAnsi" w:cs="Arial"/>
          <w:sz w:val="20"/>
          <w:szCs w:val="20"/>
        </w:rPr>
        <w:t xml:space="preserve">Designed and implemented the Portfolio Management System currently used by the company for accounting and financial reporting, with approval from external auditors. </w:t>
      </w:r>
    </w:p>
    <w:p w14:paraId="21191F1A" w14:textId="67E1469A" w:rsidR="004E7682" w:rsidRPr="00B82CE0" w:rsidRDefault="004E7682" w:rsidP="00BD0ABE">
      <w:pPr>
        <w:pStyle w:val="WW-Default"/>
        <w:ind w:left="567" w:hanging="283"/>
        <w:jc w:val="both"/>
        <w:rPr>
          <w:rFonts w:asciiTheme="minorHAnsi" w:hAnsiTheme="minorHAnsi" w:cs="Arial"/>
          <w:sz w:val="20"/>
          <w:szCs w:val="20"/>
        </w:rPr>
      </w:pPr>
      <w:r w:rsidRPr="00B82CE0">
        <w:rPr>
          <w:rFonts w:asciiTheme="minorHAnsi" w:hAnsiTheme="minorHAnsi" w:cs="Arial"/>
          <w:sz w:val="20"/>
          <w:szCs w:val="20"/>
        </w:rPr>
        <w:t xml:space="preserve">• </w:t>
      </w:r>
      <w:r w:rsidRPr="00B82CE0">
        <w:rPr>
          <w:rFonts w:asciiTheme="minorHAnsi" w:hAnsiTheme="minorHAnsi" w:cs="Arial"/>
          <w:sz w:val="20"/>
          <w:szCs w:val="20"/>
        </w:rPr>
        <w:tab/>
        <w:t xml:space="preserve">Developed and designed the WPS compliance payroll system currently utilized by H.E.'s Private Office to manage the payroll of 1,000 staff and laborers at the Sheikh's palace. </w:t>
      </w:r>
    </w:p>
    <w:p w14:paraId="5BCAEC5E" w14:textId="485E7675" w:rsidR="004E7682" w:rsidRPr="00B82CE0" w:rsidRDefault="004E7682" w:rsidP="00BD0ABE">
      <w:pPr>
        <w:pStyle w:val="WW-Default"/>
        <w:ind w:left="567" w:hanging="283"/>
        <w:jc w:val="both"/>
        <w:rPr>
          <w:rFonts w:asciiTheme="minorHAnsi" w:hAnsiTheme="minorHAnsi" w:cs="Arial"/>
          <w:sz w:val="20"/>
          <w:szCs w:val="20"/>
        </w:rPr>
      </w:pPr>
      <w:r w:rsidRPr="00B82CE0">
        <w:rPr>
          <w:rFonts w:asciiTheme="minorHAnsi" w:hAnsiTheme="minorHAnsi" w:cs="Arial"/>
          <w:sz w:val="20"/>
          <w:szCs w:val="20"/>
        </w:rPr>
        <w:t xml:space="preserve">• </w:t>
      </w:r>
      <w:r w:rsidRPr="00B82CE0">
        <w:rPr>
          <w:rFonts w:asciiTheme="minorHAnsi" w:hAnsiTheme="minorHAnsi" w:cs="Arial"/>
          <w:sz w:val="20"/>
          <w:szCs w:val="20"/>
        </w:rPr>
        <w:tab/>
        <w:t>Created an automated system to handle payroll provision calculation and WPS compliance reporting for United Alsaqer Group's payroll.</w:t>
      </w:r>
    </w:p>
    <w:p w14:paraId="12DAB206" w14:textId="6AF351A6" w:rsidR="004E7682" w:rsidRPr="00B82CE0" w:rsidRDefault="004E7682" w:rsidP="00BD0ABE">
      <w:pPr>
        <w:pStyle w:val="WW-Default"/>
        <w:ind w:left="567" w:hanging="283"/>
        <w:jc w:val="both"/>
        <w:rPr>
          <w:rFonts w:asciiTheme="minorHAnsi" w:hAnsiTheme="minorHAnsi" w:cs="Arial"/>
          <w:sz w:val="20"/>
          <w:szCs w:val="20"/>
        </w:rPr>
      </w:pPr>
      <w:r w:rsidRPr="00B82CE0">
        <w:rPr>
          <w:rFonts w:asciiTheme="minorHAnsi" w:hAnsiTheme="minorHAnsi" w:cs="Arial"/>
          <w:sz w:val="20"/>
          <w:szCs w:val="20"/>
        </w:rPr>
        <w:t xml:space="preserve">• </w:t>
      </w:r>
      <w:r w:rsidRPr="00B82CE0">
        <w:rPr>
          <w:rFonts w:asciiTheme="minorHAnsi" w:hAnsiTheme="minorHAnsi" w:cs="Arial"/>
          <w:sz w:val="20"/>
          <w:szCs w:val="20"/>
        </w:rPr>
        <w:tab/>
        <w:t xml:space="preserve">Recently designed and developed a systematic online filing system, facilitating the proper management and accounting of thousands of files annually within the group. This system was effectively implemented and directed by the Managing Director across all 8 companies. </w:t>
      </w:r>
    </w:p>
    <w:p w14:paraId="6AEC4022" w14:textId="142A22DC" w:rsidR="004E7682" w:rsidRPr="00B82CE0" w:rsidRDefault="004E7682" w:rsidP="00BD0ABE">
      <w:pPr>
        <w:pStyle w:val="WW-Default"/>
        <w:ind w:left="567" w:hanging="283"/>
        <w:jc w:val="both"/>
        <w:rPr>
          <w:rFonts w:asciiTheme="minorHAnsi" w:hAnsiTheme="minorHAnsi" w:cs="Arial"/>
          <w:sz w:val="20"/>
          <w:szCs w:val="20"/>
        </w:rPr>
      </w:pPr>
      <w:r w:rsidRPr="00B82CE0">
        <w:rPr>
          <w:rFonts w:asciiTheme="minorHAnsi" w:hAnsiTheme="minorHAnsi" w:cs="Arial"/>
          <w:sz w:val="20"/>
          <w:szCs w:val="20"/>
        </w:rPr>
        <w:lastRenderedPageBreak/>
        <w:t>•</w:t>
      </w:r>
      <w:r w:rsidRPr="00B82CE0">
        <w:rPr>
          <w:rFonts w:asciiTheme="minorHAnsi" w:hAnsiTheme="minorHAnsi" w:cs="Arial"/>
          <w:sz w:val="20"/>
          <w:szCs w:val="20"/>
        </w:rPr>
        <w:tab/>
        <w:t>Successfully designed and implemented an automated system to generate reports regarding the computation of all sales commissions at Abu Dhabi Motors Company (BMW).</w:t>
      </w:r>
    </w:p>
    <w:p w14:paraId="3997BF0B" w14:textId="77777777" w:rsidR="007C2871" w:rsidRDefault="007C2871" w:rsidP="00BD0ABE">
      <w:pPr>
        <w:spacing w:after="0" w:line="240" w:lineRule="auto"/>
        <w:jc w:val="both"/>
        <w:rPr>
          <w:rFonts w:cs="Arial"/>
          <w:sz w:val="20"/>
          <w:szCs w:val="20"/>
        </w:rPr>
      </w:pPr>
    </w:p>
    <w:p w14:paraId="68ECB7E3" w14:textId="77777777" w:rsidR="007C2871" w:rsidRPr="007C2871" w:rsidRDefault="007C2871" w:rsidP="00BD0ABE">
      <w:pPr>
        <w:spacing w:after="0" w:line="240" w:lineRule="auto"/>
        <w:jc w:val="both"/>
        <w:rPr>
          <w:rFonts w:cs="Arial"/>
          <w:b/>
          <w:bCs/>
          <w:sz w:val="20"/>
          <w:szCs w:val="20"/>
        </w:rPr>
      </w:pPr>
      <w:r w:rsidRPr="007C2871">
        <w:rPr>
          <w:rFonts w:cs="Arial"/>
          <w:b/>
          <w:bCs/>
          <w:sz w:val="20"/>
          <w:szCs w:val="20"/>
        </w:rPr>
        <w:t>Project Accountant</w:t>
      </w:r>
    </w:p>
    <w:p w14:paraId="4B95FD60" w14:textId="0BB99097" w:rsidR="004E7682" w:rsidRPr="007C2871" w:rsidRDefault="004E7682" w:rsidP="00BD0ABE">
      <w:pPr>
        <w:spacing w:after="0" w:line="240" w:lineRule="auto"/>
        <w:jc w:val="both"/>
        <w:rPr>
          <w:rFonts w:cs="Arial"/>
          <w:sz w:val="20"/>
          <w:szCs w:val="20"/>
        </w:rPr>
      </w:pPr>
      <w:r w:rsidRPr="007C2871">
        <w:rPr>
          <w:rFonts w:cs="Arial"/>
          <w:sz w:val="20"/>
          <w:szCs w:val="20"/>
        </w:rPr>
        <w:t>May 1999 to June 2002</w:t>
      </w:r>
    </w:p>
    <w:p w14:paraId="54263812" w14:textId="77777777" w:rsidR="004E7682" w:rsidRPr="007C2871" w:rsidRDefault="004E7682" w:rsidP="00BD0ABE">
      <w:pPr>
        <w:spacing w:after="0" w:line="240" w:lineRule="auto"/>
        <w:jc w:val="both"/>
        <w:rPr>
          <w:rFonts w:cs="Arial"/>
          <w:sz w:val="20"/>
          <w:szCs w:val="20"/>
        </w:rPr>
      </w:pPr>
    </w:p>
    <w:p w14:paraId="5941EF77" w14:textId="69F57AF6" w:rsidR="004E7682" w:rsidRPr="007C2871" w:rsidRDefault="004E7682" w:rsidP="00BD0ABE">
      <w:pPr>
        <w:spacing w:after="0" w:line="240" w:lineRule="auto"/>
        <w:jc w:val="both"/>
        <w:rPr>
          <w:rFonts w:cs="Arial"/>
          <w:b/>
          <w:bCs/>
          <w:sz w:val="20"/>
          <w:szCs w:val="20"/>
        </w:rPr>
      </w:pPr>
      <w:r w:rsidRPr="007C2871">
        <w:rPr>
          <w:rFonts w:cs="Arial"/>
          <w:b/>
          <w:bCs/>
          <w:sz w:val="20"/>
          <w:szCs w:val="20"/>
        </w:rPr>
        <w:t>AMHA Catering &amp; Services</w:t>
      </w:r>
    </w:p>
    <w:p w14:paraId="518C9BC5" w14:textId="77777777" w:rsidR="004E7682" w:rsidRPr="007C2871" w:rsidRDefault="004E7682" w:rsidP="00BD0ABE">
      <w:pPr>
        <w:spacing w:after="0" w:line="240" w:lineRule="auto"/>
        <w:jc w:val="both"/>
        <w:rPr>
          <w:rFonts w:cs="Arial"/>
          <w:b/>
          <w:bCs/>
          <w:sz w:val="20"/>
          <w:szCs w:val="20"/>
        </w:rPr>
      </w:pPr>
      <w:r w:rsidRPr="007C2871">
        <w:rPr>
          <w:rFonts w:cs="Arial"/>
          <w:b/>
          <w:bCs/>
          <w:sz w:val="20"/>
          <w:szCs w:val="20"/>
        </w:rPr>
        <w:t>Riyadh, Saudi Arabia</w:t>
      </w:r>
    </w:p>
    <w:p w14:paraId="1A40B1DB" w14:textId="77777777" w:rsidR="004E7682" w:rsidRPr="007C2871" w:rsidRDefault="004E7682" w:rsidP="00BD0ABE">
      <w:pPr>
        <w:pStyle w:val="yiv1469262909msonormal"/>
        <w:jc w:val="both"/>
        <w:rPr>
          <w:rFonts w:asciiTheme="minorHAnsi" w:hAnsiTheme="minorHAnsi" w:cs="Arial"/>
          <w:sz w:val="20"/>
          <w:szCs w:val="20"/>
        </w:rPr>
      </w:pPr>
    </w:p>
    <w:p w14:paraId="3EF3D781" w14:textId="77777777" w:rsidR="004E7682" w:rsidRPr="007C2871" w:rsidRDefault="004E7682" w:rsidP="00BD0ABE">
      <w:pPr>
        <w:pStyle w:val="yiv1469262909msonormal"/>
        <w:jc w:val="both"/>
        <w:rPr>
          <w:rFonts w:asciiTheme="minorHAnsi" w:hAnsiTheme="minorHAnsi" w:cs="Arial"/>
          <w:sz w:val="20"/>
          <w:szCs w:val="20"/>
        </w:rPr>
      </w:pPr>
      <w:r w:rsidRPr="007C2871">
        <w:rPr>
          <w:rFonts w:asciiTheme="minorHAnsi" w:hAnsiTheme="minorHAnsi" w:cs="Arial"/>
          <w:b/>
          <w:bCs/>
          <w:sz w:val="20"/>
          <w:szCs w:val="20"/>
        </w:rPr>
        <w:t>Key Responsibilities:</w:t>
      </w:r>
    </w:p>
    <w:p w14:paraId="2B9F4B81" w14:textId="77777777" w:rsidR="004E7682" w:rsidRPr="007C2871" w:rsidRDefault="004E7682" w:rsidP="00BD0ABE">
      <w:pPr>
        <w:pStyle w:val="yiv1469262909msonormal"/>
        <w:jc w:val="both"/>
        <w:rPr>
          <w:rFonts w:asciiTheme="minorHAnsi" w:hAnsiTheme="minorHAnsi" w:cs="Arial"/>
          <w:sz w:val="20"/>
          <w:szCs w:val="20"/>
        </w:rPr>
      </w:pPr>
    </w:p>
    <w:p w14:paraId="19204CF6" w14:textId="2C4F2C44" w:rsidR="004E7682" w:rsidRPr="007C2871" w:rsidRDefault="004E7682" w:rsidP="00BD0ABE">
      <w:pPr>
        <w:spacing w:after="0" w:line="240" w:lineRule="auto"/>
        <w:ind w:left="567" w:hanging="283"/>
        <w:jc w:val="both"/>
        <w:rPr>
          <w:rFonts w:cs="Arial"/>
          <w:sz w:val="20"/>
          <w:szCs w:val="20"/>
        </w:rPr>
      </w:pPr>
      <w:r w:rsidRPr="007C2871">
        <w:rPr>
          <w:rFonts w:cs="Arial"/>
          <w:sz w:val="20"/>
          <w:szCs w:val="20"/>
        </w:rPr>
        <w:t xml:space="preserve">• </w:t>
      </w:r>
      <w:r w:rsidRPr="007C2871">
        <w:rPr>
          <w:rFonts w:cs="Arial"/>
          <w:sz w:val="20"/>
          <w:szCs w:val="20"/>
        </w:rPr>
        <w:tab/>
        <w:t xml:space="preserve">Prepare monthly and annual financial reports for the project, including analysis. </w:t>
      </w:r>
    </w:p>
    <w:p w14:paraId="07353C95" w14:textId="746200B2" w:rsidR="004E7682" w:rsidRPr="007C2871" w:rsidRDefault="004E7682" w:rsidP="00BD0ABE">
      <w:pPr>
        <w:spacing w:after="0" w:line="240" w:lineRule="auto"/>
        <w:ind w:left="567" w:hanging="283"/>
        <w:jc w:val="both"/>
        <w:rPr>
          <w:rFonts w:cs="Arial"/>
          <w:sz w:val="20"/>
          <w:szCs w:val="20"/>
        </w:rPr>
      </w:pPr>
      <w:r w:rsidRPr="007C2871">
        <w:rPr>
          <w:rFonts w:cs="Arial"/>
          <w:sz w:val="20"/>
          <w:szCs w:val="20"/>
        </w:rPr>
        <w:t xml:space="preserve">• </w:t>
      </w:r>
      <w:r w:rsidRPr="007C2871">
        <w:rPr>
          <w:rFonts w:cs="Arial"/>
          <w:sz w:val="20"/>
          <w:szCs w:val="20"/>
        </w:rPr>
        <w:tab/>
        <w:t>Manage daily office routines within the project, such as invoicing, purchase orders, petty cash management, and inventory control.</w:t>
      </w:r>
    </w:p>
    <w:p w14:paraId="2061D0FC" w14:textId="6EC19E41" w:rsidR="004E7682" w:rsidRPr="007C2871" w:rsidRDefault="004E7682" w:rsidP="00BD0ABE">
      <w:pPr>
        <w:spacing w:after="0" w:line="240" w:lineRule="auto"/>
        <w:ind w:left="567" w:hanging="283"/>
        <w:jc w:val="both"/>
        <w:rPr>
          <w:rFonts w:cs="Arial"/>
          <w:sz w:val="20"/>
          <w:szCs w:val="20"/>
        </w:rPr>
      </w:pPr>
      <w:r w:rsidRPr="007C2871">
        <w:rPr>
          <w:rFonts w:cs="Arial"/>
          <w:sz w:val="20"/>
          <w:szCs w:val="20"/>
        </w:rPr>
        <w:t xml:space="preserve">• </w:t>
      </w:r>
      <w:r w:rsidRPr="007C2871">
        <w:rPr>
          <w:rFonts w:cs="Arial"/>
          <w:sz w:val="20"/>
          <w:szCs w:val="20"/>
        </w:rPr>
        <w:tab/>
        <w:t xml:space="preserve">Compile and process the monthly payroll for over 2,000 staff and laborers. </w:t>
      </w:r>
    </w:p>
    <w:p w14:paraId="639B1781" w14:textId="14E10B8B" w:rsidR="004E7682" w:rsidRPr="007C2871" w:rsidRDefault="004E7682" w:rsidP="00BD0ABE">
      <w:pPr>
        <w:spacing w:after="0" w:line="240" w:lineRule="auto"/>
        <w:ind w:left="567" w:hanging="283"/>
        <w:jc w:val="both"/>
        <w:rPr>
          <w:rFonts w:cs="Arial"/>
          <w:sz w:val="20"/>
          <w:szCs w:val="20"/>
        </w:rPr>
      </w:pPr>
      <w:r w:rsidRPr="007C2871">
        <w:rPr>
          <w:rFonts w:cs="Arial"/>
          <w:sz w:val="20"/>
          <w:szCs w:val="20"/>
        </w:rPr>
        <w:t xml:space="preserve">• </w:t>
      </w:r>
      <w:r w:rsidRPr="007C2871">
        <w:rPr>
          <w:rFonts w:cs="Arial"/>
          <w:sz w:val="20"/>
          <w:szCs w:val="20"/>
        </w:rPr>
        <w:tab/>
        <w:t xml:space="preserve">Supervise the operations of two supermarkets and their snack bars located within the camp. </w:t>
      </w:r>
    </w:p>
    <w:p w14:paraId="4FE1A666" w14:textId="18848494" w:rsidR="004E7682" w:rsidRPr="007C2871" w:rsidRDefault="004E7682" w:rsidP="00BD0ABE">
      <w:pPr>
        <w:spacing w:after="0" w:line="240" w:lineRule="auto"/>
        <w:ind w:left="567" w:hanging="283"/>
        <w:jc w:val="both"/>
        <w:rPr>
          <w:rFonts w:cs="Arial"/>
          <w:sz w:val="20"/>
          <w:szCs w:val="20"/>
        </w:rPr>
      </w:pPr>
      <w:r w:rsidRPr="007C2871">
        <w:rPr>
          <w:rFonts w:cs="Arial"/>
          <w:sz w:val="20"/>
          <w:szCs w:val="20"/>
        </w:rPr>
        <w:t xml:space="preserve">• </w:t>
      </w:r>
      <w:r w:rsidRPr="007C2871">
        <w:rPr>
          <w:rFonts w:cs="Arial"/>
          <w:sz w:val="20"/>
          <w:szCs w:val="20"/>
        </w:rPr>
        <w:tab/>
        <w:t xml:space="preserve">Obtain daily food costing reports for each kitchen to meet head office requirements. </w:t>
      </w:r>
    </w:p>
    <w:p w14:paraId="1EB97E88" w14:textId="2EDED445" w:rsidR="004E7682" w:rsidRPr="007C2871" w:rsidRDefault="004E7682" w:rsidP="00BD0ABE">
      <w:pPr>
        <w:spacing w:after="0" w:line="240" w:lineRule="auto"/>
        <w:ind w:left="567" w:hanging="283"/>
        <w:jc w:val="both"/>
        <w:rPr>
          <w:rFonts w:cs="Arial"/>
          <w:sz w:val="20"/>
          <w:szCs w:val="20"/>
        </w:rPr>
      </w:pPr>
      <w:r w:rsidRPr="007C2871">
        <w:rPr>
          <w:rFonts w:cs="Arial"/>
          <w:sz w:val="20"/>
          <w:szCs w:val="20"/>
        </w:rPr>
        <w:t xml:space="preserve">• </w:t>
      </w:r>
      <w:r w:rsidRPr="007C2871">
        <w:rPr>
          <w:rFonts w:cs="Arial"/>
          <w:sz w:val="20"/>
          <w:szCs w:val="20"/>
        </w:rPr>
        <w:tab/>
        <w:t xml:space="preserve">Collaborate closely with the Head Office Team to finalize financial budgets. </w:t>
      </w:r>
    </w:p>
    <w:p w14:paraId="5E43F637" w14:textId="35821EE1" w:rsidR="004E7682" w:rsidRPr="007C2871" w:rsidRDefault="004E7682" w:rsidP="00BD0ABE">
      <w:pPr>
        <w:pStyle w:val="WW-Default"/>
        <w:ind w:left="567" w:hanging="283"/>
        <w:jc w:val="both"/>
        <w:rPr>
          <w:rFonts w:asciiTheme="minorHAnsi" w:hAnsiTheme="minorHAnsi" w:cs="Arial"/>
          <w:sz w:val="20"/>
          <w:szCs w:val="20"/>
        </w:rPr>
      </w:pPr>
      <w:r w:rsidRPr="007C2871">
        <w:rPr>
          <w:rFonts w:asciiTheme="minorHAnsi" w:hAnsiTheme="minorHAnsi" w:cs="Arial"/>
          <w:sz w:val="20"/>
          <w:szCs w:val="20"/>
        </w:rPr>
        <w:t xml:space="preserve">• </w:t>
      </w:r>
      <w:r w:rsidRPr="007C2871">
        <w:rPr>
          <w:rFonts w:asciiTheme="minorHAnsi" w:hAnsiTheme="minorHAnsi" w:cs="Arial"/>
          <w:sz w:val="20"/>
          <w:szCs w:val="20"/>
        </w:rPr>
        <w:tab/>
        <w:t>Prepare ad hoc reports and analyses as requested by Management.</w:t>
      </w:r>
    </w:p>
    <w:p w14:paraId="6733819E" w14:textId="77777777" w:rsidR="004E7682" w:rsidRPr="007C2871" w:rsidRDefault="004E7682" w:rsidP="00BD0ABE">
      <w:pPr>
        <w:pStyle w:val="WW-Default"/>
        <w:jc w:val="both"/>
        <w:rPr>
          <w:rFonts w:asciiTheme="minorHAnsi" w:hAnsiTheme="minorHAnsi" w:cs="Arial"/>
          <w:sz w:val="20"/>
          <w:szCs w:val="20"/>
        </w:rPr>
      </w:pPr>
    </w:p>
    <w:p w14:paraId="176BF897" w14:textId="77777777" w:rsidR="007C2871" w:rsidRPr="007C2871" w:rsidRDefault="007C2871" w:rsidP="00BD0ABE">
      <w:pPr>
        <w:pStyle w:val="yiv1469262909msonormal"/>
        <w:jc w:val="both"/>
        <w:rPr>
          <w:rFonts w:asciiTheme="minorHAnsi" w:hAnsiTheme="minorHAnsi" w:cs="Arial"/>
          <w:b/>
          <w:bCs/>
          <w:sz w:val="20"/>
          <w:szCs w:val="20"/>
        </w:rPr>
      </w:pPr>
      <w:r w:rsidRPr="007C2871">
        <w:rPr>
          <w:rFonts w:asciiTheme="minorHAnsi" w:hAnsiTheme="minorHAnsi" w:cs="Arial"/>
          <w:b/>
          <w:bCs/>
          <w:sz w:val="20"/>
          <w:szCs w:val="20"/>
        </w:rPr>
        <w:t>Accountant</w:t>
      </w:r>
    </w:p>
    <w:p w14:paraId="73AF0EFA" w14:textId="56B92276" w:rsidR="00B82CE0" w:rsidRPr="007C2871" w:rsidRDefault="00B82CE0" w:rsidP="00BD0ABE">
      <w:pPr>
        <w:pStyle w:val="yiv1469262909msonormal"/>
        <w:jc w:val="both"/>
        <w:rPr>
          <w:rFonts w:asciiTheme="minorHAnsi" w:hAnsiTheme="minorHAnsi" w:cs="Arial"/>
          <w:sz w:val="20"/>
          <w:szCs w:val="20"/>
        </w:rPr>
      </w:pPr>
      <w:r w:rsidRPr="007C2871">
        <w:rPr>
          <w:rFonts w:asciiTheme="minorHAnsi" w:hAnsiTheme="minorHAnsi" w:cs="Arial"/>
          <w:sz w:val="20"/>
          <w:szCs w:val="20"/>
        </w:rPr>
        <w:t>April 1997 to May 1999</w:t>
      </w:r>
    </w:p>
    <w:p w14:paraId="1DDE8F0C" w14:textId="77777777" w:rsidR="00B82CE0" w:rsidRPr="007C2871" w:rsidRDefault="00B82CE0" w:rsidP="00BD0ABE">
      <w:pPr>
        <w:pStyle w:val="yiv1469262909msonormal"/>
        <w:jc w:val="both"/>
        <w:rPr>
          <w:rFonts w:asciiTheme="minorHAnsi" w:hAnsiTheme="minorHAnsi" w:cs="Arial"/>
          <w:sz w:val="20"/>
          <w:szCs w:val="20"/>
        </w:rPr>
      </w:pPr>
    </w:p>
    <w:p w14:paraId="7E228D82" w14:textId="1F61046D" w:rsidR="00B82CE0" w:rsidRPr="007C2871" w:rsidRDefault="00B82CE0" w:rsidP="00BD0ABE">
      <w:pPr>
        <w:pStyle w:val="yiv1469262909msonormal"/>
        <w:jc w:val="both"/>
        <w:rPr>
          <w:rFonts w:asciiTheme="minorHAnsi" w:hAnsiTheme="minorHAnsi" w:cs="Arial"/>
          <w:b/>
          <w:bCs/>
          <w:sz w:val="20"/>
          <w:szCs w:val="20"/>
        </w:rPr>
      </w:pPr>
      <w:r w:rsidRPr="007C2871">
        <w:rPr>
          <w:rFonts w:asciiTheme="minorHAnsi" w:hAnsiTheme="minorHAnsi" w:cs="Arial"/>
          <w:b/>
          <w:bCs/>
          <w:sz w:val="20"/>
          <w:szCs w:val="20"/>
        </w:rPr>
        <w:t>MBF Card Inc.</w:t>
      </w:r>
    </w:p>
    <w:p w14:paraId="0E9B9F61" w14:textId="77777777" w:rsidR="00B82CE0" w:rsidRPr="007C2871" w:rsidRDefault="00B82CE0" w:rsidP="00BD0ABE">
      <w:pPr>
        <w:pStyle w:val="yiv1469262909msonormal"/>
        <w:jc w:val="both"/>
        <w:rPr>
          <w:rFonts w:asciiTheme="minorHAnsi" w:hAnsiTheme="minorHAnsi" w:cs="Arial"/>
          <w:sz w:val="20"/>
          <w:szCs w:val="20"/>
        </w:rPr>
      </w:pPr>
      <w:r w:rsidRPr="007C2871">
        <w:rPr>
          <w:rFonts w:asciiTheme="minorHAnsi" w:hAnsiTheme="minorHAnsi" w:cs="Arial"/>
          <w:b/>
          <w:bCs/>
          <w:sz w:val="20"/>
          <w:szCs w:val="20"/>
        </w:rPr>
        <w:t>Mandaluyong City - Philippines</w:t>
      </w:r>
    </w:p>
    <w:p w14:paraId="033DF621" w14:textId="77777777" w:rsidR="00B82CE0" w:rsidRPr="007C2871" w:rsidRDefault="00B82CE0" w:rsidP="00BD0ABE">
      <w:pPr>
        <w:spacing w:after="0" w:line="240" w:lineRule="auto"/>
        <w:rPr>
          <w:rFonts w:cs="Arial"/>
          <w:b/>
          <w:bCs/>
          <w:caps/>
          <w:sz w:val="20"/>
          <w:szCs w:val="20"/>
        </w:rPr>
      </w:pPr>
    </w:p>
    <w:p w14:paraId="7B17F1B4" w14:textId="77777777" w:rsidR="00B82CE0" w:rsidRPr="007C2871" w:rsidRDefault="00B82CE0" w:rsidP="00BD0ABE">
      <w:pPr>
        <w:pStyle w:val="yiv1469262909msonormal"/>
        <w:jc w:val="both"/>
        <w:rPr>
          <w:rFonts w:asciiTheme="minorHAnsi" w:hAnsiTheme="minorHAnsi" w:cs="Arial"/>
          <w:sz w:val="20"/>
          <w:szCs w:val="20"/>
        </w:rPr>
      </w:pPr>
      <w:r w:rsidRPr="007C2871">
        <w:rPr>
          <w:rFonts w:asciiTheme="minorHAnsi" w:hAnsiTheme="minorHAnsi" w:cs="Arial"/>
          <w:b/>
          <w:bCs/>
          <w:sz w:val="20"/>
          <w:szCs w:val="20"/>
        </w:rPr>
        <w:t>Key Responsibilities:</w:t>
      </w:r>
    </w:p>
    <w:p w14:paraId="60A07C8E" w14:textId="77777777" w:rsidR="00B82CE0" w:rsidRPr="007C2871" w:rsidRDefault="00B82CE0" w:rsidP="00BD0ABE">
      <w:pPr>
        <w:spacing w:after="0" w:line="240" w:lineRule="auto"/>
        <w:rPr>
          <w:rFonts w:cs="Arial"/>
          <w:b/>
          <w:bCs/>
          <w:caps/>
          <w:sz w:val="20"/>
          <w:szCs w:val="20"/>
        </w:rPr>
      </w:pPr>
    </w:p>
    <w:p w14:paraId="07D72F3A" w14:textId="0A4D51F3" w:rsidR="00B82CE0" w:rsidRPr="007C2871" w:rsidRDefault="00B82CE0" w:rsidP="00BD0ABE">
      <w:pPr>
        <w:spacing w:after="0" w:line="240" w:lineRule="auto"/>
        <w:ind w:left="567" w:hanging="283"/>
        <w:jc w:val="both"/>
        <w:rPr>
          <w:rFonts w:cs="Arial"/>
          <w:sz w:val="20"/>
          <w:szCs w:val="20"/>
        </w:rPr>
      </w:pPr>
      <w:r w:rsidRPr="007C2871">
        <w:rPr>
          <w:rFonts w:cs="Arial"/>
          <w:sz w:val="20"/>
          <w:szCs w:val="20"/>
        </w:rPr>
        <w:t xml:space="preserve">• </w:t>
      </w:r>
      <w:r w:rsidRPr="007C2871">
        <w:rPr>
          <w:rFonts w:cs="Arial"/>
          <w:sz w:val="20"/>
          <w:szCs w:val="20"/>
        </w:rPr>
        <w:tab/>
        <w:t>Prepare monthly and annual financial reports related to card operations.</w:t>
      </w:r>
    </w:p>
    <w:p w14:paraId="653B7D2A" w14:textId="534D9B3D" w:rsidR="00B82CE0" w:rsidRPr="007C2871" w:rsidRDefault="00B82CE0" w:rsidP="00BD0ABE">
      <w:pPr>
        <w:spacing w:after="0" w:line="240" w:lineRule="auto"/>
        <w:ind w:left="567" w:hanging="283"/>
        <w:jc w:val="both"/>
        <w:rPr>
          <w:rFonts w:cs="Arial"/>
          <w:sz w:val="20"/>
          <w:szCs w:val="20"/>
        </w:rPr>
      </w:pPr>
      <w:r w:rsidRPr="007C2871">
        <w:rPr>
          <w:rFonts w:cs="Arial"/>
          <w:sz w:val="20"/>
          <w:szCs w:val="20"/>
        </w:rPr>
        <w:t xml:space="preserve">• </w:t>
      </w:r>
      <w:r w:rsidRPr="007C2871">
        <w:rPr>
          <w:rFonts w:cs="Arial"/>
          <w:sz w:val="20"/>
          <w:szCs w:val="20"/>
        </w:rPr>
        <w:tab/>
        <w:t>Collaborate closely with top management to prepare budgets, sales, and related card usage reports.</w:t>
      </w:r>
    </w:p>
    <w:p w14:paraId="363D9DD5" w14:textId="63494355" w:rsidR="00B82CE0" w:rsidRPr="007C2871" w:rsidRDefault="00B82CE0" w:rsidP="00BD0ABE">
      <w:pPr>
        <w:spacing w:after="0" w:line="240" w:lineRule="auto"/>
        <w:ind w:left="567" w:hanging="283"/>
        <w:jc w:val="both"/>
        <w:rPr>
          <w:rFonts w:cs="Arial"/>
          <w:sz w:val="20"/>
          <w:szCs w:val="20"/>
        </w:rPr>
      </w:pPr>
      <w:r w:rsidRPr="007C2871">
        <w:rPr>
          <w:rFonts w:cs="Arial"/>
          <w:sz w:val="20"/>
          <w:szCs w:val="20"/>
        </w:rPr>
        <w:t xml:space="preserve">• </w:t>
      </w:r>
      <w:r w:rsidRPr="007C2871">
        <w:rPr>
          <w:rFonts w:cs="Arial"/>
          <w:sz w:val="20"/>
          <w:szCs w:val="20"/>
        </w:rPr>
        <w:tab/>
        <w:t>Record INET/ISIS transactions daily.</w:t>
      </w:r>
    </w:p>
    <w:p w14:paraId="74DCCB98" w14:textId="0CA8FB5C" w:rsidR="00B82CE0" w:rsidRPr="007C2871" w:rsidRDefault="00B82CE0" w:rsidP="00BD0ABE">
      <w:pPr>
        <w:spacing w:after="0" w:line="240" w:lineRule="auto"/>
        <w:ind w:left="567" w:hanging="283"/>
        <w:jc w:val="both"/>
        <w:rPr>
          <w:rFonts w:cs="Arial"/>
          <w:sz w:val="20"/>
          <w:szCs w:val="20"/>
        </w:rPr>
      </w:pPr>
      <w:r w:rsidRPr="007C2871">
        <w:rPr>
          <w:rFonts w:cs="Arial"/>
          <w:sz w:val="20"/>
          <w:szCs w:val="20"/>
        </w:rPr>
        <w:t xml:space="preserve">• </w:t>
      </w:r>
      <w:r w:rsidRPr="007C2871">
        <w:rPr>
          <w:rFonts w:cs="Arial"/>
          <w:sz w:val="20"/>
          <w:szCs w:val="20"/>
        </w:rPr>
        <w:tab/>
        <w:t>Analyze debit/credit adjustments related to customer accounts on a daily basis.</w:t>
      </w:r>
    </w:p>
    <w:p w14:paraId="557B708B" w14:textId="49BFA5FA" w:rsidR="00B82CE0" w:rsidRPr="007C2871" w:rsidRDefault="00B82CE0" w:rsidP="00BD0ABE">
      <w:pPr>
        <w:spacing w:after="0" w:line="240" w:lineRule="auto"/>
        <w:ind w:left="567" w:hanging="283"/>
        <w:jc w:val="both"/>
        <w:rPr>
          <w:rFonts w:cs="Arial"/>
          <w:sz w:val="20"/>
          <w:szCs w:val="20"/>
        </w:rPr>
      </w:pPr>
      <w:r w:rsidRPr="007C2871">
        <w:rPr>
          <w:rFonts w:cs="Arial"/>
          <w:sz w:val="20"/>
          <w:szCs w:val="20"/>
        </w:rPr>
        <w:t xml:space="preserve">• </w:t>
      </w:r>
      <w:r w:rsidRPr="007C2871">
        <w:rPr>
          <w:rFonts w:cs="Arial"/>
          <w:sz w:val="20"/>
          <w:szCs w:val="20"/>
        </w:rPr>
        <w:tab/>
        <w:t>Finalize accruals and bad debt provisions monthly and annually.</w:t>
      </w:r>
    </w:p>
    <w:p w14:paraId="333A057E" w14:textId="584F5271" w:rsidR="004E7682" w:rsidRPr="007C2871" w:rsidRDefault="00B82CE0" w:rsidP="00BD0ABE">
      <w:pPr>
        <w:pStyle w:val="WW-Default"/>
        <w:ind w:left="567" w:hanging="283"/>
        <w:jc w:val="both"/>
        <w:rPr>
          <w:rFonts w:asciiTheme="minorHAnsi" w:hAnsiTheme="minorHAnsi" w:cs="Arial"/>
          <w:color w:val="auto"/>
          <w:sz w:val="20"/>
          <w:szCs w:val="20"/>
        </w:rPr>
      </w:pPr>
      <w:r w:rsidRPr="007C2871">
        <w:rPr>
          <w:rFonts w:asciiTheme="minorHAnsi" w:hAnsiTheme="minorHAnsi" w:cs="Arial"/>
          <w:color w:val="auto"/>
          <w:sz w:val="20"/>
          <w:szCs w:val="20"/>
        </w:rPr>
        <w:t xml:space="preserve">• </w:t>
      </w:r>
      <w:r w:rsidRPr="007C2871">
        <w:rPr>
          <w:rFonts w:asciiTheme="minorHAnsi" w:hAnsiTheme="minorHAnsi" w:cs="Arial"/>
          <w:color w:val="auto"/>
          <w:sz w:val="20"/>
          <w:szCs w:val="20"/>
        </w:rPr>
        <w:tab/>
        <w:t>Monitor and supervise card division operations for updates and complaints.</w:t>
      </w:r>
    </w:p>
    <w:p w14:paraId="4AD33B45" w14:textId="77777777" w:rsidR="00B82CE0" w:rsidRPr="007C2871" w:rsidRDefault="00B82CE0" w:rsidP="00BD0ABE">
      <w:pPr>
        <w:pStyle w:val="WW-Default"/>
        <w:jc w:val="both"/>
        <w:rPr>
          <w:rFonts w:asciiTheme="minorHAnsi" w:hAnsiTheme="minorHAnsi" w:cs="Arial"/>
          <w:color w:val="auto"/>
          <w:sz w:val="20"/>
          <w:szCs w:val="20"/>
        </w:rPr>
      </w:pPr>
    </w:p>
    <w:p w14:paraId="71D71D60" w14:textId="7578339D" w:rsidR="007C2871" w:rsidRPr="007C2871" w:rsidRDefault="007C2871" w:rsidP="00BD0ABE">
      <w:pPr>
        <w:spacing w:after="0" w:line="240" w:lineRule="auto"/>
        <w:rPr>
          <w:rFonts w:cs="Arial"/>
          <w:b/>
          <w:bCs/>
          <w:sz w:val="20"/>
          <w:szCs w:val="20"/>
        </w:rPr>
      </w:pPr>
      <w:r w:rsidRPr="007C2871">
        <w:rPr>
          <w:rFonts w:cs="Arial"/>
          <w:b/>
          <w:bCs/>
          <w:sz w:val="20"/>
          <w:szCs w:val="20"/>
        </w:rPr>
        <w:t>Accountant</w:t>
      </w:r>
    </w:p>
    <w:p w14:paraId="01179FEA" w14:textId="4BDCD4A8" w:rsidR="00B82CE0" w:rsidRPr="007C2871" w:rsidRDefault="00B82CE0" w:rsidP="00BD0ABE">
      <w:pPr>
        <w:spacing w:after="0" w:line="240" w:lineRule="auto"/>
        <w:rPr>
          <w:rFonts w:cs="Arial"/>
          <w:b/>
          <w:bCs/>
          <w:caps/>
          <w:sz w:val="20"/>
          <w:szCs w:val="20"/>
        </w:rPr>
      </w:pPr>
      <w:r w:rsidRPr="007C2871">
        <w:rPr>
          <w:rFonts w:cs="Arial"/>
          <w:sz w:val="20"/>
          <w:szCs w:val="20"/>
        </w:rPr>
        <w:t>May 1995 to April 1997</w:t>
      </w:r>
    </w:p>
    <w:p w14:paraId="025E8850" w14:textId="77777777" w:rsidR="00B82CE0" w:rsidRPr="007C2871" w:rsidRDefault="00B82CE0" w:rsidP="00BD0ABE">
      <w:pPr>
        <w:spacing w:after="0" w:line="240" w:lineRule="auto"/>
        <w:rPr>
          <w:rFonts w:cs="Arial"/>
          <w:b/>
          <w:bCs/>
          <w:caps/>
          <w:sz w:val="20"/>
          <w:szCs w:val="20"/>
        </w:rPr>
      </w:pPr>
    </w:p>
    <w:p w14:paraId="2E6C203B" w14:textId="77777777" w:rsidR="007C2871" w:rsidRPr="007C2871" w:rsidRDefault="00B82CE0" w:rsidP="00BD0ABE">
      <w:pPr>
        <w:spacing w:after="0" w:line="240" w:lineRule="auto"/>
        <w:rPr>
          <w:rFonts w:cs="Arial"/>
          <w:b/>
          <w:bCs/>
          <w:sz w:val="20"/>
          <w:szCs w:val="20"/>
        </w:rPr>
      </w:pPr>
      <w:r w:rsidRPr="007C2871">
        <w:rPr>
          <w:rFonts w:cs="Arial"/>
          <w:b/>
          <w:bCs/>
          <w:sz w:val="20"/>
          <w:szCs w:val="20"/>
        </w:rPr>
        <w:t xml:space="preserve">Mactan Power Corporation </w:t>
      </w:r>
    </w:p>
    <w:p w14:paraId="3A9E1188" w14:textId="03069418" w:rsidR="00B82CE0" w:rsidRPr="007C2871" w:rsidRDefault="00B82CE0" w:rsidP="00BD0ABE">
      <w:pPr>
        <w:spacing w:after="0" w:line="240" w:lineRule="auto"/>
        <w:rPr>
          <w:rFonts w:cs="Arial"/>
          <w:b/>
          <w:bCs/>
          <w:sz w:val="20"/>
          <w:szCs w:val="20"/>
        </w:rPr>
      </w:pPr>
      <w:r w:rsidRPr="007C2871">
        <w:rPr>
          <w:rFonts w:cs="Arial"/>
          <w:b/>
          <w:bCs/>
          <w:sz w:val="20"/>
          <w:szCs w:val="20"/>
        </w:rPr>
        <w:t xml:space="preserve">Pasig City, Philippines </w:t>
      </w:r>
    </w:p>
    <w:p w14:paraId="5D135882" w14:textId="77777777" w:rsidR="00B82CE0" w:rsidRPr="007C2871" w:rsidRDefault="00B82CE0" w:rsidP="00BD0ABE">
      <w:pPr>
        <w:spacing w:after="0" w:line="240" w:lineRule="auto"/>
        <w:rPr>
          <w:rFonts w:cs="Arial"/>
          <w:sz w:val="20"/>
          <w:szCs w:val="20"/>
        </w:rPr>
      </w:pPr>
    </w:p>
    <w:p w14:paraId="4A3765B7" w14:textId="77777777" w:rsidR="00B82CE0" w:rsidRPr="007C2871" w:rsidRDefault="00B82CE0" w:rsidP="00BD0ABE">
      <w:pPr>
        <w:pStyle w:val="yiv1469262909msonormal"/>
        <w:jc w:val="both"/>
        <w:rPr>
          <w:rFonts w:asciiTheme="minorHAnsi" w:hAnsiTheme="minorHAnsi" w:cs="Arial"/>
          <w:sz w:val="20"/>
          <w:szCs w:val="20"/>
        </w:rPr>
      </w:pPr>
      <w:r w:rsidRPr="007C2871">
        <w:rPr>
          <w:rFonts w:asciiTheme="minorHAnsi" w:hAnsiTheme="minorHAnsi" w:cs="Arial"/>
          <w:b/>
          <w:bCs/>
          <w:sz w:val="20"/>
          <w:szCs w:val="20"/>
        </w:rPr>
        <w:t>Key Responsibilities:</w:t>
      </w:r>
    </w:p>
    <w:p w14:paraId="4A460C4D" w14:textId="77777777" w:rsidR="00B82CE0" w:rsidRPr="007C2871" w:rsidRDefault="00B82CE0" w:rsidP="00BD0ABE">
      <w:pPr>
        <w:spacing w:after="0" w:line="240" w:lineRule="auto"/>
        <w:rPr>
          <w:rFonts w:cs="Arial"/>
          <w:sz w:val="20"/>
          <w:szCs w:val="20"/>
        </w:rPr>
      </w:pPr>
    </w:p>
    <w:p w14:paraId="7C52B23F" w14:textId="43267EFB" w:rsidR="00B82CE0" w:rsidRPr="007C2871" w:rsidRDefault="00B82CE0" w:rsidP="00BD0ABE">
      <w:pPr>
        <w:spacing w:after="0" w:line="240" w:lineRule="auto"/>
        <w:ind w:left="567" w:hanging="283"/>
        <w:jc w:val="both"/>
        <w:rPr>
          <w:rFonts w:cs="Arial"/>
          <w:sz w:val="20"/>
          <w:szCs w:val="20"/>
        </w:rPr>
      </w:pPr>
      <w:r w:rsidRPr="007C2871">
        <w:rPr>
          <w:rFonts w:cs="Arial"/>
          <w:sz w:val="20"/>
          <w:szCs w:val="20"/>
        </w:rPr>
        <w:t xml:space="preserve">• </w:t>
      </w:r>
      <w:r w:rsidRPr="007C2871">
        <w:rPr>
          <w:rFonts w:cs="Arial"/>
          <w:sz w:val="20"/>
          <w:szCs w:val="20"/>
        </w:rPr>
        <w:tab/>
        <w:t>Prepare monthly and annual financial reports, conducting thorough analysis.</w:t>
      </w:r>
    </w:p>
    <w:p w14:paraId="72120889" w14:textId="77777777" w:rsidR="00B82CE0" w:rsidRPr="007C2871" w:rsidRDefault="00B82CE0" w:rsidP="00BD0ABE">
      <w:pPr>
        <w:pStyle w:val="ListParagraph"/>
        <w:numPr>
          <w:ilvl w:val="0"/>
          <w:numId w:val="7"/>
        </w:numPr>
        <w:spacing w:after="0" w:line="240" w:lineRule="auto"/>
        <w:ind w:left="567" w:hanging="283"/>
        <w:jc w:val="both"/>
        <w:rPr>
          <w:rFonts w:cs="Arial"/>
          <w:sz w:val="20"/>
          <w:szCs w:val="20"/>
        </w:rPr>
      </w:pPr>
      <w:r w:rsidRPr="007C2871">
        <w:rPr>
          <w:rFonts w:cs="Arial"/>
          <w:sz w:val="20"/>
          <w:szCs w:val="20"/>
        </w:rPr>
        <w:t>Manage daily office routines such as invoicing, voucher preparation, and cashiering.</w:t>
      </w:r>
    </w:p>
    <w:p w14:paraId="38DE5945" w14:textId="6E8FB2C0" w:rsidR="00B82CE0" w:rsidRPr="007C2871" w:rsidRDefault="00B82CE0" w:rsidP="00BD0ABE">
      <w:pPr>
        <w:spacing w:after="0" w:line="240" w:lineRule="auto"/>
        <w:ind w:left="567" w:hanging="283"/>
        <w:jc w:val="both"/>
        <w:rPr>
          <w:rFonts w:cs="Arial"/>
          <w:sz w:val="20"/>
          <w:szCs w:val="20"/>
        </w:rPr>
      </w:pPr>
      <w:r w:rsidRPr="007C2871">
        <w:rPr>
          <w:rFonts w:cs="Arial"/>
          <w:sz w:val="20"/>
          <w:szCs w:val="20"/>
        </w:rPr>
        <w:t xml:space="preserve">• </w:t>
      </w:r>
      <w:r w:rsidRPr="007C2871">
        <w:rPr>
          <w:rFonts w:cs="Arial"/>
          <w:sz w:val="20"/>
          <w:szCs w:val="20"/>
        </w:rPr>
        <w:tab/>
        <w:t>Monitor and reconcile third-party accounts, including customers and suppliers.</w:t>
      </w:r>
    </w:p>
    <w:p w14:paraId="45137C51" w14:textId="19C96684" w:rsidR="00B82CE0" w:rsidRPr="007C2871" w:rsidRDefault="00B82CE0" w:rsidP="00BD0ABE">
      <w:pPr>
        <w:spacing w:after="0" w:line="240" w:lineRule="auto"/>
        <w:ind w:left="567" w:hanging="283"/>
        <w:jc w:val="both"/>
        <w:rPr>
          <w:rFonts w:cs="Arial"/>
          <w:sz w:val="20"/>
          <w:szCs w:val="20"/>
        </w:rPr>
      </w:pPr>
      <w:r w:rsidRPr="007C2871">
        <w:rPr>
          <w:rFonts w:cs="Arial"/>
          <w:sz w:val="20"/>
          <w:szCs w:val="20"/>
        </w:rPr>
        <w:t xml:space="preserve">• </w:t>
      </w:r>
      <w:r w:rsidRPr="007C2871">
        <w:rPr>
          <w:rFonts w:cs="Arial"/>
          <w:sz w:val="20"/>
          <w:szCs w:val="20"/>
        </w:rPr>
        <w:tab/>
        <w:t>Liaise with banks and contribute to the finalization of accounts.</w:t>
      </w:r>
    </w:p>
    <w:p w14:paraId="1794F782" w14:textId="77777777" w:rsidR="00B82CE0" w:rsidRPr="007C2871" w:rsidRDefault="00B82CE0" w:rsidP="00BD0ABE">
      <w:pPr>
        <w:spacing w:after="0" w:line="240" w:lineRule="auto"/>
        <w:jc w:val="both"/>
        <w:rPr>
          <w:rFonts w:cs="Arial"/>
          <w:sz w:val="20"/>
          <w:szCs w:val="20"/>
        </w:rPr>
      </w:pPr>
    </w:p>
    <w:p w14:paraId="6C9D20B6" w14:textId="36D38D80" w:rsidR="00B82CE0" w:rsidRPr="007C2871" w:rsidRDefault="00B82CE0" w:rsidP="00BD0ABE">
      <w:pPr>
        <w:spacing w:after="0" w:line="240" w:lineRule="auto"/>
        <w:rPr>
          <w:rFonts w:cs="Arial"/>
          <w:b/>
          <w:bCs/>
          <w:caps/>
          <w:sz w:val="20"/>
          <w:szCs w:val="20"/>
        </w:rPr>
      </w:pPr>
      <w:r w:rsidRPr="007C2871">
        <w:rPr>
          <w:rFonts w:cs="Arial"/>
          <w:b/>
          <w:bCs/>
          <w:caps/>
          <w:sz w:val="20"/>
          <w:szCs w:val="20"/>
        </w:rPr>
        <w:t>Education:</w:t>
      </w:r>
    </w:p>
    <w:p w14:paraId="62FCCF9D" w14:textId="77777777" w:rsidR="00B82CE0" w:rsidRPr="007C2871" w:rsidRDefault="00B82CE0" w:rsidP="00BD0ABE">
      <w:pPr>
        <w:spacing w:after="0" w:line="240" w:lineRule="auto"/>
        <w:rPr>
          <w:rFonts w:cs="Arial"/>
          <w:caps/>
          <w:sz w:val="20"/>
          <w:szCs w:val="20"/>
        </w:rPr>
      </w:pPr>
    </w:p>
    <w:p w14:paraId="17B5B0A6" w14:textId="3057438C" w:rsidR="00B82CE0" w:rsidRPr="007C2871" w:rsidRDefault="003F280A" w:rsidP="00BD0ABE">
      <w:pPr>
        <w:pStyle w:val="ListParagraph"/>
        <w:numPr>
          <w:ilvl w:val="0"/>
          <w:numId w:val="7"/>
        </w:numPr>
        <w:spacing w:after="0" w:line="240" w:lineRule="auto"/>
        <w:ind w:left="567" w:hanging="283"/>
        <w:rPr>
          <w:rFonts w:cs="Arial"/>
          <w:sz w:val="20"/>
          <w:szCs w:val="20"/>
        </w:rPr>
      </w:pPr>
      <w:r w:rsidRPr="007C2871">
        <w:rPr>
          <w:rFonts w:cs="Arial"/>
          <w:sz w:val="20"/>
          <w:szCs w:val="20"/>
        </w:rPr>
        <w:t>Bachelor’s degree in accountancy</w:t>
      </w:r>
      <w:r w:rsidR="00B82CE0" w:rsidRPr="007C2871">
        <w:rPr>
          <w:rFonts w:cs="Arial"/>
          <w:sz w:val="20"/>
          <w:szCs w:val="20"/>
        </w:rPr>
        <w:t>, UST - Legaspi, Philippines – 1994</w:t>
      </w:r>
    </w:p>
    <w:p w14:paraId="510B5919" w14:textId="07A597EC" w:rsidR="00B82CE0" w:rsidRPr="007C2871" w:rsidRDefault="00B82CE0" w:rsidP="00BD0ABE">
      <w:pPr>
        <w:pStyle w:val="ListParagraph"/>
        <w:numPr>
          <w:ilvl w:val="0"/>
          <w:numId w:val="7"/>
        </w:numPr>
        <w:spacing w:after="0" w:line="240" w:lineRule="auto"/>
        <w:ind w:left="567" w:hanging="283"/>
        <w:jc w:val="both"/>
        <w:rPr>
          <w:rFonts w:cs="Arial"/>
          <w:sz w:val="20"/>
          <w:szCs w:val="20"/>
        </w:rPr>
      </w:pPr>
      <w:r w:rsidRPr="007C2871">
        <w:rPr>
          <w:rFonts w:cs="Arial"/>
          <w:sz w:val="20"/>
          <w:szCs w:val="20"/>
        </w:rPr>
        <w:t>CPA License, Philippines – 1994</w:t>
      </w:r>
    </w:p>
    <w:p w14:paraId="31E1EF85" w14:textId="77777777" w:rsidR="00B82CE0" w:rsidRDefault="00B82CE0" w:rsidP="00BD0ABE">
      <w:pPr>
        <w:spacing w:after="0" w:line="240" w:lineRule="auto"/>
        <w:ind w:left="567" w:hanging="283"/>
        <w:jc w:val="both"/>
        <w:rPr>
          <w:rFonts w:cs="Arial"/>
          <w:sz w:val="20"/>
          <w:szCs w:val="20"/>
        </w:rPr>
      </w:pPr>
    </w:p>
    <w:p w14:paraId="25C8E79A" w14:textId="0A493DC6" w:rsidR="00B82CE0" w:rsidRPr="007C2871" w:rsidRDefault="00B82CE0" w:rsidP="00BD0ABE">
      <w:pPr>
        <w:spacing w:after="0" w:line="240" w:lineRule="auto"/>
        <w:rPr>
          <w:rFonts w:cs="Arial"/>
          <w:b/>
          <w:bCs/>
          <w:caps/>
          <w:sz w:val="20"/>
          <w:szCs w:val="20"/>
        </w:rPr>
      </w:pPr>
      <w:r w:rsidRPr="007C2871">
        <w:rPr>
          <w:rFonts w:cs="Arial"/>
          <w:b/>
          <w:bCs/>
          <w:caps/>
          <w:sz w:val="20"/>
          <w:szCs w:val="20"/>
        </w:rPr>
        <w:t>Additional Certifications:</w:t>
      </w:r>
    </w:p>
    <w:p w14:paraId="2769C1B5" w14:textId="77777777" w:rsidR="00B82CE0" w:rsidRPr="007C2871" w:rsidRDefault="00B82CE0" w:rsidP="00BD0ABE">
      <w:pPr>
        <w:spacing w:after="0" w:line="240" w:lineRule="auto"/>
        <w:rPr>
          <w:rFonts w:cs="Arial"/>
          <w:caps/>
          <w:sz w:val="20"/>
          <w:szCs w:val="20"/>
        </w:rPr>
      </w:pPr>
    </w:p>
    <w:p w14:paraId="1F391087" w14:textId="1D97C107" w:rsidR="00B82CE0" w:rsidRPr="007C2871" w:rsidRDefault="00B82CE0" w:rsidP="00BD0ABE">
      <w:pPr>
        <w:spacing w:after="0" w:line="240" w:lineRule="auto"/>
        <w:ind w:left="567" w:hanging="283"/>
        <w:rPr>
          <w:rFonts w:cs="Arial"/>
          <w:sz w:val="20"/>
          <w:szCs w:val="20"/>
        </w:rPr>
      </w:pPr>
      <w:r w:rsidRPr="007C2871">
        <w:rPr>
          <w:rFonts w:cs="Arial"/>
          <w:sz w:val="20"/>
          <w:szCs w:val="20"/>
        </w:rPr>
        <w:t xml:space="preserve">• </w:t>
      </w:r>
      <w:r w:rsidRPr="007C2871">
        <w:rPr>
          <w:rFonts w:cs="Arial"/>
          <w:sz w:val="20"/>
          <w:szCs w:val="20"/>
        </w:rPr>
        <w:tab/>
        <w:t>Professional Stock Traders, Online Trading Academy, Dubai UAE - 2008</w:t>
      </w:r>
    </w:p>
    <w:p w14:paraId="6B3BC15D" w14:textId="61D4F25F" w:rsidR="00B82CE0" w:rsidRPr="007C2871" w:rsidRDefault="00B82CE0" w:rsidP="00BD0ABE">
      <w:pPr>
        <w:spacing w:after="0" w:line="240" w:lineRule="auto"/>
        <w:ind w:left="567" w:hanging="283"/>
        <w:rPr>
          <w:rFonts w:cs="Arial"/>
          <w:sz w:val="20"/>
          <w:szCs w:val="20"/>
        </w:rPr>
      </w:pPr>
      <w:r w:rsidRPr="007C2871">
        <w:rPr>
          <w:rFonts w:cs="Arial"/>
          <w:sz w:val="20"/>
          <w:szCs w:val="20"/>
        </w:rPr>
        <w:t xml:space="preserve">• </w:t>
      </w:r>
      <w:r w:rsidRPr="007C2871">
        <w:rPr>
          <w:rFonts w:cs="Arial"/>
          <w:sz w:val="20"/>
          <w:szCs w:val="20"/>
        </w:rPr>
        <w:tab/>
        <w:t>License for CMT (Chartered Market Technician) - In Progress</w:t>
      </w:r>
    </w:p>
    <w:p w14:paraId="47FFEB0D" w14:textId="416315A1" w:rsidR="00B82CE0" w:rsidRPr="007C2871" w:rsidRDefault="00B82CE0" w:rsidP="00BD0ABE">
      <w:pPr>
        <w:spacing w:after="0" w:line="240" w:lineRule="auto"/>
        <w:ind w:left="567" w:hanging="283"/>
        <w:jc w:val="both"/>
        <w:rPr>
          <w:rFonts w:cs="Arial"/>
          <w:sz w:val="20"/>
          <w:szCs w:val="20"/>
        </w:rPr>
      </w:pPr>
      <w:r w:rsidRPr="007C2871">
        <w:rPr>
          <w:rFonts w:cs="Arial"/>
          <w:sz w:val="20"/>
          <w:szCs w:val="20"/>
        </w:rPr>
        <w:t xml:space="preserve">• </w:t>
      </w:r>
      <w:r w:rsidRPr="007C2871">
        <w:rPr>
          <w:rFonts w:cs="Arial"/>
          <w:sz w:val="20"/>
          <w:szCs w:val="20"/>
        </w:rPr>
        <w:tab/>
        <w:t>Board of Accountancy (BOA) Accreditation No. 3345, May 12, 2017, to June 23, 2020</w:t>
      </w:r>
    </w:p>
    <w:p w14:paraId="5B137E57" w14:textId="77777777" w:rsidR="00B82CE0" w:rsidRPr="007C2871" w:rsidRDefault="00B82CE0" w:rsidP="00BD0ABE">
      <w:pPr>
        <w:spacing w:after="0" w:line="240" w:lineRule="auto"/>
        <w:jc w:val="both"/>
        <w:rPr>
          <w:rFonts w:cs="Arial"/>
          <w:sz w:val="20"/>
          <w:szCs w:val="20"/>
        </w:rPr>
      </w:pPr>
    </w:p>
    <w:p w14:paraId="34EFBC0D" w14:textId="77777777" w:rsidR="00B82CE0" w:rsidRPr="007C2871" w:rsidRDefault="00B82CE0" w:rsidP="00BD0ABE">
      <w:pPr>
        <w:spacing w:after="0" w:line="240" w:lineRule="auto"/>
        <w:jc w:val="both"/>
        <w:rPr>
          <w:rFonts w:cs="Arial"/>
          <w:sz w:val="20"/>
          <w:szCs w:val="20"/>
        </w:rPr>
      </w:pPr>
    </w:p>
    <w:p w14:paraId="53E3ADA2" w14:textId="653DAE01" w:rsidR="00B82CE0" w:rsidRPr="007C2871" w:rsidRDefault="00B82CE0" w:rsidP="00BD0ABE">
      <w:pPr>
        <w:spacing w:after="0" w:line="240" w:lineRule="auto"/>
        <w:rPr>
          <w:rFonts w:cs="Arial"/>
          <w:b/>
          <w:bCs/>
          <w:caps/>
          <w:sz w:val="20"/>
          <w:szCs w:val="20"/>
        </w:rPr>
      </w:pPr>
      <w:r w:rsidRPr="007C2871">
        <w:rPr>
          <w:rFonts w:cs="Arial"/>
          <w:b/>
          <w:bCs/>
          <w:caps/>
          <w:sz w:val="20"/>
          <w:szCs w:val="20"/>
        </w:rPr>
        <w:t>Training and Seminars:</w:t>
      </w:r>
    </w:p>
    <w:p w14:paraId="60890EAB" w14:textId="77777777" w:rsidR="00B82CE0" w:rsidRPr="007C2871" w:rsidRDefault="00B82CE0" w:rsidP="00BD0ABE">
      <w:pPr>
        <w:spacing w:after="0" w:line="240" w:lineRule="auto"/>
        <w:rPr>
          <w:rFonts w:cs="Arial"/>
          <w:caps/>
          <w:sz w:val="20"/>
          <w:szCs w:val="20"/>
        </w:rPr>
      </w:pPr>
    </w:p>
    <w:p w14:paraId="0504A8C4" w14:textId="575B9DB2" w:rsidR="00B82CE0" w:rsidRPr="007C2871" w:rsidRDefault="00B82CE0" w:rsidP="00BD0ABE">
      <w:pPr>
        <w:pStyle w:val="ListParagraph"/>
        <w:numPr>
          <w:ilvl w:val="0"/>
          <w:numId w:val="7"/>
        </w:numPr>
        <w:spacing w:after="0" w:line="240" w:lineRule="auto"/>
        <w:ind w:left="567" w:hanging="283"/>
        <w:rPr>
          <w:rFonts w:cs="Arial"/>
          <w:sz w:val="20"/>
          <w:szCs w:val="20"/>
        </w:rPr>
      </w:pPr>
      <w:r w:rsidRPr="007C2871">
        <w:rPr>
          <w:rFonts w:cs="Arial"/>
          <w:sz w:val="20"/>
          <w:szCs w:val="20"/>
        </w:rPr>
        <w:t>Business Comptrollership, Vienna, Austria - June 27 to 30, 2017</w:t>
      </w:r>
    </w:p>
    <w:p w14:paraId="1ECB173C" w14:textId="28700012" w:rsidR="00B82CE0" w:rsidRPr="007C2871" w:rsidRDefault="00B82CE0" w:rsidP="00BD0ABE">
      <w:pPr>
        <w:pStyle w:val="ListParagraph"/>
        <w:numPr>
          <w:ilvl w:val="0"/>
          <w:numId w:val="7"/>
        </w:numPr>
        <w:spacing w:after="0" w:line="240" w:lineRule="auto"/>
        <w:ind w:left="567" w:hanging="283"/>
        <w:rPr>
          <w:rFonts w:cs="Arial"/>
          <w:sz w:val="20"/>
          <w:szCs w:val="20"/>
        </w:rPr>
      </w:pPr>
      <w:r w:rsidRPr="007C2871">
        <w:rPr>
          <w:rFonts w:cs="Arial"/>
          <w:sz w:val="20"/>
          <w:szCs w:val="20"/>
        </w:rPr>
        <w:t>Legal Compliance and Others (Project Management), Hanoi, Vietnam - April 26 to 27, 2017</w:t>
      </w:r>
    </w:p>
    <w:p w14:paraId="70471CD4" w14:textId="2C1856CD" w:rsidR="00B82CE0" w:rsidRPr="007C2871" w:rsidRDefault="00B82CE0" w:rsidP="00BD0ABE">
      <w:pPr>
        <w:pStyle w:val="ListParagraph"/>
        <w:numPr>
          <w:ilvl w:val="0"/>
          <w:numId w:val="7"/>
        </w:numPr>
        <w:spacing w:after="0" w:line="240" w:lineRule="auto"/>
        <w:ind w:left="567" w:hanging="283"/>
        <w:rPr>
          <w:rFonts w:cs="Arial"/>
          <w:sz w:val="20"/>
          <w:szCs w:val="20"/>
        </w:rPr>
      </w:pPr>
      <w:r w:rsidRPr="007C2871">
        <w:rPr>
          <w:rFonts w:cs="Arial"/>
          <w:sz w:val="20"/>
          <w:szCs w:val="20"/>
        </w:rPr>
        <w:t>CPA Training and Seminars (CPD), 2015 to 2025</w:t>
      </w:r>
    </w:p>
    <w:p w14:paraId="7329EE85" w14:textId="6ABCD298" w:rsidR="00B82CE0" w:rsidRPr="007C2871" w:rsidRDefault="00B82CE0" w:rsidP="00BD0ABE">
      <w:pPr>
        <w:pStyle w:val="ListParagraph"/>
        <w:numPr>
          <w:ilvl w:val="0"/>
          <w:numId w:val="7"/>
        </w:numPr>
        <w:spacing w:after="0" w:line="240" w:lineRule="auto"/>
        <w:ind w:left="567" w:hanging="283"/>
        <w:rPr>
          <w:rFonts w:cs="Arial"/>
          <w:sz w:val="20"/>
          <w:szCs w:val="20"/>
        </w:rPr>
      </w:pPr>
      <w:r w:rsidRPr="007C2871">
        <w:rPr>
          <w:rFonts w:cs="Arial"/>
          <w:sz w:val="20"/>
          <w:szCs w:val="20"/>
        </w:rPr>
        <w:t>Professional Stock Trading, Dubai, UAE - June 2008</w:t>
      </w:r>
    </w:p>
    <w:p w14:paraId="71E873F8" w14:textId="77777777" w:rsidR="00B82CE0" w:rsidRPr="007C2871" w:rsidRDefault="00B82CE0" w:rsidP="00BD0ABE">
      <w:pPr>
        <w:spacing w:after="0" w:line="240" w:lineRule="auto"/>
        <w:ind w:left="567" w:hanging="283"/>
        <w:jc w:val="both"/>
        <w:rPr>
          <w:rFonts w:cs="Arial"/>
          <w:sz w:val="20"/>
          <w:szCs w:val="20"/>
        </w:rPr>
      </w:pPr>
    </w:p>
    <w:p w14:paraId="4DDBBF90" w14:textId="1734F23C" w:rsidR="00B82CE0" w:rsidRPr="007C2871" w:rsidRDefault="00B82CE0" w:rsidP="00BD0ABE">
      <w:pPr>
        <w:spacing w:after="0" w:line="240" w:lineRule="auto"/>
        <w:rPr>
          <w:rFonts w:cs="Arial"/>
          <w:b/>
          <w:bCs/>
          <w:caps/>
          <w:sz w:val="20"/>
          <w:szCs w:val="20"/>
        </w:rPr>
      </w:pPr>
      <w:r w:rsidRPr="007C2871">
        <w:rPr>
          <w:rFonts w:cs="Arial"/>
          <w:b/>
          <w:bCs/>
          <w:caps/>
          <w:sz w:val="20"/>
          <w:szCs w:val="20"/>
        </w:rPr>
        <w:t>Professional Affiliations:</w:t>
      </w:r>
    </w:p>
    <w:p w14:paraId="0250DD4B" w14:textId="77777777" w:rsidR="00B82CE0" w:rsidRPr="007C2871" w:rsidRDefault="00B82CE0" w:rsidP="00BD0ABE">
      <w:pPr>
        <w:spacing w:after="0" w:line="240" w:lineRule="auto"/>
        <w:rPr>
          <w:rFonts w:cs="Arial"/>
          <w:sz w:val="20"/>
          <w:szCs w:val="20"/>
        </w:rPr>
      </w:pPr>
    </w:p>
    <w:p w14:paraId="734641E3" w14:textId="5CB201D1" w:rsidR="00B82CE0" w:rsidRPr="007C2871" w:rsidRDefault="00B82CE0" w:rsidP="00BD0ABE">
      <w:pPr>
        <w:pStyle w:val="ListParagraph"/>
        <w:numPr>
          <w:ilvl w:val="0"/>
          <w:numId w:val="7"/>
        </w:numPr>
        <w:spacing w:after="0" w:line="240" w:lineRule="auto"/>
        <w:ind w:left="567" w:hanging="283"/>
        <w:rPr>
          <w:rFonts w:cs="Arial"/>
          <w:sz w:val="20"/>
          <w:szCs w:val="20"/>
        </w:rPr>
      </w:pPr>
      <w:r w:rsidRPr="007C2871">
        <w:rPr>
          <w:rFonts w:cs="Arial"/>
          <w:sz w:val="20"/>
          <w:szCs w:val="20"/>
        </w:rPr>
        <w:t>Philippines Institute of Certified Public Accountants (Philippines) - Member since 1994</w:t>
      </w:r>
    </w:p>
    <w:p w14:paraId="695A91C8" w14:textId="3FD59E7C" w:rsidR="00B82CE0" w:rsidRPr="007C2871" w:rsidRDefault="00B82CE0" w:rsidP="00BD0ABE">
      <w:pPr>
        <w:pStyle w:val="ListParagraph"/>
        <w:numPr>
          <w:ilvl w:val="0"/>
          <w:numId w:val="7"/>
        </w:numPr>
        <w:spacing w:after="0" w:line="240" w:lineRule="auto"/>
        <w:ind w:left="567" w:hanging="283"/>
        <w:rPr>
          <w:rFonts w:cs="Arial"/>
          <w:sz w:val="20"/>
          <w:szCs w:val="20"/>
        </w:rPr>
      </w:pPr>
      <w:r w:rsidRPr="007C2871">
        <w:rPr>
          <w:rFonts w:cs="Arial"/>
          <w:sz w:val="20"/>
          <w:szCs w:val="20"/>
        </w:rPr>
        <w:t>Philippines Institute of Certified Public Accountants (Abu Dhabi) - President in 2006</w:t>
      </w:r>
    </w:p>
    <w:p w14:paraId="5297A136" w14:textId="6DD39CC9" w:rsidR="00B82CE0" w:rsidRPr="007C2871" w:rsidRDefault="00B82CE0" w:rsidP="00BD0ABE">
      <w:pPr>
        <w:pStyle w:val="ListParagraph"/>
        <w:numPr>
          <w:ilvl w:val="0"/>
          <w:numId w:val="7"/>
        </w:numPr>
        <w:spacing w:after="0" w:line="240" w:lineRule="auto"/>
        <w:ind w:left="567" w:hanging="283"/>
        <w:rPr>
          <w:rFonts w:cs="Arial"/>
          <w:sz w:val="20"/>
          <w:szCs w:val="20"/>
        </w:rPr>
      </w:pPr>
      <w:r w:rsidRPr="007C2871">
        <w:rPr>
          <w:rFonts w:cs="Arial"/>
          <w:sz w:val="20"/>
          <w:szCs w:val="20"/>
        </w:rPr>
        <w:t>Online Trading Academy - Member since 2008</w:t>
      </w:r>
    </w:p>
    <w:p w14:paraId="1E10829D" w14:textId="2E1C4593" w:rsidR="00B82CE0" w:rsidRPr="007C2871" w:rsidRDefault="00B82CE0" w:rsidP="00BD0ABE">
      <w:pPr>
        <w:pStyle w:val="ListParagraph"/>
        <w:numPr>
          <w:ilvl w:val="0"/>
          <w:numId w:val="7"/>
        </w:numPr>
        <w:spacing w:after="0" w:line="240" w:lineRule="auto"/>
        <w:ind w:left="567" w:hanging="283"/>
        <w:rPr>
          <w:rFonts w:cs="Arial"/>
          <w:sz w:val="20"/>
          <w:szCs w:val="20"/>
        </w:rPr>
      </w:pPr>
      <w:r w:rsidRPr="007C2871">
        <w:rPr>
          <w:rFonts w:cs="Arial"/>
          <w:sz w:val="20"/>
          <w:szCs w:val="20"/>
        </w:rPr>
        <w:t>Jordan Technical Analysts Society - Member since 2008</w:t>
      </w:r>
    </w:p>
    <w:p w14:paraId="065C46A8" w14:textId="77777777" w:rsidR="00B82CE0" w:rsidRPr="007C2871" w:rsidRDefault="00B82CE0" w:rsidP="00BD0ABE">
      <w:pPr>
        <w:spacing w:after="0" w:line="240" w:lineRule="auto"/>
        <w:jc w:val="both"/>
        <w:rPr>
          <w:rFonts w:cs="Arial"/>
          <w:sz w:val="20"/>
          <w:szCs w:val="20"/>
        </w:rPr>
      </w:pPr>
    </w:p>
    <w:p w14:paraId="425AD4B3" w14:textId="36BF7062" w:rsidR="00B82CE0" w:rsidRPr="007C2871" w:rsidRDefault="007C2871" w:rsidP="00BD0ABE">
      <w:pPr>
        <w:pStyle w:val="WW-Default"/>
        <w:jc w:val="both"/>
        <w:rPr>
          <w:rFonts w:asciiTheme="minorHAnsi" w:hAnsiTheme="minorHAnsi" w:cs="Arial"/>
          <w:b/>
          <w:bCs/>
          <w:color w:val="auto"/>
          <w:sz w:val="20"/>
          <w:szCs w:val="20"/>
          <w:lang w:val="en-PH"/>
        </w:rPr>
      </w:pPr>
      <w:r w:rsidRPr="007C2871">
        <w:rPr>
          <w:rFonts w:asciiTheme="minorHAnsi" w:hAnsiTheme="minorHAnsi" w:cs="Arial"/>
          <w:b/>
          <w:bCs/>
          <w:color w:val="auto"/>
          <w:sz w:val="20"/>
          <w:szCs w:val="20"/>
          <w:lang w:val="en-PH"/>
        </w:rPr>
        <w:t>REFERENCES:</w:t>
      </w:r>
    </w:p>
    <w:p w14:paraId="6C344F92" w14:textId="77777777" w:rsidR="007C2871" w:rsidRPr="007C2871" w:rsidRDefault="007C2871" w:rsidP="00BD0ABE">
      <w:pPr>
        <w:pStyle w:val="WW-Default"/>
        <w:jc w:val="both"/>
        <w:rPr>
          <w:rFonts w:asciiTheme="minorHAnsi" w:hAnsiTheme="minorHAnsi" w:cs="Arial"/>
          <w:color w:val="auto"/>
          <w:sz w:val="20"/>
          <w:szCs w:val="20"/>
          <w:lang w:val="en-PH"/>
        </w:rPr>
      </w:pPr>
    </w:p>
    <w:p w14:paraId="71D79952" w14:textId="22BD60A7" w:rsidR="001B4AE1" w:rsidRPr="007C2871" w:rsidRDefault="007C2871" w:rsidP="00BD0ABE">
      <w:pPr>
        <w:pStyle w:val="WW-Default"/>
        <w:numPr>
          <w:ilvl w:val="0"/>
          <w:numId w:val="8"/>
        </w:numPr>
        <w:ind w:left="567" w:hanging="283"/>
        <w:jc w:val="both"/>
        <w:rPr>
          <w:rFonts w:asciiTheme="minorHAnsi" w:hAnsiTheme="minorHAnsi"/>
          <w:b/>
          <w:bCs/>
          <w:sz w:val="20"/>
          <w:szCs w:val="20"/>
        </w:rPr>
      </w:pPr>
      <w:r w:rsidRPr="007C2871">
        <w:rPr>
          <w:rFonts w:asciiTheme="minorHAnsi" w:hAnsiTheme="minorHAnsi" w:cs="Arial"/>
          <w:color w:val="auto"/>
          <w:sz w:val="20"/>
          <w:szCs w:val="20"/>
          <w:lang w:val="en-PH"/>
        </w:rPr>
        <w:t>Upon request.</w:t>
      </w:r>
    </w:p>
    <w:sectPr w:rsidR="001B4AE1" w:rsidRPr="007C2871" w:rsidSect="003F68D9">
      <w:footerReference w:type="even" r:id="rId9"/>
      <w:footerReference w:type="default" r:id="rId10"/>
      <w:footerReference w:type="first" r:id="rId11"/>
      <w:pgSz w:w="11907" w:h="16840" w:code="9"/>
      <w:pgMar w:top="1304" w:right="1440" w:bottom="130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E849B" w14:textId="77777777" w:rsidR="007B5498" w:rsidRDefault="007B5498" w:rsidP="000B005A">
      <w:pPr>
        <w:spacing w:after="0" w:line="240" w:lineRule="auto"/>
      </w:pPr>
      <w:r>
        <w:separator/>
      </w:r>
    </w:p>
  </w:endnote>
  <w:endnote w:type="continuationSeparator" w:id="0">
    <w:p w14:paraId="377A281D" w14:textId="77777777" w:rsidR="007B5498" w:rsidRDefault="007B5498" w:rsidP="000B0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CMCFD+Arial">
    <w:altName w:val="Arial"/>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EAC74" w14:textId="1C14F760" w:rsidR="000B005A" w:rsidRDefault="000B005A">
    <w:pPr>
      <w:pStyle w:val="Footer"/>
    </w:pPr>
    <w:r>
      <w:rPr>
        <w:noProof/>
      </w:rPr>
      <mc:AlternateContent>
        <mc:Choice Requires="wps">
          <w:drawing>
            <wp:anchor distT="0" distB="0" distL="0" distR="0" simplePos="0" relativeHeight="251659264" behindDoc="0" locked="0" layoutInCell="1" allowOverlap="1" wp14:anchorId="6B62CDFA" wp14:editId="0CA9D747">
              <wp:simplePos x="635" y="635"/>
              <wp:positionH relativeFrom="page">
                <wp:align>left</wp:align>
              </wp:positionH>
              <wp:positionV relativeFrom="page">
                <wp:align>bottom</wp:align>
              </wp:positionV>
              <wp:extent cx="1524635" cy="370205"/>
              <wp:effectExtent l="0" t="0" r="18415" b="0"/>
              <wp:wrapNone/>
              <wp:docPr id="1723727656" name="Text Box 2" descr="Data sensitivity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4635" cy="370205"/>
                      </a:xfrm>
                      <a:prstGeom prst="rect">
                        <a:avLst/>
                      </a:prstGeom>
                      <a:noFill/>
                      <a:ln>
                        <a:noFill/>
                      </a:ln>
                    </wps:spPr>
                    <wps:txbx>
                      <w:txbxContent>
                        <w:p w14:paraId="5370691A" w14:textId="1A7CFD76" w:rsidR="000B005A" w:rsidRPr="000B005A" w:rsidRDefault="000B005A" w:rsidP="000B005A">
                          <w:pPr>
                            <w:spacing w:after="0"/>
                            <w:rPr>
                              <w:rFonts w:ascii="Aptos" w:eastAsia="Aptos" w:hAnsi="Aptos" w:cs="Aptos"/>
                              <w:noProof/>
                              <w:color w:val="000000"/>
                              <w:sz w:val="20"/>
                              <w:szCs w:val="20"/>
                            </w:rPr>
                          </w:pPr>
                          <w:r w:rsidRPr="000B005A">
                            <w:rPr>
                              <w:rFonts w:ascii="Aptos" w:eastAsia="Aptos" w:hAnsi="Aptos" w:cs="Aptos"/>
                              <w:noProof/>
                              <w:color w:val="000000"/>
                              <w:sz w:val="20"/>
                              <w:szCs w:val="20"/>
                            </w:rPr>
                            <w:t>Data sensitivity -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B62CDFA" id="_x0000_t202" coordsize="21600,21600" o:spt="202" path="m,l,21600r21600,l21600,xe">
              <v:stroke joinstyle="miter"/>
              <v:path gradientshapeok="t" o:connecttype="rect"/>
            </v:shapetype>
            <v:shape id="Text Box 2" o:spid="_x0000_s1026" type="#_x0000_t202" alt="Data sensitivity - Public" style="position:absolute;margin-left:0;margin-top:0;width:120.0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" filled="f" stroked="f">
              <v:textbox style="mso-fit-shape-to-text:t" inset="20pt,0,0,15pt">
                <w:txbxContent>
                  <w:p w14:paraId="5370691A" w14:textId="1A7CFD76" w:rsidR="000B005A" w:rsidRPr="000B005A" w:rsidRDefault="000B005A" w:rsidP="000B005A">
                    <w:pPr>
                      <w:spacing w:after="0"/>
                      <w:rPr>
                        <w:rFonts w:ascii="Aptos" w:eastAsia="Aptos" w:hAnsi="Aptos" w:cs="Aptos"/>
                        <w:noProof/>
                        <w:color w:val="000000"/>
                        <w:sz w:val="20"/>
                        <w:szCs w:val="20"/>
                      </w:rPr>
                    </w:pPr>
                    <w:r w:rsidRPr="000B005A">
                      <w:rPr>
                        <w:rFonts w:ascii="Aptos" w:eastAsia="Aptos" w:hAnsi="Aptos" w:cs="Aptos"/>
                        <w:noProof/>
                        <w:color w:val="000000"/>
                        <w:sz w:val="20"/>
                        <w:szCs w:val="20"/>
                      </w:rPr>
                      <w:t>Data sensitivity -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F0F0C" w14:textId="25828A68" w:rsidR="000B005A" w:rsidRDefault="000B005A">
    <w:pPr>
      <w:pStyle w:val="Footer"/>
    </w:pPr>
    <w:r>
      <w:rPr>
        <w:noProof/>
      </w:rPr>
      <mc:AlternateContent>
        <mc:Choice Requires="wps">
          <w:drawing>
            <wp:anchor distT="0" distB="0" distL="0" distR="0" simplePos="0" relativeHeight="251660288" behindDoc="0" locked="0" layoutInCell="1" allowOverlap="1" wp14:anchorId="1C048410" wp14:editId="13EBC419">
              <wp:simplePos x="635" y="635"/>
              <wp:positionH relativeFrom="page">
                <wp:align>left</wp:align>
              </wp:positionH>
              <wp:positionV relativeFrom="page">
                <wp:align>bottom</wp:align>
              </wp:positionV>
              <wp:extent cx="1524635" cy="370205"/>
              <wp:effectExtent l="0" t="0" r="18415" b="0"/>
              <wp:wrapNone/>
              <wp:docPr id="260703434" name="Text Box 3" descr="Data sensitivity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4635" cy="370205"/>
                      </a:xfrm>
                      <a:prstGeom prst="rect">
                        <a:avLst/>
                      </a:prstGeom>
                      <a:noFill/>
                      <a:ln>
                        <a:noFill/>
                      </a:ln>
                    </wps:spPr>
                    <wps:txbx>
                      <w:txbxContent>
                        <w:p w14:paraId="19209702" w14:textId="124DE4CC" w:rsidR="000B005A" w:rsidRPr="000B005A" w:rsidRDefault="000B005A" w:rsidP="000B005A">
                          <w:pPr>
                            <w:spacing w:after="0"/>
                            <w:rPr>
                              <w:rFonts w:ascii="Aptos" w:eastAsia="Aptos" w:hAnsi="Aptos" w:cs="Aptos"/>
                              <w:noProof/>
                              <w:color w:val="000000"/>
                              <w:sz w:val="20"/>
                              <w:szCs w:val="20"/>
                            </w:rPr>
                          </w:pPr>
                          <w:r w:rsidRPr="000B005A">
                            <w:rPr>
                              <w:rFonts w:ascii="Aptos" w:eastAsia="Aptos" w:hAnsi="Aptos" w:cs="Aptos"/>
                              <w:noProof/>
                              <w:color w:val="000000"/>
                              <w:sz w:val="20"/>
                              <w:szCs w:val="20"/>
                            </w:rPr>
                            <w:t>Data sensitivity -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048410" id="_x0000_t202" coordsize="21600,21600" o:spt="202" path="m,l,21600r21600,l21600,xe">
              <v:stroke joinstyle="miter"/>
              <v:path gradientshapeok="t" o:connecttype="rect"/>
            </v:shapetype>
            <v:shape id="Text Box 3" o:spid="_x0000_s1027" type="#_x0000_t202" alt="Data sensitivity - Public" style="position:absolute;margin-left:0;margin-top:0;width:120.0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" filled="f" stroked="f">
              <v:textbox style="mso-fit-shape-to-text:t" inset="20pt,0,0,15pt">
                <w:txbxContent>
                  <w:p w14:paraId="19209702" w14:textId="124DE4CC" w:rsidR="000B005A" w:rsidRPr="000B005A" w:rsidRDefault="000B005A" w:rsidP="000B005A">
                    <w:pPr>
                      <w:spacing w:after="0"/>
                      <w:rPr>
                        <w:rFonts w:ascii="Aptos" w:eastAsia="Aptos" w:hAnsi="Aptos" w:cs="Aptos"/>
                        <w:noProof/>
                        <w:color w:val="000000"/>
                        <w:sz w:val="20"/>
                        <w:szCs w:val="20"/>
                      </w:rPr>
                    </w:pPr>
                    <w:r w:rsidRPr="000B005A">
                      <w:rPr>
                        <w:rFonts w:ascii="Aptos" w:eastAsia="Aptos" w:hAnsi="Aptos" w:cs="Aptos"/>
                        <w:noProof/>
                        <w:color w:val="000000"/>
                        <w:sz w:val="20"/>
                        <w:szCs w:val="20"/>
                      </w:rPr>
                      <w:t>Data sensitivity - 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D7082" w14:textId="5D386934" w:rsidR="000B005A" w:rsidRDefault="000B005A">
    <w:pPr>
      <w:pStyle w:val="Footer"/>
    </w:pPr>
    <w:r>
      <w:rPr>
        <w:noProof/>
      </w:rPr>
      <mc:AlternateContent>
        <mc:Choice Requires="wps">
          <w:drawing>
            <wp:anchor distT="0" distB="0" distL="0" distR="0" simplePos="0" relativeHeight="251658240" behindDoc="0" locked="0" layoutInCell="1" allowOverlap="1" wp14:anchorId="5828C96E" wp14:editId="1B4C32D5">
              <wp:simplePos x="635" y="635"/>
              <wp:positionH relativeFrom="page">
                <wp:align>left</wp:align>
              </wp:positionH>
              <wp:positionV relativeFrom="page">
                <wp:align>bottom</wp:align>
              </wp:positionV>
              <wp:extent cx="1524635" cy="370205"/>
              <wp:effectExtent l="0" t="0" r="18415" b="0"/>
              <wp:wrapNone/>
              <wp:docPr id="1129252285" name="Text Box 1" descr="Data sensitivity -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4635" cy="370205"/>
                      </a:xfrm>
                      <a:prstGeom prst="rect">
                        <a:avLst/>
                      </a:prstGeom>
                      <a:noFill/>
                      <a:ln>
                        <a:noFill/>
                      </a:ln>
                    </wps:spPr>
                    <wps:txbx>
                      <w:txbxContent>
                        <w:p w14:paraId="26F3FFE0" w14:textId="79AC0E23" w:rsidR="000B005A" w:rsidRPr="000B005A" w:rsidRDefault="000B005A" w:rsidP="000B005A">
                          <w:pPr>
                            <w:spacing w:after="0"/>
                            <w:rPr>
                              <w:rFonts w:ascii="Aptos" w:eastAsia="Aptos" w:hAnsi="Aptos" w:cs="Aptos"/>
                              <w:noProof/>
                              <w:color w:val="000000"/>
                              <w:sz w:val="20"/>
                              <w:szCs w:val="20"/>
                            </w:rPr>
                          </w:pPr>
                          <w:r w:rsidRPr="000B005A">
                            <w:rPr>
                              <w:rFonts w:ascii="Aptos" w:eastAsia="Aptos" w:hAnsi="Aptos" w:cs="Aptos"/>
                              <w:noProof/>
                              <w:color w:val="000000"/>
                              <w:sz w:val="20"/>
                              <w:szCs w:val="20"/>
                            </w:rPr>
                            <w:t>Data sensitivity -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28C96E" id="_x0000_t202" coordsize="21600,21600" o:spt="202" path="m,l,21600r21600,l21600,xe">
              <v:stroke joinstyle="miter"/>
              <v:path gradientshapeok="t" o:connecttype="rect"/>
            </v:shapetype>
            <v:shape id="Text Box 1" o:spid="_x0000_s1028" type="#_x0000_t202" alt="Data sensitivity - Public" style="position:absolute;margin-left:0;margin-top:0;width:120.0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" filled="f" stroked="f">
              <v:textbox style="mso-fit-shape-to-text:t" inset="20pt,0,0,15pt">
                <w:txbxContent>
                  <w:p w14:paraId="26F3FFE0" w14:textId="79AC0E23" w:rsidR="000B005A" w:rsidRPr="000B005A" w:rsidRDefault="000B005A" w:rsidP="000B005A">
                    <w:pPr>
                      <w:spacing w:after="0"/>
                      <w:rPr>
                        <w:rFonts w:ascii="Aptos" w:eastAsia="Aptos" w:hAnsi="Aptos" w:cs="Aptos"/>
                        <w:noProof/>
                        <w:color w:val="000000"/>
                        <w:sz w:val="20"/>
                        <w:szCs w:val="20"/>
                      </w:rPr>
                    </w:pPr>
                    <w:r w:rsidRPr="000B005A">
                      <w:rPr>
                        <w:rFonts w:ascii="Aptos" w:eastAsia="Aptos" w:hAnsi="Aptos" w:cs="Aptos"/>
                        <w:noProof/>
                        <w:color w:val="000000"/>
                        <w:sz w:val="20"/>
                        <w:szCs w:val="20"/>
                      </w:rPr>
                      <w:t>Data sensitivity -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5975E" w14:textId="77777777" w:rsidR="007B5498" w:rsidRDefault="007B5498" w:rsidP="000B005A">
      <w:pPr>
        <w:spacing w:after="0" w:line="240" w:lineRule="auto"/>
      </w:pPr>
      <w:r>
        <w:separator/>
      </w:r>
    </w:p>
  </w:footnote>
  <w:footnote w:type="continuationSeparator" w:id="0">
    <w:p w14:paraId="29577FFC" w14:textId="77777777" w:rsidR="007B5498" w:rsidRDefault="007B5498" w:rsidP="000B00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11"/>
    <w:lvl w:ilvl="0">
      <w:start w:val="1"/>
      <w:numFmt w:val="bullet"/>
      <w:lvlText w:val="o"/>
      <w:lvlJc w:val="left"/>
      <w:pPr>
        <w:tabs>
          <w:tab w:val="num" w:pos="360"/>
        </w:tabs>
        <w:ind w:left="360" w:hanging="360"/>
      </w:pPr>
      <w:rPr>
        <w:rFonts w:ascii="Courier New" w:hAnsi="Courier New" w:cs="Courier New"/>
      </w:rPr>
    </w:lvl>
    <w:lvl w:ilvl="1">
      <w:start w:val="1"/>
      <w:numFmt w:val="bullet"/>
      <w:lvlText w:val=""/>
      <w:lvlJc w:val="left"/>
      <w:pPr>
        <w:tabs>
          <w:tab w:val="num" w:pos="1080"/>
        </w:tabs>
        <w:ind w:left="1080" w:hanging="360"/>
      </w:pPr>
      <w:rPr>
        <w:rFonts w:ascii="Wingdings" w:hAnsi="Wingdings" w:cs="Wingdings"/>
      </w:rPr>
    </w:lvl>
    <w:lvl w:ilvl="2">
      <w:start w:val="1"/>
      <w:numFmt w:val="bullet"/>
      <w:lvlText w:val="o"/>
      <w:lvlJc w:val="left"/>
      <w:pPr>
        <w:tabs>
          <w:tab w:val="num" w:pos="1800"/>
        </w:tabs>
        <w:ind w:left="1800" w:hanging="360"/>
      </w:pPr>
      <w:rPr>
        <w:rFonts w:ascii="Courier New" w:hAnsi="Courier New" w:cs="Courier New"/>
      </w:rPr>
    </w:lvl>
    <w:lvl w:ilvl="3">
      <w:start w:val="1"/>
      <w:numFmt w:val="bullet"/>
      <w:lvlText w:val=""/>
      <w:lvlJc w:val="left"/>
      <w:pPr>
        <w:tabs>
          <w:tab w:val="num" w:pos="2520"/>
        </w:tabs>
        <w:ind w:left="2520" w:hanging="360"/>
      </w:pPr>
      <w:rPr>
        <w:rFonts w:ascii="Wingdings" w:hAnsi="Wingdings" w:cs="Wingdings"/>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cs="Wingdings"/>
      </w:rPr>
    </w:lvl>
    <w:lvl w:ilvl="6">
      <w:start w:val="1"/>
      <w:numFmt w:val="bullet"/>
      <w:lvlText w:val=""/>
      <w:lvlJc w:val="left"/>
      <w:pPr>
        <w:tabs>
          <w:tab w:val="num" w:pos="4680"/>
        </w:tabs>
        <w:ind w:left="4680" w:hanging="360"/>
      </w:pPr>
      <w:rPr>
        <w:rFonts w:ascii="Symbol" w:hAnsi="Symbol" w:cs="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cs="Wingdings"/>
      </w:rPr>
    </w:lvl>
  </w:abstractNum>
  <w:abstractNum w:abstractNumId="1" w15:restartNumberingAfterBreak="0">
    <w:nsid w:val="0F461372"/>
    <w:multiLevelType w:val="hybridMultilevel"/>
    <w:tmpl w:val="02BC30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4AF76D8"/>
    <w:multiLevelType w:val="hybridMultilevel"/>
    <w:tmpl w:val="FF7E39D0"/>
    <w:lvl w:ilvl="0" w:tplc="9D601138">
      <w:start w:val="4"/>
      <w:numFmt w:val="bullet"/>
      <w:lvlText w:val="•"/>
      <w:lvlJc w:val="left"/>
      <w:pPr>
        <w:ind w:left="680" w:hanging="360"/>
      </w:pPr>
      <w:rPr>
        <w:rFonts w:ascii="Aptos Display" w:eastAsiaTheme="minorHAnsi" w:hAnsi="Aptos Display" w:cs="Arial" w:hint="default"/>
      </w:rPr>
    </w:lvl>
    <w:lvl w:ilvl="1" w:tplc="34090003" w:tentative="1">
      <w:start w:val="1"/>
      <w:numFmt w:val="bullet"/>
      <w:lvlText w:val="o"/>
      <w:lvlJc w:val="left"/>
      <w:pPr>
        <w:ind w:left="1400" w:hanging="360"/>
      </w:pPr>
      <w:rPr>
        <w:rFonts w:ascii="Courier New" w:hAnsi="Courier New" w:cs="Courier New" w:hint="default"/>
      </w:rPr>
    </w:lvl>
    <w:lvl w:ilvl="2" w:tplc="34090005" w:tentative="1">
      <w:start w:val="1"/>
      <w:numFmt w:val="bullet"/>
      <w:lvlText w:val=""/>
      <w:lvlJc w:val="left"/>
      <w:pPr>
        <w:ind w:left="2120" w:hanging="360"/>
      </w:pPr>
      <w:rPr>
        <w:rFonts w:ascii="Wingdings" w:hAnsi="Wingdings" w:hint="default"/>
      </w:rPr>
    </w:lvl>
    <w:lvl w:ilvl="3" w:tplc="34090001" w:tentative="1">
      <w:start w:val="1"/>
      <w:numFmt w:val="bullet"/>
      <w:lvlText w:val=""/>
      <w:lvlJc w:val="left"/>
      <w:pPr>
        <w:ind w:left="2840" w:hanging="360"/>
      </w:pPr>
      <w:rPr>
        <w:rFonts w:ascii="Symbol" w:hAnsi="Symbol" w:hint="default"/>
      </w:rPr>
    </w:lvl>
    <w:lvl w:ilvl="4" w:tplc="34090003" w:tentative="1">
      <w:start w:val="1"/>
      <w:numFmt w:val="bullet"/>
      <w:lvlText w:val="o"/>
      <w:lvlJc w:val="left"/>
      <w:pPr>
        <w:ind w:left="3560" w:hanging="360"/>
      </w:pPr>
      <w:rPr>
        <w:rFonts w:ascii="Courier New" w:hAnsi="Courier New" w:cs="Courier New" w:hint="default"/>
      </w:rPr>
    </w:lvl>
    <w:lvl w:ilvl="5" w:tplc="34090005" w:tentative="1">
      <w:start w:val="1"/>
      <w:numFmt w:val="bullet"/>
      <w:lvlText w:val=""/>
      <w:lvlJc w:val="left"/>
      <w:pPr>
        <w:ind w:left="4280" w:hanging="360"/>
      </w:pPr>
      <w:rPr>
        <w:rFonts w:ascii="Wingdings" w:hAnsi="Wingdings" w:hint="default"/>
      </w:rPr>
    </w:lvl>
    <w:lvl w:ilvl="6" w:tplc="34090001" w:tentative="1">
      <w:start w:val="1"/>
      <w:numFmt w:val="bullet"/>
      <w:lvlText w:val=""/>
      <w:lvlJc w:val="left"/>
      <w:pPr>
        <w:ind w:left="5000" w:hanging="360"/>
      </w:pPr>
      <w:rPr>
        <w:rFonts w:ascii="Symbol" w:hAnsi="Symbol" w:hint="default"/>
      </w:rPr>
    </w:lvl>
    <w:lvl w:ilvl="7" w:tplc="34090003" w:tentative="1">
      <w:start w:val="1"/>
      <w:numFmt w:val="bullet"/>
      <w:lvlText w:val="o"/>
      <w:lvlJc w:val="left"/>
      <w:pPr>
        <w:ind w:left="5720" w:hanging="360"/>
      </w:pPr>
      <w:rPr>
        <w:rFonts w:ascii="Courier New" w:hAnsi="Courier New" w:cs="Courier New" w:hint="default"/>
      </w:rPr>
    </w:lvl>
    <w:lvl w:ilvl="8" w:tplc="34090005" w:tentative="1">
      <w:start w:val="1"/>
      <w:numFmt w:val="bullet"/>
      <w:lvlText w:val=""/>
      <w:lvlJc w:val="left"/>
      <w:pPr>
        <w:ind w:left="6440" w:hanging="360"/>
      </w:pPr>
      <w:rPr>
        <w:rFonts w:ascii="Wingdings" w:hAnsi="Wingdings" w:hint="default"/>
      </w:rPr>
    </w:lvl>
  </w:abstractNum>
  <w:abstractNum w:abstractNumId="3" w15:restartNumberingAfterBreak="0">
    <w:nsid w:val="2BE17F34"/>
    <w:multiLevelType w:val="hybridMultilevel"/>
    <w:tmpl w:val="66D096BC"/>
    <w:lvl w:ilvl="0" w:tplc="9D601138">
      <w:start w:val="4"/>
      <w:numFmt w:val="bullet"/>
      <w:lvlText w:val="•"/>
      <w:lvlJc w:val="left"/>
      <w:pPr>
        <w:ind w:left="680" w:hanging="360"/>
      </w:pPr>
      <w:rPr>
        <w:rFonts w:ascii="Aptos Display" w:eastAsiaTheme="minorHAnsi" w:hAnsi="Aptos Display"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4DB43308"/>
    <w:multiLevelType w:val="hybridMultilevel"/>
    <w:tmpl w:val="E5C2CE74"/>
    <w:lvl w:ilvl="0" w:tplc="9D601138">
      <w:start w:val="4"/>
      <w:numFmt w:val="bullet"/>
      <w:lvlText w:val="•"/>
      <w:lvlJc w:val="left"/>
      <w:pPr>
        <w:ind w:left="964" w:hanging="360"/>
      </w:pPr>
      <w:rPr>
        <w:rFonts w:ascii="Aptos Display" w:eastAsiaTheme="minorHAnsi" w:hAnsi="Aptos Display" w:cs="Arial" w:hint="default"/>
      </w:rPr>
    </w:lvl>
    <w:lvl w:ilvl="1" w:tplc="34090003" w:tentative="1">
      <w:start w:val="1"/>
      <w:numFmt w:val="bullet"/>
      <w:lvlText w:val="o"/>
      <w:lvlJc w:val="left"/>
      <w:pPr>
        <w:ind w:left="1724" w:hanging="360"/>
      </w:pPr>
      <w:rPr>
        <w:rFonts w:ascii="Courier New" w:hAnsi="Courier New" w:cs="Courier New" w:hint="default"/>
      </w:rPr>
    </w:lvl>
    <w:lvl w:ilvl="2" w:tplc="34090005" w:tentative="1">
      <w:start w:val="1"/>
      <w:numFmt w:val="bullet"/>
      <w:lvlText w:val=""/>
      <w:lvlJc w:val="left"/>
      <w:pPr>
        <w:ind w:left="2444" w:hanging="360"/>
      </w:pPr>
      <w:rPr>
        <w:rFonts w:ascii="Wingdings" w:hAnsi="Wingdings" w:hint="default"/>
      </w:rPr>
    </w:lvl>
    <w:lvl w:ilvl="3" w:tplc="34090001" w:tentative="1">
      <w:start w:val="1"/>
      <w:numFmt w:val="bullet"/>
      <w:lvlText w:val=""/>
      <w:lvlJc w:val="left"/>
      <w:pPr>
        <w:ind w:left="3164" w:hanging="360"/>
      </w:pPr>
      <w:rPr>
        <w:rFonts w:ascii="Symbol" w:hAnsi="Symbol" w:hint="default"/>
      </w:rPr>
    </w:lvl>
    <w:lvl w:ilvl="4" w:tplc="34090003" w:tentative="1">
      <w:start w:val="1"/>
      <w:numFmt w:val="bullet"/>
      <w:lvlText w:val="o"/>
      <w:lvlJc w:val="left"/>
      <w:pPr>
        <w:ind w:left="3884" w:hanging="360"/>
      </w:pPr>
      <w:rPr>
        <w:rFonts w:ascii="Courier New" w:hAnsi="Courier New" w:cs="Courier New" w:hint="default"/>
      </w:rPr>
    </w:lvl>
    <w:lvl w:ilvl="5" w:tplc="34090005" w:tentative="1">
      <w:start w:val="1"/>
      <w:numFmt w:val="bullet"/>
      <w:lvlText w:val=""/>
      <w:lvlJc w:val="left"/>
      <w:pPr>
        <w:ind w:left="4604" w:hanging="360"/>
      </w:pPr>
      <w:rPr>
        <w:rFonts w:ascii="Wingdings" w:hAnsi="Wingdings" w:hint="default"/>
      </w:rPr>
    </w:lvl>
    <w:lvl w:ilvl="6" w:tplc="34090001" w:tentative="1">
      <w:start w:val="1"/>
      <w:numFmt w:val="bullet"/>
      <w:lvlText w:val=""/>
      <w:lvlJc w:val="left"/>
      <w:pPr>
        <w:ind w:left="5324" w:hanging="360"/>
      </w:pPr>
      <w:rPr>
        <w:rFonts w:ascii="Symbol" w:hAnsi="Symbol" w:hint="default"/>
      </w:rPr>
    </w:lvl>
    <w:lvl w:ilvl="7" w:tplc="34090003" w:tentative="1">
      <w:start w:val="1"/>
      <w:numFmt w:val="bullet"/>
      <w:lvlText w:val="o"/>
      <w:lvlJc w:val="left"/>
      <w:pPr>
        <w:ind w:left="6044" w:hanging="360"/>
      </w:pPr>
      <w:rPr>
        <w:rFonts w:ascii="Courier New" w:hAnsi="Courier New" w:cs="Courier New" w:hint="default"/>
      </w:rPr>
    </w:lvl>
    <w:lvl w:ilvl="8" w:tplc="34090005" w:tentative="1">
      <w:start w:val="1"/>
      <w:numFmt w:val="bullet"/>
      <w:lvlText w:val=""/>
      <w:lvlJc w:val="left"/>
      <w:pPr>
        <w:ind w:left="6764" w:hanging="360"/>
      </w:pPr>
      <w:rPr>
        <w:rFonts w:ascii="Wingdings" w:hAnsi="Wingdings" w:hint="default"/>
      </w:rPr>
    </w:lvl>
  </w:abstractNum>
  <w:abstractNum w:abstractNumId="5" w15:restartNumberingAfterBreak="0">
    <w:nsid w:val="4F3607AE"/>
    <w:multiLevelType w:val="hybridMultilevel"/>
    <w:tmpl w:val="B6FEE4D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1513260"/>
    <w:multiLevelType w:val="hybridMultilevel"/>
    <w:tmpl w:val="16B226B2"/>
    <w:lvl w:ilvl="0" w:tplc="65C00AD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6A1040FB"/>
    <w:multiLevelType w:val="hybridMultilevel"/>
    <w:tmpl w:val="3550A2DA"/>
    <w:lvl w:ilvl="0" w:tplc="D7DEEF56">
      <w:numFmt w:val="bullet"/>
      <w:lvlText w:val=""/>
      <w:lvlJc w:val="left"/>
      <w:pPr>
        <w:ind w:left="644" w:hanging="360"/>
      </w:pPr>
      <w:rPr>
        <w:rFonts w:ascii="Symbol" w:eastAsiaTheme="minorHAnsi" w:hAnsi="Symbol" w:cs="Arial" w:hint="default"/>
      </w:rPr>
    </w:lvl>
    <w:lvl w:ilvl="1" w:tplc="34090003" w:tentative="1">
      <w:start w:val="1"/>
      <w:numFmt w:val="bullet"/>
      <w:lvlText w:val="o"/>
      <w:lvlJc w:val="left"/>
      <w:pPr>
        <w:ind w:left="1364" w:hanging="360"/>
      </w:pPr>
      <w:rPr>
        <w:rFonts w:ascii="Courier New" w:hAnsi="Courier New" w:cs="Courier New" w:hint="default"/>
      </w:rPr>
    </w:lvl>
    <w:lvl w:ilvl="2" w:tplc="34090005" w:tentative="1">
      <w:start w:val="1"/>
      <w:numFmt w:val="bullet"/>
      <w:lvlText w:val=""/>
      <w:lvlJc w:val="left"/>
      <w:pPr>
        <w:ind w:left="2084" w:hanging="360"/>
      </w:pPr>
      <w:rPr>
        <w:rFonts w:ascii="Wingdings" w:hAnsi="Wingdings" w:hint="default"/>
      </w:rPr>
    </w:lvl>
    <w:lvl w:ilvl="3" w:tplc="34090001" w:tentative="1">
      <w:start w:val="1"/>
      <w:numFmt w:val="bullet"/>
      <w:lvlText w:val=""/>
      <w:lvlJc w:val="left"/>
      <w:pPr>
        <w:ind w:left="2804" w:hanging="360"/>
      </w:pPr>
      <w:rPr>
        <w:rFonts w:ascii="Symbol" w:hAnsi="Symbol" w:hint="default"/>
      </w:rPr>
    </w:lvl>
    <w:lvl w:ilvl="4" w:tplc="34090003" w:tentative="1">
      <w:start w:val="1"/>
      <w:numFmt w:val="bullet"/>
      <w:lvlText w:val="o"/>
      <w:lvlJc w:val="left"/>
      <w:pPr>
        <w:ind w:left="3524" w:hanging="360"/>
      </w:pPr>
      <w:rPr>
        <w:rFonts w:ascii="Courier New" w:hAnsi="Courier New" w:cs="Courier New" w:hint="default"/>
      </w:rPr>
    </w:lvl>
    <w:lvl w:ilvl="5" w:tplc="34090005" w:tentative="1">
      <w:start w:val="1"/>
      <w:numFmt w:val="bullet"/>
      <w:lvlText w:val=""/>
      <w:lvlJc w:val="left"/>
      <w:pPr>
        <w:ind w:left="4244" w:hanging="360"/>
      </w:pPr>
      <w:rPr>
        <w:rFonts w:ascii="Wingdings" w:hAnsi="Wingdings" w:hint="default"/>
      </w:rPr>
    </w:lvl>
    <w:lvl w:ilvl="6" w:tplc="34090001" w:tentative="1">
      <w:start w:val="1"/>
      <w:numFmt w:val="bullet"/>
      <w:lvlText w:val=""/>
      <w:lvlJc w:val="left"/>
      <w:pPr>
        <w:ind w:left="4964" w:hanging="360"/>
      </w:pPr>
      <w:rPr>
        <w:rFonts w:ascii="Symbol" w:hAnsi="Symbol" w:hint="default"/>
      </w:rPr>
    </w:lvl>
    <w:lvl w:ilvl="7" w:tplc="34090003" w:tentative="1">
      <w:start w:val="1"/>
      <w:numFmt w:val="bullet"/>
      <w:lvlText w:val="o"/>
      <w:lvlJc w:val="left"/>
      <w:pPr>
        <w:ind w:left="5684" w:hanging="360"/>
      </w:pPr>
      <w:rPr>
        <w:rFonts w:ascii="Courier New" w:hAnsi="Courier New" w:cs="Courier New" w:hint="default"/>
      </w:rPr>
    </w:lvl>
    <w:lvl w:ilvl="8" w:tplc="34090005" w:tentative="1">
      <w:start w:val="1"/>
      <w:numFmt w:val="bullet"/>
      <w:lvlText w:val=""/>
      <w:lvlJc w:val="left"/>
      <w:pPr>
        <w:ind w:left="6404" w:hanging="360"/>
      </w:pPr>
      <w:rPr>
        <w:rFonts w:ascii="Wingdings" w:hAnsi="Wingdings" w:hint="default"/>
      </w:rPr>
    </w:lvl>
  </w:abstractNum>
  <w:abstractNum w:abstractNumId="8" w15:restartNumberingAfterBreak="0">
    <w:nsid w:val="7A624ABD"/>
    <w:multiLevelType w:val="hybridMultilevel"/>
    <w:tmpl w:val="04163CF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1837648674">
    <w:abstractNumId w:val="1"/>
  </w:num>
  <w:num w:numId="2" w16cid:durableId="2109159408">
    <w:abstractNumId w:val="6"/>
  </w:num>
  <w:num w:numId="3" w16cid:durableId="158732995">
    <w:abstractNumId w:val="8"/>
  </w:num>
  <w:num w:numId="4" w16cid:durableId="345180979">
    <w:abstractNumId w:val="2"/>
  </w:num>
  <w:num w:numId="5" w16cid:durableId="1933705862">
    <w:abstractNumId w:val="0"/>
  </w:num>
  <w:num w:numId="6" w16cid:durableId="416250212">
    <w:abstractNumId w:val="5"/>
  </w:num>
  <w:num w:numId="7" w16cid:durableId="318970079">
    <w:abstractNumId w:val="4"/>
  </w:num>
  <w:num w:numId="8" w16cid:durableId="137574210">
    <w:abstractNumId w:val="3"/>
  </w:num>
  <w:num w:numId="9" w16cid:durableId="2508178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AE1"/>
    <w:rsid w:val="0005030A"/>
    <w:rsid w:val="00051B51"/>
    <w:rsid w:val="00055D93"/>
    <w:rsid w:val="000B005A"/>
    <w:rsid w:val="000C5BC3"/>
    <w:rsid w:val="000E43CE"/>
    <w:rsid w:val="001332F6"/>
    <w:rsid w:val="00184839"/>
    <w:rsid w:val="00187ECF"/>
    <w:rsid w:val="001A02E8"/>
    <w:rsid w:val="001B4AE1"/>
    <w:rsid w:val="001C1B0A"/>
    <w:rsid w:val="00236E05"/>
    <w:rsid w:val="00247FAF"/>
    <w:rsid w:val="00254100"/>
    <w:rsid w:val="00283D6A"/>
    <w:rsid w:val="002A04DE"/>
    <w:rsid w:val="002D4974"/>
    <w:rsid w:val="002F6672"/>
    <w:rsid w:val="002F7D16"/>
    <w:rsid w:val="00301F3C"/>
    <w:rsid w:val="00317C58"/>
    <w:rsid w:val="00355FE2"/>
    <w:rsid w:val="003F280A"/>
    <w:rsid w:val="003F68D9"/>
    <w:rsid w:val="00435E65"/>
    <w:rsid w:val="00463CB4"/>
    <w:rsid w:val="004A5E37"/>
    <w:rsid w:val="004E7682"/>
    <w:rsid w:val="00515F6C"/>
    <w:rsid w:val="00602A44"/>
    <w:rsid w:val="00615727"/>
    <w:rsid w:val="00645F56"/>
    <w:rsid w:val="00655052"/>
    <w:rsid w:val="0069428D"/>
    <w:rsid w:val="00722589"/>
    <w:rsid w:val="0072289C"/>
    <w:rsid w:val="00764B47"/>
    <w:rsid w:val="007B5498"/>
    <w:rsid w:val="007B7CD1"/>
    <w:rsid w:val="007C2871"/>
    <w:rsid w:val="007E3068"/>
    <w:rsid w:val="008063E5"/>
    <w:rsid w:val="008D6483"/>
    <w:rsid w:val="008F7AC2"/>
    <w:rsid w:val="00905C00"/>
    <w:rsid w:val="00980E9A"/>
    <w:rsid w:val="00992758"/>
    <w:rsid w:val="009A2A3B"/>
    <w:rsid w:val="009D767E"/>
    <w:rsid w:val="009E59D7"/>
    <w:rsid w:val="00A432A6"/>
    <w:rsid w:val="00AB3425"/>
    <w:rsid w:val="00B116D5"/>
    <w:rsid w:val="00B21B8F"/>
    <w:rsid w:val="00B82CE0"/>
    <w:rsid w:val="00B907C4"/>
    <w:rsid w:val="00BD0ABE"/>
    <w:rsid w:val="00BD4326"/>
    <w:rsid w:val="00C04CE1"/>
    <w:rsid w:val="00C07D74"/>
    <w:rsid w:val="00C76FD4"/>
    <w:rsid w:val="00C87A68"/>
    <w:rsid w:val="00D163E2"/>
    <w:rsid w:val="00DD0881"/>
    <w:rsid w:val="00DD26E1"/>
    <w:rsid w:val="00DD3A92"/>
    <w:rsid w:val="00DF30F3"/>
    <w:rsid w:val="00E22DF1"/>
    <w:rsid w:val="00E54A7D"/>
    <w:rsid w:val="00EE5D69"/>
    <w:rsid w:val="00F219C3"/>
    <w:rsid w:val="00F42B50"/>
    <w:rsid w:val="00F5131C"/>
    <w:rsid w:val="00F60AEE"/>
    <w:rsid w:val="00FA646B"/>
    <w:rsid w:val="00FF777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3A225"/>
  <w15:chartTrackingRefBased/>
  <w15:docId w15:val="{2A252155-806A-44CF-A8D9-FDAE968FD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AE1"/>
    <w:rPr>
      <w:rFonts w:eastAsiaTheme="majorEastAsia" w:cstheme="majorBidi"/>
      <w:color w:val="272727" w:themeColor="text1" w:themeTint="D8"/>
    </w:rPr>
  </w:style>
  <w:style w:type="paragraph" w:styleId="Title">
    <w:name w:val="Title"/>
    <w:basedOn w:val="Normal"/>
    <w:next w:val="Normal"/>
    <w:link w:val="TitleChar"/>
    <w:uiPriority w:val="10"/>
    <w:qFormat/>
    <w:rsid w:val="001B4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AE1"/>
    <w:pPr>
      <w:spacing w:before="160"/>
      <w:jc w:val="center"/>
    </w:pPr>
    <w:rPr>
      <w:i/>
      <w:iCs/>
      <w:color w:val="404040" w:themeColor="text1" w:themeTint="BF"/>
    </w:rPr>
  </w:style>
  <w:style w:type="character" w:customStyle="1" w:styleId="QuoteChar">
    <w:name w:val="Quote Char"/>
    <w:basedOn w:val="DefaultParagraphFont"/>
    <w:link w:val="Quote"/>
    <w:uiPriority w:val="29"/>
    <w:rsid w:val="001B4AE1"/>
    <w:rPr>
      <w:i/>
      <w:iCs/>
      <w:color w:val="404040" w:themeColor="text1" w:themeTint="BF"/>
    </w:rPr>
  </w:style>
  <w:style w:type="paragraph" w:styleId="ListParagraph">
    <w:name w:val="List Paragraph"/>
    <w:basedOn w:val="Normal"/>
    <w:uiPriority w:val="34"/>
    <w:qFormat/>
    <w:rsid w:val="001B4AE1"/>
    <w:pPr>
      <w:ind w:left="720"/>
      <w:contextualSpacing/>
    </w:pPr>
  </w:style>
  <w:style w:type="character" w:styleId="IntenseEmphasis">
    <w:name w:val="Intense Emphasis"/>
    <w:basedOn w:val="DefaultParagraphFont"/>
    <w:uiPriority w:val="21"/>
    <w:qFormat/>
    <w:rsid w:val="001B4AE1"/>
    <w:rPr>
      <w:i/>
      <w:iCs/>
      <w:color w:val="0F4761" w:themeColor="accent1" w:themeShade="BF"/>
    </w:rPr>
  </w:style>
  <w:style w:type="paragraph" w:styleId="IntenseQuote">
    <w:name w:val="Intense Quote"/>
    <w:basedOn w:val="Normal"/>
    <w:next w:val="Normal"/>
    <w:link w:val="IntenseQuoteChar"/>
    <w:uiPriority w:val="30"/>
    <w:qFormat/>
    <w:rsid w:val="001B4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AE1"/>
    <w:rPr>
      <w:i/>
      <w:iCs/>
      <w:color w:val="0F4761" w:themeColor="accent1" w:themeShade="BF"/>
    </w:rPr>
  </w:style>
  <w:style w:type="character" w:styleId="IntenseReference">
    <w:name w:val="Intense Reference"/>
    <w:basedOn w:val="DefaultParagraphFont"/>
    <w:uiPriority w:val="32"/>
    <w:qFormat/>
    <w:rsid w:val="001B4AE1"/>
    <w:rPr>
      <w:b/>
      <w:bCs/>
      <w:smallCaps/>
      <w:color w:val="0F4761" w:themeColor="accent1" w:themeShade="BF"/>
      <w:spacing w:val="5"/>
    </w:rPr>
  </w:style>
  <w:style w:type="character" w:styleId="Hyperlink">
    <w:name w:val="Hyperlink"/>
    <w:basedOn w:val="DefaultParagraphFont"/>
    <w:uiPriority w:val="99"/>
    <w:unhideWhenUsed/>
    <w:rsid w:val="001B4AE1"/>
    <w:rPr>
      <w:color w:val="467886" w:themeColor="hyperlink"/>
      <w:u w:val="single"/>
    </w:rPr>
  </w:style>
  <w:style w:type="character" w:styleId="UnresolvedMention">
    <w:name w:val="Unresolved Mention"/>
    <w:basedOn w:val="DefaultParagraphFont"/>
    <w:uiPriority w:val="99"/>
    <w:semiHidden/>
    <w:unhideWhenUsed/>
    <w:rsid w:val="001B4AE1"/>
    <w:rPr>
      <w:color w:val="605E5C"/>
      <w:shd w:val="clear" w:color="auto" w:fill="E1DFDD"/>
    </w:rPr>
  </w:style>
  <w:style w:type="paragraph" w:customStyle="1" w:styleId="yiv1469262909msonormal">
    <w:name w:val="yiv1469262909msonormal"/>
    <w:basedOn w:val="Normal"/>
    <w:rsid w:val="004E7682"/>
    <w:pPr>
      <w:suppressAutoHyphens/>
      <w:spacing w:after="0" w:line="240" w:lineRule="auto"/>
    </w:pPr>
    <w:rPr>
      <w:rFonts w:ascii="Times New Roman" w:eastAsia="Times New Roman" w:hAnsi="Times New Roman" w:cs="Times New Roman"/>
      <w:kern w:val="0"/>
      <w:lang w:val="en-US" w:eastAsia="zh-CN"/>
      <w14:ligatures w14:val="none"/>
    </w:rPr>
  </w:style>
  <w:style w:type="paragraph" w:customStyle="1" w:styleId="WW-Default">
    <w:name w:val="WW-Default"/>
    <w:rsid w:val="004E7682"/>
    <w:pPr>
      <w:suppressAutoHyphens/>
      <w:autoSpaceDE w:val="0"/>
      <w:spacing w:after="0" w:line="240" w:lineRule="auto"/>
    </w:pPr>
    <w:rPr>
      <w:rFonts w:ascii="BCMCFD+Arial" w:eastAsia="Times New Roman" w:hAnsi="BCMCFD+Arial" w:cs="BCMCFD+Arial"/>
      <w:color w:val="000000"/>
      <w:kern w:val="0"/>
      <w:lang w:val="en-US" w:eastAsia="zh-CN"/>
      <w14:ligatures w14:val="none"/>
    </w:rPr>
  </w:style>
  <w:style w:type="paragraph" w:styleId="Footer">
    <w:name w:val="footer"/>
    <w:basedOn w:val="Normal"/>
    <w:link w:val="FooterChar"/>
    <w:uiPriority w:val="99"/>
    <w:unhideWhenUsed/>
    <w:rsid w:val="000B00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0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_gel23@yahoo.com" TargetMode="Externa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6</Pages>
  <Words>1959</Words>
  <Characters>12641</Characters>
  <Application>Microsoft Office Word</Application>
  <DocSecurity>0</DocSecurity>
  <Lines>316</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BONAGUA Rogel</dc:creator>
  <cp:keywords/>
  <dc:description/>
  <cp:lastModifiedBy>BONAGUA Rogel</cp:lastModifiedBy>
  <cp:revision>65</cp:revision>
  <dcterms:created xsi:type="dcterms:W3CDTF">2026-01-07T20:18:00Z</dcterms:created>
  <dcterms:modified xsi:type="dcterms:W3CDTF">2026-02-24T02:50:00Z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434f05bd,66bdff28,f8a04ca</vt:lpwstr>
  </property>
  <property fmtid="{D5CDD505-2E9C-101B-9397-08002B2CF9AE}" pid="3" name="ClassificationContentMarkingFooterFontProps">
    <vt:lpwstr>#000000,10,Aptos</vt:lpwstr>
  </property>
  <property fmtid="{D5CDD505-2E9C-101B-9397-08002B2CF9AE}" pid="4" name="ClassificationContentMarkingFooterText">
    <vt:lpwstr>Data sensitivity - Public</vt:lpwstr>
  </property>
  <property fmtid="{D5CDD505-2E9C-101B-9397-08002B2CF9AE}" pid="5" name="MSIP_Label_4a30d458-cd10-4a48-9232-50530e63d4a6_Enabled">
    <vt:lpwstr>true</vt:lpwstr>
  </property>
  <property fmtid="{D5CDD505-2E9C-101B-9397-08002B2CF9AE}" pid="6" name="MSIP_Label_4a30d458-cd10-4a48-9232-50530e63d4a6_SetDate">
    <vt:lpwstr>2026-01-07T21:25:55Z</vt:lpwstr>
  </property>
  <property fmtid="{D5CDD505-2E9C-101B-9397-08002B2CF9AE}" pid="7" name="MSIP_Label_4a30d458-cd10-4a48-9232-50530e63d4a6_Method">
    <vt:lpwstr>Privileged</vt:lpwstr>
  </property>
  <property fmtid="{D5CDD505-2E9C-101B-9397-08002B2CF9AE}" pid="8" name="MSIP_Label_4a30d458-cd10-4a48-9232-50530e63d4a6_Name">
    <vt:lpwstr>l0_public</vt:lpwstr>
  </property>
  <property fmtid="{D5CDD505-2E9C-101B-9397-08002B2CF9AE}" pid="9" name="MSIP_Label_4a30d458-cd10-4a48-9232-50530e63d4a6_SiteId">
    <vt:lpwstr>a5877034-8d6a-496a-8cf8-ceb5e3451109</vt:lpwstr>
  </property>
  <property fmtid="{D5CDD505-2E9C-101B-9397-08002B2CF9AE}" pid="10" name="MSIP_Label_4a30d458-cd10-4a48-9232-50530e63d4a6_ActionId">
    <vt:lpwstr>99445ce9-6b18-4afd-a7b2-44e08de8a3a2</vt:lpwstr>
  </property>
  <property fmtid="{D5CDD505-2E9C-101B-9397-08002B2CF9AE}" pid="11" name="MSIP_Label_4a30d458-cd10-4a48-9232-50530e63d4a6_ContentBits">
    <vt:lpwstr>2</vt:lpwstr>
  </property>
  <property fmtid="{D5CDD505-2E9C-101B-9397-08002B2CF9AE}" pid="12" name="MSIP_Label_4a30d458-cd10-4a48-9232-50530e63d4a6_Tag">
    <vt:lpwstr>10, 0, 1, 1</vt:lpwstr>
  </property>
</Properties>
</file>