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2fca9vhmjngj" w:id="0"/>
      <w:bookmarkEnd w:id="0"/>
      <w:r w:rsidDel="00000000" w:rsidR="00000000" w:rsidRPr="00000000">
        <w:rPr>
          <w:b w:val="1"/>
          <w:bCs w:val="1"/>
          <w:sz w:val="34"/>
          <w:szCs w:val="34"/>
          <w:rtl w:val="0"/>
        </w:rPr>
        <w:t xml:space="preserve">User Testing Protocol: OsmAnd "Shaded Route" Plugin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Document Objective:</w:t>
      </w:r>
      <w:r w:rsidDel="00000000" w:rsidR="00000000" w:rsidRPr="00000000">
        <w:rPr>
          <w:rtl w:val="0"/>
        </w:rPr>
        <w:t xml:space="preserve"> To define a protocol for evaluating the integration experience and usability of our shaded route plugin on the OsmAnd application.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5srbrfui6mc4" w:id="1"/>
      <w:bookmarkEnd w:id="1"/>
      <w:r w:rsidDel="00000000" w:rsidR="00000000" w:rsidRPr="00000000">
        <w:rPr>
          <w:b w:val="1"/>
          <w:bCs w:val="1"/>
          <w:sz w:val="34"/>
          <w:szCs w:val="34"/>
          <w:rtl w:val="0"/>
        </w:rPr>
        <w:t xml:space="preserve">Definition of Test Objectives (Ease of Use)</w:t>
      </w:r>
    </w:p>
    <w:p w:rsidR="00000000" w:rsidDel="00000000" w:rsidP="00000000" w:rsidRDefault="00000000" w:rsidRPr="00000000" w14:paraId="00000004">
      <w:pPr>
        <w:spacing w:after="240" w:before="240" w:lineRule="auto"/>
        <w:rPr/>
      </w:pPr>
      <w:r w:rsidDel="00000000" w:rsidR="00000000" w:rsidRPr="00000000">
        <w:rPr>
          <w:rtl w:val="0"/>
        </w:rPr>
        <w:t xml:space="preserve">The objective of this phase is to measure the technical and cognitive "friction" between the moment the user discovers the plugin and the moment they obtain their first shaded route.</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b w:val="1"/>
          <w:bCs w:val="1"/>
          <w:rtl w:val="0"/>
        </w:rPr>
        <w:t xml:space="preserve">What is evaluated:</w:t>
      </w:r>
      <w:r w:rsidDel="00000000" w:rsidR="00000000" w:rsidRPr="00000000">
        <w:rPr>
          <w:rtl w:val="0"/>
        </w:rPr>
        <w:t xml:space="preserve"> The understanding of the installation process by a novice user and the intuitiveness of activating the "Shade" mode in the OsmAnd interface.</w:t>
      </w:r>
    </w:p>
    <w:p w:rsidR="00000000" w:rsidDel="00000000" w:rsidP="00000000" w:rsidRDefault="00000000" w:rsidRPr="00000000" w14:paraId="00000006">
      <w:pPr>
        <w:numPr>
          <w:ilvl w:val="0"/>
          <w:numId w:val="7"/>
        </w:numPr>
        <w:spacing w:after="240" w:before="0" w:beforeAutospacing="0" w:lineRule="auto"/>
        <w:ind w:left="720" w:hanging="360"/>
      </w:pPr>
      <w:r w:rsidDel="00000000" w:rsidR="00000000" w:rsidRPr="00000000">
        <w:rPr>
          <w:b w:val="1"/>
          <w:bCs w:val="1"/>
          <w:rtl w:val="0"/>
        </w:rPr>
        <w:t xml:space="preserve">Success Criteria:</w:t>
      </w:r>
      <w:r w:rsidDel="00000000" w:rsidR="00000000" w:rsidRPr="00000000">
        <w:rPr>
          <w:rtl w:val="0"/>
        </w:rPr>
        <w:t xml:space="preserve"> The user completes the process with minimal assistance and visually understands that a shaded route has indeed been generated.</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ykxnch2zohk8" w:id="2"/>
      <w:bookmarkEnd w:id="2"/>
      <w:r w:rsidDel="00000000" w:rsidR="00000000" w:rsidRPr="00000000">
        <w:rPr>
          <w:b w:val="1"/>
          <w:bCs w:val="1"/>
          <w:sz w:val="34"/>
          <w:szCs w:val="34"/>
          <w:rtl w:val="0"/>
        </w:rPr>
        <w:t xml:space="preserve">Test Scenario (The User Mission)</w:t>
      </w:r>
    </w:p>
    <w:p w:rsidR="00000000" w:rsidDel="00000000" w:rsidP="00000000" w:rsidRDefault="00000000" w:rsidRPr="00000000" w14:paraId="00000008">
      <w:pPr>
        <w:spacing w:after="240" w:before="240" w:lineRule="auto"/>
        <w:rPr/>
      </w:pPr>
      <w:r w:rsidDel="00000000" w:rsidR="00000000" w:rsidRPr="00000000">
        <w:rPr>
          <w:rtl w:val="0"/>
        </w:rPr>
        <w:t xml:space="preserve">A clear instruction is given to the user, but without providing detailed instructions, in order to evaluate the intuitiveness of the system.</w:t>
      </w:r>
    </w:p>
    <w:p w:rsidR="00000000" w:rsidDel="00000000" w:rsidP="00000000" w:rsidRDefault="00000000" w:rsidRPr="00000000" w14:paraId="00000009">
      <w:pPr>
        <w:spacing w:after="240" w:before="240" w:lineRule="auto"/>
        <w:ind w:left="600" w:right="600" w:firstLine="0"/>
        <w:rPr/>
      </w:pPr>
      <w:r w:rsidDel="00000000" w:rsidR="00000000" w:rsidRPr="00000000">
        <w:rPr>
          <w:b w:val="1"/>
          <w:bCs w:val="1"/>
          <w:rtl w:val="0"/>
        </w:rPr>
        <w:t xml:space="preserve">Instruction:</w:t>
      </w:r>
      <w:r w:rsidDel="00000000" w:rsidR="00000000" w:rsidRPr="00000000">
        <w:rPr>
          <w:rtl w:val="0"/>
        </w:rPr>
        <w:t xml:space="preserve"> Imagine you are going for a walk in the city this afternoon during a heatwave. You have heard about a new module for the OsmAnd app that helps find shaded streets. Here is the file/link for the module. Try to install it in your app. Once the installation is complete, calculate a pedestrian route from IMT Atlantique to the Chantrerie Park (this is just an example), making sure to choose a departure time of 2:00 PM and to activate the "Shade" option.</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e31lj6pvwpul" w:id="3"/>
      <w:bookmarkEnd w:id="3"/>
      <w:r w:rsidDel="00000000" w:rsidR="00000000" w:rsidRPr="00000000">
        <w:rPr>
          <w:b w:val="1"/>
          <w:bCs w:val="1"/>
          <w:sz w:val="34"/>
          <w:szCs w:val="34"/>
          <w:rtl w:val="0"/>
        </w:rPr>
        <w:t xml:space="preserve">Observation ("Think Aloud" Method)</w:t>
      </w:r>
    </w:p>
    <w:p w:rsidR="00000000" w:rsidDel="00000000" w:rsidP="00000000" w:rsidRDefault="00000000" w:rsidRPr="00000000" w14:paraId="0000000B">
      <w:pPr>
        <w:spacing w:after="240" w:before="240" w:lineRule="auto"/>
        <w:rPr/>
      </w:pPr>
      <w:r w:rsidDel="00000000" w:rsidR="00000000" w:rsidRPr="00000000">
        <w:rPr>
          <w:rtl w:val="0"/>
        </w:rPr>
        <w:t xml:space="preserve">During the execution of the scenario, the observer remains in the background, silent, takes notes, and encourages the user to express out loud everything that comes to mind.</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Key observation points during installation:</w:t>
      </w:r>
    </w:p>
    <w:p w:rsidR="00000000" w:rsidDel="00000000" w:rsidP="00000000" w:rsidRDefault="00000000" w:rsidRPr="00000000" w14:paraId="0000000D">
      <w:pPr>
        <w:numPr>
          <w:ilvl w:val="0"/>
          <w:numId w:val="6"/>
        </w:numPr>
        <w:spacing w:after="0" w:afterAutospacing="0" w:before="240" w:lineRule="auto"/>
        <w:ind w:left="720" w:hanging="360"/>
      </w:pPr>
      <w:r w:rsidDel="00000000" w:rsidR="00000000" w:rsidRPr="00000000">
        <w:rPr>
          <w:rtl w:val="0"/>
        </w:rPr>
        <w:t xml:space="preserve">Confusion regarding the source file (e.g., inactive click, unknown format).</w:t>
      </w:r>
    </w:p>
    <w:p w:rsidR="00000000" w:rsidDel="00000000" w:rsidP="00000000" w:rsidRDefault="00000000" w:rsidRPr="00000000" w14:paraId="0000000E">
      <w:pPr>
        <w:numPr>
          <w:ilvl w:val="0"/>
          <w:numId w:val="6"/>
        </w:numPr>
        <w:spacing w:after="240" w:before="0" w:beforeAutospacing="0" w:lineRule="auto"/>
        <w:ind w:left="720" w:hanging="360"/>
      </w:pPr>
      <w:r w:rsidDel="00000000" w:rsidR="00000000" w:rsidRPr="00000000">
        <w:rPr>
          <w:rtl w:val="0"/>
        </w:rPr>
        <w:t xml:space="preserve">Difficulty finding the plugin management menu or local files in the OsmAnd app.</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Key observation points during route search:</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 xml:space="preserve">Ease of finding the departure time selector (e.g., 2:00 PM).</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Visual understanding of the activation (or non-activation) of the "Shade" mode.</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rtl w:val="0"/>
        </w:rPr>
        <w:t xml:space="preserve">Prolonged hesitations (if the user searches for a function for more than 10 seconds, the observer notes a major friction point).</w:t>
      </w:r>
    </w:p>
    <w:p w:rsidR="00000000" w:rsidDel="00000000" w:rsidP="00000000" w:rsidRDefault="00000000" w:rsidRPr="00000000" w14:paraId="00000013">
      <w:pPr>
        <w:spacing w:after="240" w:before="240" w:lineRule="auto"/>
        <w:ind w:left="600" w:right="600" w:firstLine="0"/>
        <w:rPr/>
      </w:pPr>
      <w:r w:rsidDel="00000000" w:rsidR="00000000" w:rsidRPr="00000000">
        <w:rPr>
          <w:b w:val="1"/>
          <w:bCs w:val="1"/>
          <w:rtl w:val="0"/>
        </w:rPr>
        <w:t xml:space="preserve">Note for the observer:</w:t>
      </w:r>
      <w:r w:rsidDel="00000000" w:rsidR="00000000" w:rsidRPr="00000000">
        <w:rPr>
          <w:rtl w:val="0"/>
        </w:rPr>
        <w:t xml:space="preserve"> In case of a complete block (especially on iOS), let the user search for a few moments, then unblock them while recording the intervention.</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82qp92s06jjr" w:id="4"/>
      <w:bookmarkEnd w:id="4"/>
      <w:r w:rsidDel="00000000" w:rsidR="00000000" w:rsidRPr="00000000">
        <w:rPr>
          <w:b w:val="1"/>
          <w:bCs w:val="1"/>
          <w:sz w:val="34"/>
          <w:szCs w:val="34"/>
          <w:rtl w:val="0"/>
        </w:rPr>
        <w:t xml:space="preserve">Post-Test Questionnaire</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Quantitative Questions (Scale of 1 to 5: 1 = Very difficult / 5 = Very easy):</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rtl w:val="0"/>
        </w:rPr>
        <w:t xml:space="preserve">How do you rate the ease of installing this module in OsmAnd?</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How do you rate the ease of finding and activating the "Shaded route" option?</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rtl w:val="0"/>
        </w:rPr>
        <w:t xml:space="preserve">Was the departure time easy to configure?</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Qualitative Questions (Open-ended):</w:t>
      </w:r>
      <w:r w:rsidDel="00000000" w:rsidR="00000000" w:rsidRPr="00000000">
        <w:rPr>
          <w:rtl w:val="0"/>
        </w:rPr>
        <w:t xml:space="preserve"> 4. What caused you the most problems during installation? (Note: very useful for comparing Android vs. iOS user journeys). 5. Once the route was displayed on the screen, were you certain that it took shade into account? What might have made you doubt it? 6. If you could change one single thing about the way this option is installed or used, what would it be?</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wglbrz84uqbk" w:id="5"/>
      <w:bookmarkEnd w:id="5"/>
      <w:r w:rsidDel="00000000" w:rsidR="00000000" w:rsidRPr="00000000">
        <w:rPr>
          <w:b w:val="1"/>
          <w:bCs w:val="1"/>
          <w:sz w:val="34"/>
          <w:szCs w:val="34"/>
          <w:rtl w:val="0"/>
        </w:rPr>
        <w:t xml:space="preserve">Test Results &amp; Preliminary Analysis</w:t>
      </w:r>
    </w:p>
    <w:p w:rsidR="00000000" w:rsidDel="00000000" w:rsidP="00000000" w:rsidRDefault="00000000" w:rsidRPr="00000000" w14:paraId="0000001B">
      <w:pPr>
        <w:spacing w:after="240" w:before="240" w:lineRule="auto"/>
        <w:rPr/>
      </w:pPr>
      <w:r w:rsidDel="00000000" w:rsidR="00000000" w:rsidRPr="00000000">
        <w:rPr>
          <w:rtl w:val="0"/>
        </w:rPr>
        <w:t xml:space="preserve">Based on the recent testing phase, here is the breakdown of the user performance data.</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Demographics &amp; Device Breakdown</w:t>
      </w:r>
    </w:p>
    <w:p w:rsidR="00000000" w:rsidDel="00000000" w:rsidP="00000000" w:rsidRDefault="00000000" w:rsidRPr="00000000" w14:paraId="0000001D">
      <w:pPr>
        <w:numPr>
          <w:ilvl w:val="0"/>
          <w:numId w:val="3"/>
        </w:numPr>
        <w:spacing w:after="0" w:afterAutospacing="0" w:before="240" w:lineRule="auto"/>
        <w:ind w:left="720" w:hanging="360"/>
      </w:pPr>
      <w:r w:rsidDel="00000000" w:rsidR="00000000" w:rsidRPr="00000000">
        <w:rPr>
          <w:b w:val="1"/>
          <w:bCs w:val="1"/>
          <w:rtl w:val="0"/>
        </w:rPr>
        <w:t xml:space="preserve">Total Tests Realized:</w:t>
      </w:r>
      <w:r w:rsidDel="00000000" w:rsidR="00000000" w:rsidRPr="00000000">
        <w:rPr>
          <w:rtl w:val="0"/>
        </w:rPr>
        <w:t xml:space="preserve"> 20 users</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b w:val="1"/>
          <w:bCs w:val="1"/>
          <w:rtl w:val="0"/>
        </w:rPr>
        <w:t xml:space="preserve">iOS (iPhone) Users:</w:t>
      </w:r>
      <w:r w:rsidDel="00000000" w:rsidR="00000000" w:rsidRPr="00000000">
        <w:rPr>
          <w:rtl w:val="0"/>
        </w:rPr>
        <w:t xml:space="preserve"> 13 users (</w:t>
      </w:r>
      <w:r w:rsidDel="00000000" w:rsidR="00000000" w:rsidRPr="00000000">
        <w:rPr>
          <w:b w:val="1"/>
          <w:bCs w:val="1"/>
          <w:rtl w:val="0"/>
        </w:rPr>
        <w:t xml:space="preserve">65%</w:t>
      </w:r>
      <w:r w:rsidDel="00000000" w:rsidR="00000000" w:rsidRPr="00000000">
        <w:rPr>
          <w:rtl w:val="0"/>
        </w:rPr>
        <w:t xml:space="preserve">)</w:t>
      </w:r>
    </w:p>
    <w:p w:rsidR="00000000" w:rsidDel="00000000" w:rsidP="00000000" w:rsidRDefault="00000000" w:rsidRPr="00000000" w14:paraId="0000001F">
      <w:pPr>
        <w:numPr>
          <w:ilvl w:val="0"/>
          <w:numId w:val="3"/>
        </w:numPr>
        <w:spacing w:after="240" w:before="0" w:beforeAutospacing="0" w:lineRule="auto"/>
        <w:ind w:left="720" w:hanging="360"/>
      </w:pPr>
      <w:r w:rsidDel="00000000" w:rsidR="00000000" w:rsidRPr="00000000">
        <w:rPr>
          <w:b w:val="1"/>
          <w:bCs w:val="1"/>
          <w:rtl w:val="0"/>
        </w:rPr>
        <w:t xml:space="preserve">Android Users:</w:t>
      </w:r>
      <w:r w:rsidDel="00000000" w:rsidR="00000000" w:rsidRPr="00000000">
        <w:rPr>
          <w:rtl w:val="0"/>
        </w:rPr>
        <w:t xml:space="preserve"> 7 users (</w:t>
      </w:r>
      <w:r w:rsidDel="00000000" w:rsidR="00000000" w:rsidRPr="00000000">
        <w:rPr>
          <w:b w:val="1"/>
          <w:bCs w:val="1"/>
          <w:rtl w:val="0"/>
        </w:rPr>
        <w:t xml:space="preserve">35%</w:t>
      </w:r>
      <w:r w:rsidDel="00000000" w:rsidR="00000000" w:rsidRPr="00000000">
        <w:rPr>
          <w:rtl w:val="0"/>
        </w:rPr>
        <w:t xml:space="preserve">)</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Success Rate &amp; Task Completion</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b w:val="1"/>
          <w:bCs w:val="1"/>
          <w:rtl w:val="0"/>
        </w:rPr>
        <w:t xml:space="preserve">Independent Completion Rate:</w:t>
      </w:r>
      <w:r w:rsidDel="00000000" w:rsidR="00000000" w:rsidRPr="00000000">
        <w:rPr>
          <w:rtl w:val="0"/>
        </w:rPr>
        <w:t xml:space="preserve"> 0 users (</w:t>
      </w:r>
      <w:r w:rsidDel="00000000" w:rsidR="00000000" w:rsidRPr="00000000">
        <w:rPr>
          <w:b w:val="1"/>
          <w:bCs w:val="1"/>
          <w:rtl w:val="0"/>
        </w:rPr>
        <w:t xml:space="preserve">0%</w:t>
      </w:r>
      <w:r w:rsidDel="00000000" w:rsidR="00000000" w:rsidRPr="00000000">
        <w:rPr>
          <w:rtl w:val="0"/>
        </w:rPr>
        <w:t xml:space="preserve">) managed to get the final shaded route without assistance.</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bCs w:val="1"/>
          <w:rtl w:val="0"/>
        </w:rPr>
        <w:t xml:space="preserve">Intervention Rate:</w:t>
      </w:r>
      <w:r w:rsidDel="00000000" w:rsidR="00000000" w:rsidRPr="00000000">
        <w:rPr>
          <w:rtl w:val="0"/>
        </w:rPr>
        <w:t xml:space="preserve"> All 20 users (</w:t>
      </w:r>
      <w:r w:rsidDel="00000000" w:rsidR="00000000" w:rsidRPr="00000000">
        <w:rPr>
          <w:b w:val="1"/>
          <w:bCs w:val="1"/>
          <w:rtl w:val="0"/>
        </w:rPr>
        <w:t xml:space="preserve">100%</w:t>
      </w:r>
      <w:r w:rsidDel="00000000" w:rsidR="00000000" w:rsidRPr="00000000">
        <w:rPr>
          <w:rtl w:val="0"/>
        </w:rPr>
        <w:t xml:space="preserve">) required help from the observer at some point during the installation or routing process. This indicates severe usability bottlenecks in the current flow.</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b w:val="1"/>
          <w:bCs w:val="1"/>
          <w:rtl w:val="0"/>
        </w:rPr>
        <w:t xml:space="preserve">Time on Task:</w:t>
      </w:r>
      <w:r w:rsidDel="00000000" w:rsidR="00000000" w:rsidRPr="00000000">
        <w:rPr>
          <w:rtl w:val="0"/>
        </w:rPr>
        <w:t xml:space="preserve"> The average time to successfully generate the route (with help) was around </w:t>
      </w:r>
      <w:r w:rsidDel="00000000" w:rsidR="00000000" w:rsidRPr="00000000">
        <w:rPr>
          <w:b w:val="1"/>
          <w:bCs w:val="1"/>
          <w:rtl w:val="0"/>
        </w:rPr>
        <w:t xml:space="preserve">7 minutes</w:t>
      </w:r>
      <w:r w:rsidDel="00000000" w:rsidR="00000000" w:rsidRPr="00000000">
        <w:rPr>
          <w:rtl w:val="0"/>
        </w:rPr>
        <w:t xml:space="preserve">. This is exceptionally high for a navigation setup, highlighting significant cognitive friction.</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Key Insights &amp; Friction Points</w:t>
      </w:r>
    </w:p>
    <w:p w:rsidR="00000000" w:rsidDel="00000000" w:rsidP="00000000" w:rsidRDefault="00000000" w:rsidRPr="00000000" w14:paraId="00000025">
      <w:pPr>
        <w:numPr>
          <w:ilvl w:val="0"/>
          <w:numId w:val="5"/>
        </w:numPr>
        <w:spacing w:after="240" w:before="240" w:lineRule="auto"/>
        <w:ind w:left="720" w:hanging="360"/>
      </w:pPr>
      <w:r w:rsidDel="00000000" w:rsidR="00000000" w:rsidRPr="00000000">
        <w:rPr>
          <w:b w:val="1"/>
          <w:bCs w:val="1"/>
          <w:rtl w:val="0"/>
        </w:rPr>
        <w:t xml:space="preserve">The "First-Time User" Penalty:</w:t>
      </w:r>
      <w:r w:rsidDel="00000000" w:rsidR="00000000" w:rsidRPr="00000000">
        <w:rPr>
          <w:rtl w:val="0"/>
        </w:rPr>
        <w:t xml:space="preserve"> Users who were discovering the base OsmAnd application for the very first time faced a massive cognitive overload. They had to learn the app's native interface while simultaneously trying to figure out how to import a third-party plugin. This lack of familiarity with the base UI heavily skewed the completion times and contributed to the 100% intervention rate.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