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03/22/2026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Analysis</w:t>
      </w:r>
    </w:p>
    <w:p w:rsidR="00000000" w:rsidDel="00000000" w:rsidP="00000000" w:rsidRDefault="00000000" w:rsidRPr="00000000" w14:paraId="00000005">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analysis is as its name indicates, an exploration of the data. Rather than being organized into any particular story or specific focus point, it is broad and lacks direction. Exploratory analysis is used to aid in understanding the data and identifying patterns and outliers or errors contained within the data set. It is difficult to draw conclusions and create a visualization of them without first understanding the cleaned data. The first step after cleaning data should be an exploration of what it contains, or it will be difficult to use it meaningfully. For the context of environmental policy, this is useful for drawing conclusions prior to making any decisions. Before implementing additional policies or advocating for more, it is important that we understand whether or not it is impactful or worth it for society. By reviewing the data and exploring its contents we can view that, and see if there may be any other changes we can make in regards to policy which may not have been known prior to the exploratory analysis.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Explanatory Analysis</w:t>
      </w:r>
    </w:p>
    <w:p w:rsidR="00000000" w:rsidDel="00000000" w:rsidP="00000000" w:rsidRDefault="00000000" w:rsidRPr="00000000" w14:paraId="00000008">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Explanatory analysis is the narrower scope which communicates a story to guide the viewer. </w:t>
      </w:r>
    </w:p>
    <w:p w:rsidR="00000000" w:rsidDel="00000000" w:rsidP="00000000" w:rsidRDefault="00000000" w:rsidRPr="00000000" w14:paraId="00000009">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is performed after an understanding has been reached, with conclusions already drawn about the data set. This style focuses on a small set of those conclusions and hones in to help viewers understand the trend that was found. It is best to have an idea of the audience and the specific hypothesis that the data is intended to prove. Typically after the exploratory analysis, one may go deeper into some of those findings with an explanatory analysis. This is particularly useful with environmental policies as it is the step where we can make an attempt to prove that the decision we wish to make is viable or necessary. It allows for the persuasive approach of garnering support for a decision you support or oppose, and to bring awareness to things discovered when we were exploring our data.</w:t>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Comparing Analysis Styles</w:t>
      </w:r>
    </w:p>
    <w:p w:rsidR="00000000" w:rsidDel="00000000" w:rsidP="00000000" w:rsidRDefault="00000000" w:rsidRPr="00000000" w14:paraId="0000000C">
      <w:pPr>
        <w:pBdr>
          <w:bottom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cleaning the data, a proper next step could be exploratory analysis. This would allow for a deeper understanding of the data available. After the data is understood and connections have been made, an explanatory analysis can be done on the newly discovered connections that should be highlighted. Often, exploratory analysis will be performed just before explanatory analysis. To understand data and draw conclusions in a free-form and unstructured manner, exploratory analysis should be utilized. To create a visualization that tests your hypothesis or shows insights you have made, explanatory analysis is most beneficial. The primary difference between the two styles is their end goal. Exploratory analysis has a goal of discovering insights and drawing conclusions about the data while learning about what the data set contains. Explanatory on the other hand, has a goal of proving the hypothesis formed when learning about the data set. Both are beneficial in analyzing and presenting the data, but the explanation should come after the exploration.</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&amp; Environmental Policies</w:t>
      </w:r>
    </w:p>
    <w:p w:rsidR="00000000" w:rsidDel="00000000" w:rsidP="00000000" w:rsidRDefault="00000000" w:rsidRPr="00000000" w14:paraId="0000000F">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environmental policy, an exploratory analysis may provide broad information such as a map that shows areas with implemented emissions policies. This map is useful for identifying where these policies exist, however, there is little direction left to guide the viewer. An alternative which directs the viewer, would be a line graph showing both the total emissions and the number of policies implemented over time. This method guides them to the trend between emissions and policy with a clean and un-cluttered visualization. In this circumstance, the desired audience could be voters, to encourage voting in emission related policies, as our visualization would show them that these policies do lower overall emissions. Exploratory analysis would provide details that aid in drawing a conclusion, but are less structured and don’t have prepared hypotheses. Another example for the analysis styles would be a scatterplot of policies and when they were implemented, this would be a method of exploring the data. Using that key information, if we found that there was a distinct change we could hone in on that, refining it to a certain location or time period to make that more clear for the viewers.</w:t>
      </w:r>
    </w:p>
    <w:p w:rsidR="00000000" w:rsidDel="00000000" w:rsidP="00000000" w:rsidRDefault="00000000" w:rsidRPr="00000000" w14:paraId="00000010">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bottom w:color="auto" w:space="0" w:sz="0" w:val="none"/>
        </w:pBd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Use</w:t>
      </w:r>
    </w:p>
    <w:p w:rsidR="00000000" w:rsidDel="00000000" w:rsidP="00000000" w:rsidRDefault="00000000" w:rsidRPr="00000000" w14:paraId="00000012">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professional use, both exploratory and explanatory analysis are used when working though data. When I am first provided a data set, the best practice is to completely review it and understand it. Exploratory analysis is essential here to fully comprehend what is contained and to see trends or connections that possibly exist within the data set. After I fully understand what I want to show or prove using a data set, I can perform explanatory analysis. In this case, I would be preparing the data in a way that proves the connection I found and it would be prepared professionally for the client or my boss. Understanding the differences between the open-ended exploratory analysis and the further prepared explanatory analysis, allows me to improve the quality of visualizations and analysis that I provide. Although it requires an extra step and more time, it is beneficial to create a means for the viewer to fully understand my point or hypothesis rather than leaving it broad. Honing in on the select parts that I found most substantial can result in a more impactful visualization and analysis within the workplace. This will also give me the opportunity to present my work in a clean and polished way that has fewer opportunities for misinterpretation.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