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7CA56" w14:textId="45816C45" w:rsidR="00241D3E" w:rsidRDefault="00241D3E" w:rsidP="00241D3E">
      <w:pPr>
        <w:pStyle w:val="Ttulo1"/>
      </w:pPr>
      <w:r>
        <w:t xml:space="preserve">AWS – </w:t>
      </w:r>
      <w:r w:rsidR="00935F95">
        <w:t xml:space="preserve">Desarrollo desde </w:t>
      </w:r>
      <w:proofErr w:type="spellStart"/>
      <w:r w:rsidR="00935F95">
        <w:t>VSCode</w:t>
      </w:r>
      <w:proofErr w:type="spellEnd"/>
    </w:p>
    <w:p w14:paraId="40D40BB0" w14:textId="4E6577B4" w:rsidR="00714661" w:rsidRDefault="00935F95" w:rsidP="00241D3E">
      <w:r>
        <w:t xml:space="preserve">En este taller vamos a desplegar una Máquina Virtual en AWS a la cual nos vamos a poder conectar desde nuestro editor de código. En este caso, será </w:t>
      </w:r>
      <w:proofErr w:type="spellStart"/>
      <w:r>
        <w:t>VSCode</w:t>
      </w:r>
      <w:proofErr w:type="spellEnd"/>
    </w:p>
    <w:p w14:paraId="6887B951" w14:textId="07067020" w:rsidR="00241D3E" w:rsidRDefault="00241D3E" w:rsidP="00241D3E"/>
    <w:p w14:paraId="1D083A7E" w14:textId="7A78D39C" w:rsidR="00241D3E" w:rsidRDefault="00241D3E" w:rsidP="00241D3E">
      <w:pPr>
        <w:pStyle w:val="Ttulo2"/>
      </w:pPr>
      <w:r>
        <w:t>Crea una cuenta de AWS</w:t>
      </w:r>
    </w:p>
    <w:p w14:paraId="085B01F5" w14:textId="4E690E13" w:rsidR="00241D3E" w:rsidRDefault="00241D3E" w:rsidP="00241D3E">
      <w:r>
        <w:t xml:space="preserve">Lo primero que necesitas es una cuenta de AWS. Puedes crear la cuenta desde </w:t>
      </w:r>
      <w:hyperlink r:id="rId5" w:history="1">
        <w:r w:rsidRPr="00241D3E">
          <w:rPr>
            <w:rStyle w:val="Hipervnculo"/>
          </w:rPr>
          <w:t>este enlace</w:t>
        </w:r>
      </w:hyperlink>
      <w:r w:rsidR="00714661">
        <w:t xml:space="preserve">, además de poder consultar los servicios gratuitos del Free </w:t>
      </w:r>
      <w:proofErr w:type="spellStart"/>
      <w:r w:rsidR="00714661">
        <w:t>Tier</w:t>
      </w:r>
      <w:proofErr w:type="spellEnd"/>
      <w:r w:rsidR="00714661">
        <w:t>.</w:t>
      </w:r>
    </w:p>
    <w:p w14:paraId="39B6AF20" w14:textId="30692B81" w:rsidR="00241D3E" w:rsidRDefault="00241D3E" w:rsidP="00241D3E"/>
    <w:p w14:paraId="4DB6B546" w14:textId="35DB1FB1" w:rsidR="00241D3E" w:rsidRPr="00241D3E" w:rsidRDefault="00241D3E" w:rsidP="00241D3E">
      <w:pPr>
        <w:pStyle w:val="Ttulo2"/>
      </w:pPr>
      <w:r>
        <w:t>Recurso EC2</w:t>
      </w:r>
    </w:p>
    <w:p w14:paraId="33B6C13C" w14:textId="377A3C4B" w:rsidR="00241D3E" w:rsidRDefault="00241D3E" w:rsidP="00241D3E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Hay que crear un recurso EC2, que es una m</w:t>
      </w:r>
      <w:r>
        <w:rPr>
          <w:rFonts w:ascii="Calibri" w:eastAsia="Times New Roman" w:hAnsi="Calibri" w:cs="Calibri"/>
          <w:lang w:eastAsia="es-ES"/>
        </w:rPr>
        <w:t>á</w:t>
      </w:r>
      <w:r w:rsidRPr="00241D3E">
        <w:rPr>
          <w:rFonts w:ascii="Calibri" w:eastAsia="Times New Roman" w:hAnsi="Calibri" w:cs="Calibri"/>
          <w:lang w:eastAsia="es-ES"/>
        </w:rPr>
        <w:t>quina virtual en la nube</w:t>
      </w:r>
      <w:r>
        <w:rPr>
          <w:rFonts w:ascii="Calibri" w:eastAsia="Times New Roman" w:hAnsi="Calibri" w:cs="Calibri"/>
          <w:lang w:eastAsia="es-ES"/>
        </w:rPr>
        <w:t xml:space="preserve"> de AWS</w:t>
      </w:r>
      <w:r w:rsidRPr="00241D3E">
        <w:rPr>
          <w:rFonts w:ascii="Calibri" w:eastAsia="Times New Roman" w:hAnsi="Calibri" w:cs="Calibri"/>
          <w:lang w:eastAsia="es-ES"/>
        </w:rPr>
        <w:t>.</w:t>
      </w:r>
      <w:r>
        <w:rPr>
          <w:rFonts w:ascii="Calibri" w:eastAsia="Times New Roman" w:hAnsi="Calibri" w:cs="Calibri"/>
          <w:lang w:eastAsia="es-ES"/>
        </w:rPr>
        <w:t xml:space="preserve"> Desde el menú de arriba a la izquierda accede a Servicios -&gt; Informática -&gt; EC2. </w:t>
      </w:r>
      <w:r w:rsidRPr="00241D3E">
        <w:rPr>
          <w:rFonts w:ascii="Calibri" w:eastAsia="Times New Roman" w:hAnsi="Calibri" w:cs="Calibri"/>
          <w:lang w:eastAsia="es-ES"/>
        </w:rPr>
        <w:t xml:space="preserve">Una vez </w:t>
      </w:r>
      <w:r>
        <w:rPr>
          <w:rFonts w:ascii="Calibri" w:eastAsia="Times New Roman" w:hAnsi="Calibri" w:cs="Calibri"/>
          <w:lang w:eastAsia="es-ES"/>
        </w:rPr>
        <w:t>estemos en esta sección</w:t>
      </w:r>
      <w:r w:rsidRPr="00241D3E">
        <w:rPr>
          <w:rFonts w:ascii="Calibri" w:eastAsia="Times New Roman" w:hAnsi="Calibri" w:cs="Calibri"/>
          <w:lang w:eastAsia="es-ES"/>
        </w:rPr>
        <w:t>, seleccionamos "Lanzar una instancia":</w:t>
      </w:r>
    </w:p>
    <w:p w14:paraId="40806C91" w14:textId="77777777" w:rsidR="00241D3E" w:rsidRPr="00241D3E" w:rsidRDefault="00241D3E" w:rsidP="00241D3E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</w:p>
    <w:p w14:paraId="051FE31B" w14:textId="3913A921" w:rsidR="00241D3E" w:rsidRDefault="00241D3E" w:rsidP="003E1448">
      <w:pPr>
        <w:spacing w:after="0" w:line="240" w:lineRule="auto"/>
        <w:ind w:left="540"/>
        <w:jc w:val="center"/>
        <w:rPr>
          <w:rFonts w:ascii="Calibri" w:eastAsia="Times New Roman" w:hAnsi="Calibri" w:cs="Calibri"/>
          <w:lang w:eastAsia="es-ES"/>
        </w:rPr>
      </w:pPr>
      <w:r w:rsidRPr="00241D3E">
        <w:rPr>
          <w:noProof/>
        </w:rPr>
        <w:drawing>
          <wp:inline distT="0" distB="0" distL="0" distR="0" wp14:anchorId="43D85ED1" wp14:editId="5EBA4AF2">
            <wp:extent cx="3903345" cy="2531745"/>
            <wp:effectExtent l="0" t="0" r="190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34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D055" w14:textId="4B13BCD6" w:rsidR="00241D3E" w:rsidRDefault="00241D3E" w:rsidP="00241D3E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4F402EAA" w14:textId="75806C02" w:rsidR="00241D3E" w:rsidRPr="00241D3E" w:rsidRDefault="00241D3E" w:rsidP="00241D3E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Configuración del EC2</w:t>
      </w:r>
    </w:p>
    <w:p w14:paraId="1548C935" w14:textId="77777777" w:rsidR="00241D3E" w:rsidRDefault="00241D3E" w:rsidP="00241D3E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5BC82D70" w14:textId="3FECD1F3" w:rsidR="00241D3E" w:rsidRPr="00241D3E" w:rsidRDefault="00241D3E" w:rsidP="00241D3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Ahora tendremos que es</w:t>
      </w:r>
      <w:r w:rsidRPr="00241D3E">
        <w:rPr>
          <w:rFonts w:ascii="Calibri" w:eastAsia="Times New Roman" w:hAnsi="Calibri" w:cs="Calibri"/>
          <w:lang w:eastAsia="es-ES"/>
        </w:rPr>
        <w:t xml:space="preserve">coger una Amazon Machine </w:t>
      </w:r>
      <w:proofErr w:type="spellStart"/>
      <w:r w:rsidRPr="00241D3E">
        <w:rPr>
          <w:rFonts w:ascii="Calibri" w:eastAsia="Times New Roman" w:hAnsi="Calibri" w:cs="Calibri"/>
          <w:lang w:eastAsia="es-ES"/>
        </w:rPr>
        <w:t>Image</w:t>
      </w:r>
      <w:proofErr w:type="spellEnd"/>
      <w:r w:rsidRPr="00241D3E">
        <w:rPr>
          <w:rFonts w:ascii="Calibri" w:eastAsia="Times New Roman" w:hAnsi="Calibri" w:cs="Calibri"/>
          <w:lang w:eastAsia="es-ES"/>
        </w:rPr>
        <w:t xml:space="preserve"> (AMI), donde configuraremos el sistema operativo, recursos y </w:t>
      </w:r>
      <w:r w:rsidR="00714661">
        <w:rPr>
          <w:rFonts w:ascii="Calibri" w:eastAsia="Times New Roman" w:hAnsi="Calibri" w:cs="Calibri"/>
          <w:lang w:eastAsia="es-ES"/>
        </w:rPr>
        <w:t>software</w:t>
      </w:r>
      <w:r w:rsidRPr="00241D3E">
        <w:rPr>
          <w:rFonts w:ascii="Calibri" w:eastAsia="Times New Roman" w:hAnsi="Calibri" w:cs="Calibri"/>
          <w:lang w:eastAsia="es-ES"/>
        </w:rPr>
        <w:t xml:space="preserve"> que </w:t>
      </w:r>
      <w:r w:rsidR="00714661">
        <w:rPr>
          <w:rFonts w:ascii="Calibri" w:eastAsia="Times New Roman" w:hAnsi="Calibri" w:cs="Calibri"/>
          <w:lang w:eastAsia="es-ES"/>
        </w:rPr>
        <w:t>vayamos a utilizar</w:t>
      </w:r>
      <w:r w:rsidRPr="00241D3E">
        <w:rPr>
          <w:rFonts w:ascii="Calibri" w:eastAsia="Times New Roman" w:hAnsi="Calibri" w:cs="Calibri"/>
          <w:lang w:eastAsia="es-ES"/>
        </w:rPr>
        <w:t>.</w:t>
      </w:r>
    </w:p>
    <w:p w14:paraId="29840B57" w14:textId="77777777" w:rsidR="00241D3E" w:rsidRPr="00241D3E" w:rsidRDefault="00241D3E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 </w:t>
      </w:r>
    </w:p>
    <w:p w14:paraId="49B3C06D" w14:textId="5D06A67D" w:rsidR="00241D3E" w:rsidRPr="00241D3E" w:rsidRDefault="00241D3E" w:rsidP="00241D3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En "Q</w:t>
      </w:r>
      <w:r>
        <w:rPr>
          <w:rFonts w:ascii="Calibri" w:eastAsia="Times New Roman" w:hAnsi="Calibri" w:cs="Calibri"/>
          <w:lang w:eastAsia="es-ES"/>
        </w:rPr>
        <w:t>uic</w:t>
      </w:r>
      <w:r w:rsidRPr="00241D3E">
        <w:rPr>
          <w:rFonts w:ascii="Calibri" w:eastAsia="Times New Roman" w:hAnsi="Calibri" w:cs="Calibri"/>
          <w:lang w:eastAsia="es-ES"/>
        </w:rPr>
        <w:t xml:space="preserve">k </w:t>
      </w:r>
      <w:proofErr w:type="spellStart"/>
      <w:r w:rsidRPr="00241D3E">
        <w:rPr>
          <w:rFonts w:ascii="Calibri" w:eastAsia="Times New Roman" w:hAnsi="Calibri" w:cs="Calibri"/>
          <w:lang w:eastAsia="es-ES"/>
        </w:rPr>
        <w:t>Start</w:t>
      </w:r>
      <w:proofErr w:type="spellEnd"/>
      <w:r w:rsidRPr="00241D3E">
        <w:rPr>
          <w:rFonts w:ascii="Calibri" w:eastAsia="Times New Roman" w:hAnsi="Calibri" w:cs="Calibri"/>
          <w:lang w:eastAsia="es-ES"/>
        </w:rPr>
        <w:t xml:space="preserve">" ya te dicen cuáles están incluidas en el </w:t>
      </w:r>
      <w:r>
        <w:rPr>
          <w:rFonts w:ascii="Calibri" w:eastAsia="Times New Roman" w:hAnsi="Calibri" w:cs="Calibri"/>
          <w:lang w:eastAsia="es-ES"/>
        </w:rPr>
        <w:t>F</w:t>
      </w:r>
      <w:r w:rsidRPr="00241D3E">
        <w:rPr>
          <w:rFonts w:ascii="Calibri" w:eastAsia="Times New Roman" w:hAnsi="Calibri" w:cs="Calibri"/>
          <w:lang w:eastAsia="es-ES"/>
        </w:rPr>
        <w:t xml:space="preserve">ree </w:t>
      </w:r>
      <w:proofErr w:type="spellStart"/>
      <w:r>
        <w:rPr>
          <w:rFonts w:ascii="Calibri" w:eastAsia="Times New Roman" w:hAnsi="Calibri" w:cs="Calibri"/>
          <w:lang w:eastAsia="es-ES"/>
        </w:rPr>
        <w:t>T</w:t>
      </w:r>
      <w:r w:rsidRPr="00241D3E">
        <w:rPr>
          <w:rFonts w:ascii="Calibri" w:eastAsia="Times New Roman" w:hAnsi="Calibri" w:cs="Calibri"/>
          <w:lang w:eastAsia="es-ES"/>
        </w:rPr>
        <w:t>ier</w:t>
      </w:r>
      <w:proofErr w:type="spellEnd"/>
      <w:r w:rsidRPr="00241D3E">
        <w:rPr>
          <w:rFonts w:ascii="Calibri" w:eastAsia="Times New Roman" w:hAnsi="Calibri" w:cs="Calibri"/>
          <w:lang w:eastAsia="es-ES"/>
        </w:rPr>
        <w:t xml:space="preserve">. Escogemos la primera, de momento. Es una maquina </w:t>
      </w:r>
      <w:r>
        <w:rPr>
          <w:rFonts w:ascii="Calibri" w:eastAsia="Times New Roman" w:hAnsi="Calibri" w:cs="Calibri"/>
          <w:lang w:eastAsia="es-ES"/>
        </w:rPr>
        <w:t>con sistema operativo L</w:t>
      </w:r>
      <w:r w:rsidRPr="00241D3E">
        <w:rPr>
          <w:rFonts w:ascii="Calibri" w:eastAsia="Times New Roman" w:hAnsi="Calibri" w:cs="Calibri"/>
          <w:lang w:eastAsia="es-ES"/>
        </w:rPr>
        <w:t>inux de Amazon.</w:t>
      </w:r>
    </w:p>
    <w:p w14:paraId="0FE9FBCE" w14:textId="77777777" w:rsidR="00241D3E" w:rsidRPr="00241D3E" w:rsidRDefault="00241D3E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 </w:t>
      </w:r>
    </w:p>
    <w:p w14:paraId="1E6DB806" w14:textId="43B293E0" w:rsidR="00241D3E" w:rsidRPr="00241D3E" w:rsidRDefault="00241D3E" w:rsidP="00241D3E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En la pestaña de "AWS Marketplace" vienen todas las m</w:t>
      </w:r>
      <w:r>
        <w:rPr>
          <w:rFonts w:ascii="Calibri" w:eastAsia="Times New Roman" w:hAnsi="Calibri" w:cs="Calibri"/>
          <w:lang w:eastAsia="es-ES"/>
        </w:rPr>
        <w:t>á</w:t>
      </w:r>
      <w:r w:rsidRPr="00241D3E">
        <w:rPr>
          <w:rFonts w:ascii="Calibri" w:eastAsia="Times New Roman" w:hAnsi="Calibri" w:cs="Calibri"/>
          <w:lang w:eastAsia="es-ES"/>
        </w:rPr>
        <w:t xml:space="preserve">quinas </w:t>
      </w:r>
      <w:r>
        <w:rPr>
          <w:rFonts w:ascii="Calibri" w:eastAsia="Times New Roman" w:hAnsi="Calibri" w:cs="Calibri"/>
          <w:lang w:eastAsia="es-ES"/>
        </w:rPr>
        <w:t xml:space="preserve">que podemos configurar. Realmente esta es una sección con </w:t>
      </w:r>
      <w:proofErr w:type="spellStart"/>
      <w:r>
        <w:rPr>
          <w:rFonts w:ascii="Calibri" w:eastAsia="Times New Roman" w:hAnsi="Calibri" w:cs="Calibri"/>
          <w:lang w:eastAsia="es-ES"/>
        </w:rPr>
        <w:t>templates</w:t>
      </w:r>
      <w:proofErr w:type="spellEnd"/>
      <w:r>
        <w:rPr>
          <w:rFonts w:ascii="Calibri" w:eastAsia="Times New Roman" w:hAnsi="Calibri" w:cs="Calibri"/>
          <w:lang w:eastAsia="es-ES"/>
        </w:rPr>
        <w:t xml:space="preserve"> de tipos de máquinas, con sus sistemas operativos y software necesarios </w:t>
      </w:r>
      <w:r w:rsidR="005C6312">
        <w:rPr>
          <w:rFonts w:ascii="Calibri" w:eastAsia="Times New Roman" w:hAnsi="Calibri" w:cs="Calibri"/>
          <w:lang w:eastAsia="es-ES"/>
        </w:rPr>
        <w:t>para el desarrollo de nuestras aplicaciones.</w:t>
      </w:r>
    </w:p>
    <w:p w14:paraId="72397BC5" w14:textId="77777777" w:rsidR="00241D3E" w:rsidRPr="00241D3E" w:rsidRDefault="00241D3E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241D3E">
        <w:rPr>
          <w:noProof/>
        </w:rPr>
        <w:lastRenderedPageBreak/>
        <w:drawing>
          <wp:inline distT="0" distB="0" distL="0" distR="0" wp14:anchorId="2BDA09A5" wp14:editId="66B0CFB6">
            <wp:extent cx="4762500" cy="15449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E1A3F" w14:textId="77777777" w:rsidR="00241D3E" w:rsidRPr="00241D3E" w:rsidRDefault="00241D3E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 </w:t>
      </w:r>
    </w:p>
    <w:p w14:paraId="317B22EC" w14:textId="77777777" w:rsidR="005C6312" w:rsidRDefault="005C6312" w:rsidP="00241D3E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</w:p>
    <w:p w14:paraId="2951A919" w14:textId="3CB750BA" w:rsidR="00241D3E" w:rsidRDefault="00241D3E" w:rsidP="00241D3E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 xml:space="preserve">Ahora dentro de </w:t>
      </w:r>
      <w:r w:rsidR="005C6312">
        <w:rPr>
          <w:rFonts w:ascii="Calibri" w:eastAsia="Times New Roman" w:hAnsi="Calibri" w:cs="Calibri"/>
          <w:lang w:eastAsia="es-ES"/>
        </w:rPr>
        <w:t xml:space="preserve">este </w:t>
      </w:r>
      <w:proofErr w:type="spellStart"/>
      <w:r w:rsidR="005C6312">
        <w:rPr>
          <w:rFonts w:ascii="Calibri" w:eastAsia="Times New Roman" w:hAnsi="Calibri" w:cs="Calibri"/>
          <w:lang w:eastAsia="es-ES"/>
        </w:rPr>
        <w:t>template</w:t>
      </w:r>
      <w:proofErr w:type="spellEnd"/>
      <w:r w:rsidR="005C6312">
        <w:rPr>
          <w:rFonts w:ascii="Calibri" w:eastAsia="Times New Roman" w:hAnsi="Calibri" w:cs="Calibri"/>
          <w:lang w:eastAsia="es-ES"/>
        </w:rPr>
        <w:t>, podremos elegir la capacidad de la misma (Memoria, Cores, SSD…)</w:t>
      </w:r>
      <w:r w:rsidRPr="00241D3E">
        <w:rPr>
          <w:rFonts w:ascii="Calibri" w:eastAsia="Times New Roman" w:hAnsi="Calibri" w:cs="Calibri"/>
          <w:lang w:eastAsia="es-ES"/>
        </w:rPr>
        <w:t xml:space="preserve">. </w:t>
      </w:r>
      <w:r w:rsidR="005C6312">
        <w:rPr>
          <w:rFonts w:ascii="Calibri" w:eastAsia="Times New Roman" w:hAnsi="Calibri" w:cs="Calibri"/>
          <w:lang w:eastAsia="es-ES"/>
        </w:rPr>
        <w:t>Para este taller utilizaremos la</w:t>
      </w:r>
      <w:r w:rsidRPr="00241D3E">
        <w:rPr>
          <w:rFonts w:ascii="Calibri" w:eastAsia="Times New Roman" w:hAnsi="Calibri" w:cs="Calibri"/>
          <w:lang w:eastAsia="es-ES"/>
        </w:rPr>
        <w:t xml:space="preserve"> </w:t>
      </w:r>
      <w:r w:rsidR="005C6312">
        <w:rPr>
          <w:rFonts w:ascii="Calibri" w:eastAsia="Times New Roman" w:hAnsi="Calibri" w:cs="Calibri"/>
          <w:lang w:eastAsia="es-ES"/>
        </w:rPr>
        <w:t>“</w:t>
      </w:r>
      <w:r w:rsidRPr="00241D3E">
        <w:rPr>
          <w:rFonts w:ascii="Calibri" w:eastAsia="Times New Roman" w:hAnsi="Calibri" w:cs="Calibri"/>
          <w:lang w:eastAsia="es-ES"/>
        </w:rPr>
        <w:t>t</w:t>
      </w:r>
      <w:proofErr w:type="gramStart"/>
      <w:r w:rsidRPr="00241D3E">
        <w:rPr>
          <w:rFonts w:ascii="Calibri" w:eastAsia="Times New Roman" w:hAnsi="Calibri" w:cs="Calibri"/>
          <w:lang w:eastAsia="es-ES"/>
        </w:rPr>
        <w:t>2.micro</w:t>
      </w:r>
      <w:proofErr w:type="gramEnd"/>
      <w:r w:rsidR="005C6312">
        <w:rPr>
          <w:rFonts w:ascii="Calibri" w:eastAsia="Times New Roman" w:hAnsi="Calibri" w:cs="Calibri"/>
          <w:lang w:eastAsia="es-ES"/>
        </w:rPr>
        <w:t>”</w:t>
      </w:r>
      <w:r w:rsidRPr="00241D3E">
        <w:rPr>
          <w:rFonts w:ascii="Calibri" w:eastAsia="Times New Roman" w:hAnsi="Calibri" w:cs="Calibri"/>
          <w:lang w:eastAsia="es-ES"/>
        </w:rPr>
        <w:t xml:space="preserve"> del </w:t>
      </w:r>
      <w:r w:rsidR="005C6312">
        <w:rPr>
          <w:rFonts w:ascii="Calibri" w:eastAsia="Times New Roman" w:hAnsi="Calibri" w:cs="Calibri"/>
          <w:lang w:eastAsia="es-ES"/>
        </w:rPr>
        <w:t>F</w:t>
      </w:r>
      <w:r w:rsidRPr="00241D3E">
        <w:rPr>
          <w:rFonts w:ascii="Calibri" w:eastAsia="Times New Roman" w:hAnsi="Calibri" w:cs="Calibri"/>
          <w:lang w:eastAsia="es-ES"/>
        </w:rPr>
        <w:t xml:space="preserve">ree </w:t>
      </w:r>
      <w:proofErr w:type="spellStart"/>
      <w:r w:rsidR="005C6312">
        <w:rPr>
          <w:rFonts w:ascii="Calibri" w:eastAsia="Times New Roman" w:hAnsi="Calibri" w:cs="Calibri"/>
          <w:lang w:eastAsia="es-ES"/>
        </w:rPr>
        <w:t>T</w:t>
      </w:r>
      <w:r w:rsidRPr="00241D3E">
        <w:rPr>
          <w:rFonts w:ascii="Calibri" w:eastAsia="Times New Roman" w:hAnsi="Calibri" w:cs="Calibri"/>
          <w:lang w:eastAsia="es-ES"/>
        </w:rPr>
        <w:t>ier</w:t>
      </w:r>
      <w:proofErr w:type="spellEnd"/>
      <w:r w:rsidRPr="00241D3E">
        <w:rPr>
          <w:rFonts w:ascii="Calibri" w:eastAsia="Times New Roman" w:hAnsi="Calibri" w:cs="Calibri"/>
          <w:lang w:eastAsia="es-ES"/>
        </w:rPr>
        <w:t xml:space="preserve">. </w:t>
      </w:r>
      <w:hyperlink r:id="rId8" w:history="1">
        <w:r w:rsidRPr="00241D3E">
          <w:rPr>
            <w:rFonts w:ascii="Calibri" w:eastAsia="Times New Roman" w:hAnsi="Calibri" w:cs="Calibri"/>
            <w:color w:val="0000FF"/>
            <w:u w:val="single"/>
            <w:lang w:eastAsia="es-ES"/>
          </w:rPr>
          <w:t>Aquí tienes el detalle de los tipos de máquinas en EC2</w:t>
        </w:r>
      </w:hyperlink>
      <w:r w:rsidRPr="00241D3E">
        <w:rPr>
          <w:rFonts w:ascii="Calibri" w:eastAsia="Times New Roman" w:hAnsi="Calibri" w:cs="Calibri"/>
          <w:lang w:eastAsia="es-ES"/>
        </w:rPr>
        <w:t>. No selecciones "</w:t>
      </w:r>
      <w:proofErr w:type="spellStart"/>
      <w:r w:rsidRPr="00241D3E">
        <w:rPr>
          <w:rFonts w:ascii="Calibri" w:eastAsia="Times New Roman" w:hAnsi="Calibri" w:cs="Calibri"/>
          <w:lang w:eastAsia="es-ES"/>
        </w:rPr>
        <w:t>Review</w:t>
      </w:r>
      <w:proofErr w:type="spellEnd"/>
      <w:r w:rsidRPr="00241D3E">
        <w:rPr>
          <w:rFonts w:ascii="Calibri" w:eastAsia="Times New Roman" w:hAnsi="Calibri" w:cs="Calibri"/>
          <w:lang w:eastAsia="es-ES"/>
        </w:rPr>
        <w:t xml:space="preserve"> and </w:t>
      </w:r>
      <w:proofErr w:type="spellStart"/>
      <w:r w:rsidRPr="00241D3E">
        <w:rPr>
          <w:rFonts w:ascii="Calibri" w:eastAsia="Times New Roman" w:hAnsi="Calibri" w:cs="Calibri"/>
          <w:lang w:eastAsia="es-ES"/>
        </w:rPr>
        <w:t>Launch</w:t>
      </w:r>
      <w:proofErr w:type="spellEnd"/>
      <w:r w:rsidRPr="00241D3E">
        <w:rPr>
          <w:rFonts w:ascii="Calibri" w:eastAsia="Times New Roman" w:hAnsi="Calibri" w:cs="Calibri"/>
          <w:lang w:eastAsia="es-ES"/>
        </w:rPr>
        <w:t>", vamos a hacer algunas configuraciones</w:t>
      </w:r>
      <w:r w:rsidR="005C6312">
        <w:rPr>
          <w:rFonts w:ascii="Calibri" w:eastAsia="Times New Roman" w:hAnsi="Calibri" w:cs="Calibri"/>
          <w:lang w:eastAsia="es-ES"/>
        </w:rPr>
        <w:t xml:space="preserve"> antes.</w:t>
      </w:r>
    </w:p>
    <w:p w14:paraId="7B413A63" w14:textId="77777777" w:rsidR="005C6312" w:rsidRPr="00241D3E" w:rsidRDefault="005C6312" w:rsidP="00241D3E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</w:p>
    <w:p w14:paraId="3CD0DF20" w14:textId="4C583173" w:rsidR="00241D3E" w:rsidRDefault="00241D3E" w:rsidP="005C6312">
      <w:pPr>
        <w:spacing w:after="0" w:line="240" w:lineRule="auto"/>
        <w:ind w:left="540"/>
        <w:jc w:val="center"/>
        <w:rPr>
          <w:rFonts w:ascii="Calibri" w:eastAsia="Times New Roman" w:hAnsi="Calibri" w:cs="Calibri"/>
          <w:lang w:eastAsia="es-ES"/>
        </w:rPr>
      </w:pPr>
      <w:r w:rsidRPr="00241D3E">
        <w:rPr>
          <w:noProof/>
        </w:rPr>
        <w:drawing>
          <wp:inline distT="0" distB="0" distL="0" distR="0" wp14:anchorId="281D71FA" wp14:editId="3E8ADD62">
            <wp:extent cx="2603006" cy="1475772"/>
            <wp:effectExtent l="0" t="0" r="698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389" cy="1481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DFD7" w14:textId="542CC357" w:rsidR="005C6312" w:rsidRDefault="005C6312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</w:p>
    <w:p w14:paraId="544ECE86" w14:textId="77777777" w:rsidR="009476A5" w:rsidRPr="00241D3E" w:rsidRDefault="009476A5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</w:p>
    <w:p w14:paraId="340CAD8F" w14:textId="77777777" w:rsidR="00241D3E" w:rsidRPr="00241D3E" w:rsidRDefault="00241D3E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 </w:t>
      </w:r>
    </w:p>
    <w:p w14:paraId="32F1BA22" w14:textId="2FA44783" w:rsidR="005C6312" w:rsidRDefault="005C6312" w:rsidP="005C6312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Configuración del Security </w:t>
      </w:r>
      <w:proofErr w:type="spellStart"/>
      <w:r>
        <w:rPr>
          <w:rFonts w:eastAsia="Times New Roman"/>
          <w:lang w:eastAsia="es-ES"/>
        </w:rPr>
        <w:t>Group</w:t>
      </w:r>
      <w:proofErr w:type="spellEnd"/>
    </w:p>
    <w:p w14:paraId="49330DBB" w14:textId="75ABC90C" w:rsidR="005C6312" w:rsidRDefault="00241D3E" w:rsidP="005C6312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Le damos a siguiente hasta llegar a</w:t>
      </w:r>
      <w:r w:rsidR="005C6312">
        <w:rPr>
          <w:rFonts w:ascii="Calibri" w:eastAsia="Times New Roman" w:hAnsi="Calibri" w:cs="Calibri"/>
          <w:lang w:eastAsia="es-ES"/>
        </w:rPr>
        <w:t xml:space="preserve"> la pestaña de “S</w:t>
      </w:r>
      <w:r w:rsidRPr="00241D3E">
        <w:rPr>
          <w:rFonts w:ascii="Calibri" w:eastAsia="Times New Roman" w:hAnsi="Calibri" w:cs="Calibri"/>
          <w:lang w:eastAsia="es-ES"/>
        </w:rPr>
        <w:t xml:space="preserve">ecurity </w:t>
      </w:r>
      <w:proofErr w:type="spellStart"/>
      <w:r w:rsidR="005C6312">
        <w:rPr>
          <w:rFonts w:ascii="Calibri" w:eastAsia="Times New Roman" w:hAnsi="Calibri" w:cs="Calibri"/>
          <w:lang w:eastAsia="es-ES"/>
        </w:rPr>
        <w:t>G</w:t>
      </w:r>
      <w:r w:rsidRPr="00241D3E">
        <w:rPr>
          <w:rFonts w:ascii="Calibri" w:eastAsia="Times New Roman" w:hAnsi="Calibri" w:cs="Calibri"/>
          <w:lang w:eastAsia="es-ES"/>
        </w:rPr>
        <w:t>roups</w:t>
      </w:r>
      <w:proofErr w:type="spellEnd"/>
      <w:r w:rsidR="005C6312">
        <w:rPr>
          <w:rFonts w:ascii="Calibri" w:eastAsia="Times New Roman" w:hAnsi="Calibri" w:cs="Calibri"/>
          <w:lang w:eastAsia="es-ES"/>
        </w:rPr>
        <w:t xml:space="preserve">”. En este taller </w:t>
      </w:r>
      <w:r w:rsidR="009476A5">
        <w:rPr>
          <w:rFonts w:ascii="Calibri" w:eastAsia="Times New Roman" w:hAnsi="Calibri" w:cs="Calibri"/>
          <w:lang w:eastAsia="es-ES"/>
        </w:rPr>
        <w:t>desplegarás un</w:t>
      </w:r>
      <w:r w:rsidR="005C6312">
        <w:rPr>
          <w:rFonts w:ascii="Calibri" w:eastAsia="Times New Roman" w:hAnsi="Calibri" w:cs="Calibri"/>
          <w:lang w:eastAsia="es-ES"/>
        </w:rPr>
        <w:t xml:space="preserve"> sencillo servidor con </w:t>
      </w:r>
      <w:proofErr w:type="spellStart"/>
      <w:r w:rsidR="005C6312">
        <w:rPr>
          <w:rFonts w:ascii="Calibri" w:eastAsia="Times New Roman" w:hAnsi="Calibri" w:cs="Calibri"/>
          <w:lang w:eastAsia="es-ES"/>
        </w:rPr>
        <w:t>jupyter</w:t>
      </w:r>
      <w:proofErr w:type="spellEnd"/>
      <w:r w:rsidR="005C6312">
        <w:rPr>
          <w:rFonts w:ascii="Calibri" w:eastAsia="Times New Roman" w:hAnsi="Calibri" w:cs="Calibri"/>
          <w:lang w:eastAsia="es-ES"/>
        </w:rPr>
        <w:t xml:space="preserve">, pero para algo más productivo tendrás que </w:t>
      </w:r>
      <w:r w:rsidR="009476A5">
        <w:rPr>
          <w:rFonts w:ascii="Calibri" w:eastAsia="Times New Roman" w:hAnsi="Calibri" w:cs="Calibri"/>
          <w:lang w:eastAsia="es-ES"/>
        </w:rPr>
        <w:t>realizar</w:t>
      </w:r>
      <w:r w:rsidR="005C6312">
        <w:rPr>
          <w:rFonts w:ascii="Calibri" w:eastAsia="Times New Roman" w:hAnsi="Calibri" w:cs="Calibri"/>
          <w:lang w:eastAsia="es-ES"/>
        </w:rPr>
        <w:t xml:space="preserve"> algunas configuraciones de seguridad.</w:t>
      </w:r>
    </w:p>
    <w:p w14:paraId="68ABC000" w14:textId="77777777" w:rsidR="005C6312" w:rsidRDefault="005C6312" w:rsidP="005C6312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</w:p>
    <w:p w14:paraId="656B261B" w14:textId="0633BCCB" w:rsidR="00241D3E" w:rsidRPr="00241D3E" w:rsidRDefault="005C6312" w:rsidP="005C6312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 xml:space="preserve">Lo primero que haremos es crear un grupo de seguridad, </w:t>
      </w:r>
      <w:r w:rsidR="00241D3E" w:rsidRPr="00241D3E">
        <w:rPr>
          <w:rFonts w:ascii="Calibri" w:eastAsia="Times New Roman" w:hAnsi="Calibri" w:cs="Calibri"/>
          <w:lang w:eastAsia="es-ES"/>
        </w:rPr>
        <w:t xml:space="preserve">donde se establecerán reglas de acceso, usuarios, tráfico de entrada y salida a la máquina. </w:t>
      </w:r>
      <w:r>
        <w:rPr>
          <w:rFonts w:ascii="Calibri" w:eastAsia="Times New Roman" w:hAnsi="Calibri" w:cs="Calibri"/>
          <w:lang w:eastAsia="es-ES"/>
        </w:rPr>
        <w:t>Estas reglas de seguridad son independientes de esta máquina, por lo que podremos aplicar las mismas a otras que tengamos desplegadas</w:t>
      </w:r>
      <w:r w:rsidR="00241D3E" w:rsidRPr="00241D3E">
        <w:rPr>
          <w:rFonts w:ascii="Calibri" w:eastAsia="Times New Roman" w:hAnsi="Calibri" w:cs="Calibri"/>
          <w:lang w:eastAsia="es-ES"/>
        </w:rPr>
        <w:t>. Reglas como:</w:t>
      </w:r>
    </w:p>
    <w:p w14:paraId="5AA1CDDF" w14:textId="77777777" w:rsidR="00241D3E" w:rsidRPr="00241D3E" w:rsidRDefault="00241D3E" w:rsidP="009476A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Permitir protocolos HTTP, HTTPS</w:t>
      </w:r>
    </w:p>
    <w:p w14:paraId="0C63CBB7" w14:textId="77777777" w:rsidR="00241D3E" w:rsidRPr="00241D3E" w:rsidRDefault="00241D3E" w:rsidP="009476A5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Abrir puertos</w:t>
      </w:r>
    </w:p>
    <w:p w14:paraId="6B8AEDF1" w14:textId="77777777" w:rsidR="00241D3E" w:rsidRPr="00241D3E" w:rsidRDefault="00241D3E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 </w:t>
      </w:r>
    </w:p>
    <w:p w14:paraId="4BD714CF" w14:textId="77777777" w:rsidR="00241D3E" w:rsidRPr="00241D3E" w:rsidRDefault="00000000" w:rsidP="005C6312">
      <w:pPr>
        <w:spacing w:after="0" w:line="240" w:lineRule="auto"/>
        <w:rPr>
          <w:rFonts w:ascii="Calibri" w:eastAsia="Times New Roman" w:hAnsi="Calibri" w:cs="Calibri"/>
          <w:lang w:eastAsia="es-ES"/>
        </w:rPr>
      </w:pPr>
      <w:hyperlink r:id="rId10" w:history="1">
        <w:r w:rsidR="00241D3E" w:rsidRPr="00241D3E">
          <w:rPr>
            <w:rFonts w:ascii="Calibri" w:eastAsia="Times New Roman" w:hAnsi="Calibri" w:cs="Calibri"/>
            <w:color w:val="0000FF"/>
            <w:u w:val="single"/>
            <w:lang w:eastAsia="es-ES"/>
          </w:rPr>
          <w:t>Documentación sobre grupos de seguridad en AWS</w:t>
        </w:r>
      </w:hyperlink>
    </w:p>
    <w:p w14:paraId="15463686" w14:textId="77777777" w:rsidR="00241D3E" w:rsidRPr="00241D3E" w:rsidRDefault="00241D3E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 </w:t>
      </w:r>
    </w:p>
    <w:p w14:paraId="41A666AE" w14:textId="7624A273" w:rsidR="00241D3E" w:rsidRPr="00241D3E" w:rsidRDefault="00241D3E" w:rsidP="005C6312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Dejamos el puerto 22 para conexiones SSH y el 888</w:t>
      </w:r>
      <w:r w:rsidR="00714661">
        <w:rPr>
          <w:rFonts w:ascii="Calibri" w:eastAsia="Times New Roman" w:hAnsi="Calibri" w:cs="Calibri"/>
          <w:lang w:eastAsia="es-ES"/>
        </w:rPr>
        <w:t>9</w:t>
      </w:r>
      <w:r w:rsidRPr="00241D3E">
        <w:rPr>
          <w:rFonts w:ascii="Calibri" w:eastAsia="Times New Roman" w:hAnsi="Calibri" w:cs="Calibri"/>
          <w:lang w:eastAsia="es-ES"/>
        </w:rPr>
        <w:t xml:space="preserve"> para TCP ("</w:t>
      </w:r>
      <w:proofErr w:type="spellStart"/>
      <w:r w:rsidRPr="00241D3E">
        <w:rPr>
          <w:rFonts w:ascii="Calibri" w:eastAsia="Times New Roman" w:hAnsi="Calibri" w:cs="Calibri"/>
          <w:lang w:eastAsia="es-ES"/>
        </w:rPr>
        <w:t>Custom</w:t>
      </w:r>
      <w:proofErr w:type="spellEnd"/>
      <w:r w:rsidRPr="00241D3E">
        <w:rPr>
          <w:rFonts w:ascii="Calibri" w:eastAsia="Times New Roman" w:hAnsi="Calibri" w:cs="Calibri"/>
          <w:lang w:eastAsia="es-ES"/>
        </w:rPr>
        <w:t xml:space="preserve"> TCP Rule") para </w:t>
      </w:r>
      <w:r w:rsidR="00714661">
        <w:rPr>
          <w:rFonts w:ascii="Calibri" w:eastAsia="Times New Roman" w:hAnsi="Calibri" w:cs="Calibri"/>
          <w:lang w:eastAsia="es-ES"/>
        </w:rPr>
        <w:t xml:space="preserve">lanzar el </w:t>
      </w:r>
      <w:proofErr w:type="spellStart"/>
      <w:r w:rsidR="00714661">
        <w:rPr>
          <w:rFonts w:ascii="Calibri" w:eastAsia="Times New Roman" w:hAnsi="Calibri" w:cs="Calibri"/>
          <w:lang w:eastAsia="es-ES"/>
        </w:rPr>
        <w:t>Jupyter</w:t>
      </w:r>
      <w:proofErr w:type="spellEnd"/>
      <w:r w:rsidR="00714661">
        <w:rPr>
          <w:rFonts w:ascii="Calibri" w:eastAsia="Times New Roman" w:hAnsi="Calibri" w:cs="Calibri"/>
          <w:lang w:eastAsia="es-ES"/>
        </w:rPr>
        <w:t xml:space="preserve"> </w:t>
      </w:r>
      <w:proofErr w:type="spellStart"/>
      <w:r w:rsidR="00714661">
        <w:rPr>
          <w:rFonts w:ascii="Calibri" w:eastAsia="Times New Roman" w:hAnsi="Calibri" w:cs="Calibri"/>
          <w:lang w:eastAsia="es-ES"/>
        </w:rPr>
        <w:t>Lab</w:t>
      </w:r>
      <w:proofErr w:type="spellEnd"/>
      <w:r w:rsidRPr="00241D3E">
        <w:rPr>
          <w:rFonts w:ascii="Calibri" w:eastAsia="Times New Roman" w:hAnsi="Calibri" w:cs="Calibri"/>
          <w:lang w:eastAsia="es-ES"/>
        </w:rPr>
        <w:t>.</w:t>
      </w:r>
    </w:p>
    <w:p w14:paraId="27BDFD4D" w14:textId="36609791" w:rsidR="00241D3E" w:rsidRPr="00241D3E" w:rsidRDefault="00EA6101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>
        <w:rPr>
          <w:noProof/>
        </w:rPr>
        <w:drawing>
          <wp:inline distT="0" distB="0" distL="0" distR="0" wp14:anchorId="32A374C3" wp14:editId="1C1B594C">
            <wp:extent cx="5400040" cy="8851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2F84" w14:textId="77777777" w:rsidR="00241D3E" w:rsidRPr="00241D3E" w:rsidRDefault="00241D3E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 </w:t>
      </w:r>
    </w:p>
    <w:p w14:paraId="5981F5CB" w14:textId="480A3A4D" w:rsidR="009476A5" w:rsidRDefault="009476A5" w:rsidP="009476A5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Claves de la maquina</w:t>
      </w:r>
    </w:p>
    <w:p w14:paraId="2FD93325" w14:textId="685A653F" w:rsidR="009476A5" w:rsidRDefault="009476A5" w:rsidP="009476A5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 xml:space="preserve">Para poder acceder a la maquina sin que nos pida </w:t>
      </w:r>
      <w:r w:rsidR="00714661">
        <w:rPr>
          <w:rFonts w:ascii="Calibri" w:eastAsia="Times New Roman" w:hAnsi="Calibri" w:cs="Calibri"/>
          <w:lang w:eastAsia="es-ES"/>
        </w:rPr>
        <w:t>las</w:t>
      </w:r>
      <w:r>
        <w:rPr>
          <w:rFonts w:ascii="Calibri" w:eastAsia="Times New Roman" w:hAnsi="Calibri" w:cs="Calibri"/>
          <w:lang w:eastAsia="es-ES"/>
        </w:rPr>
        <w:t xml:space="preserve"> credenciales, necesitaremos una clave privada, que conservaremos en local y una clave pública que estará en el EC2. Esto se denomina “</w:t>
      </w:r>
      <w:proofErr w:type="spellStart"/>
      <w:r>
        <w:rPr>
          <w:rFonts w:ascii="Calibri" w:eastAsia="Times New Roman" w:hAnsi="Calibri" w:cs="Calibri"/>
          <w:lang w:eastAsia="es-ES"/>
        </w:rPr>
        <w:t>key-pair</w:t>
      </w:r>
      <w:proofErr w:type="spellEnd"/>
      <w:r>
        <w:rPr>
          <w:rFonts w:ascii="Calibri" w:eastAsia="Times New Roman" w:hAnsi="Calibri" w:cs="Calibri"/>
          <w:lang w:eastAsia="es-ES"/>
        </w:rPr>
        <w:t xml:space="preserve">”. Esta operación se realiza al final de la configuración, </w:t>
      </w:r>
      <w:r w:rsidR="00E365C4">
        <w:rPr>
          <w:rFonts w:ascii="Calibri" w:eastAsia="Times New Roman" w:hAnsi="Calibri" w:cs="Calibri"/>
          <w:lang w:eastAsia="es-ES"/>
        </w:rPr>
        <w:t>tras apretar el botón del “</w:t>
      </w:r>
      <w:proofErr w:type="spellStart"/>
      <w:r w:rsidR="00E365C4">
        <w:rPr>
          <w:rFonts w:ascii="Calibri" w:eastAsia="Times New Roman" w:hAnsi="Calibri" w:cs="Calibri"/>
          <w:lang w:eastAsia="es-ES"/>
        </w:rPr>
        <w:t>Launch</w:t>
      </w:r>
      <w:proofErr w:type="spellEnd"/>
      <w:r w:rsidR="00E365C4">
        <w:rPr>
          <w:rFonts w:ascii="Calibri" w:eastAsia="Times New Roman" w:hAnsi="Calibri" w:cs="Calibri"/>
          <w:lang w:eastAsia="es-ES"/>
        </w:rPr>
        <w:t xml:space="preserve">”. </w:t>
      </w:r>
      <w:r>
        <w:rPr>
          <w:rFonts w:ascii="Calibri" w:eastAsia="Times New Roman" w:hAnsi="Calibri" w:cs="Calibri"/>
          <w:lang w:eastAsia="es-ES"/>
        </w:rPr>
        <w:t xml:space="preserve"> Creamos un nuevo </w:t>
      </w:r>
      <w:proofErr w:type="spellStart"/>
      <w:r>
        <w:rPr>
          <w:rFonts w:ascii="Calibri" w:eastAsia="Times New Roman" w:hAnsi="Calibri" w:cs="Calibri"/>
          <w:lang w:eastAsia="es-ES"/>
        </w:rPr>
        <w:t>key-pair</w:t>
      </w:r>
      <w:proofErr w:type="spellEnd"/>
      <w:r>
        <w:rPr>
          <w:rFonts w:ascii="Calibri" w:eastAsia="Times New Roman" w:hAnsi="Calibri" w:cs="Calibri"/>
          <w:lang w:eastAsia="es-ES"/>
        </w:rPr>
        <w:t xml:space="preserve"> </w:t>
      </w:r>
      <w:r w:rsidRPr="00E365C4">
        <w:rPr>
          <w:rFonts w:ascii="Calibri" w:eastAsia="Times New Roman" w:hAnsi="Calibri" w:cs="Calibri"/>
          <w:b/>
          <w:bCs/>
          <w:lang w:eastAsia="es-ES"/>
        </w:rPr>
        <w:t>y lo utilizamos para el despliegue</w:t>
      </w:r>
      <w:r>
        <w:rPr>
          <w:rFonts w:ascii="Calibri" w:eastAsia="Times New Roman" w:hAnsi="Calibri" w:cs="Calibri"/>
          <w:lang w:eastAsia="es-ES"/>
        </w:rPr>
        <w:t>.</w:t>
      </w:r>
    </w:p>
    <w:p w14:paraId="2111C494" w14:textId="77777777" w:rsidR="009476A5" w:rsidRDefault="009476A5" w:rsidP="009476A5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</w:p>
    <w:p w14:paraId="484AABCD" w14:textId="15F2D311" w:rsidR="00241D3E" w:rsidRPr="00241D3E" w:rsidRDefault="009476A5" w:rsidP="009476A5">
      <w:pPr>
        <w:spacing w:after="0" w:line="240" w:lineRule="auto"/>
        <w:textAlignment w:val="center"/>
        <w:rPr>
          <w:rFonts w:ascii="Calibri" w:eastAsia="Times New Roman" w:hAnsi="Calibri" w:cs="Calibri"/>
          <w:lang w:eastAsia="es-ES"/>
        </w:rPr>
      </w:pPr>
      <w:r w:rsidRPr="009476A5">
        <w:rPr>
          <w:rFonts w:ascii="Calibri" w:eastAsia="Times New Roman" w:hAnsi="Calibri" w:cs="Calibri"/>
          <w:b/>
          <w:bCs/>
          <w:lang w:eastAsia="es-ES"/>
        </w:rPr>
        <w:t>IMPORTANTE</w:t>
      </w:r>
      <w:r>
        <w:rPr>
          <w:rFonts w:ascii="Calibri" w:eastAsia="Times New Roman" w:hAnsi="Calibri" w:cs="Calibri"/>
          <w:lang w:eastAsia="es-ES"/>
        </w:rPr>
        <w:t>. Descárgate la clave privada (</w:t>
      </w:r>
      <w:proofErr w:type="gramStart"/>
      <w:r>
        <w:rPr>
          <w:rFonts w:ascii="Calibri" w:eastAsia="Times New Roman" w:hAnsi="Calibri" w:cs="Calibri"/>
          <w:lang w:eastAsia="es-ES"/>
        </w:rPr>
        <w:t>archivo .</w:t>
      </w:r>
      <w:proofErr w:type="spellStart"/>
      <w:r>
        <w:rPr>
          <w:rFonts w:ascii="Calibri" w:eastAsia="Times New Roman" w:hAnsi="Calibri" w:cs="Calibri"/>
          <w:lang w:eastAsia="es-ES"/>
        </w:rPr>
        <w:t>pem</w:t>
      </w:r>
      <w:proofErr w:type="spellEnd"/>
      <w:proofErr w:type="gramEnd"/>
      <w:r>
        <w:rPr>
          <w:rFonts w:ascii="Calibri" w:eastAsia="Times New Roman" w:hAnsi="Calibri" w:cs="Calibri"/>
          <w:lang w:eastAsia="es-ES"/>
        </w:rPr>
        <w:t>). Es el único momento en el que podrás hacerlo</w:t>
      </w:r>
      <w:r w:rsidR="00241D3E" w:rsidRPr="00241D3E">
        <w:rPr>
          <w:rFonts w:ascii="Calibri" w:eastAsia="Times New Roman" w:hAnsi="Calibri" w:cs="Calibri"/>
          <w:lang w:eastAsia="es-ES"/>
        </w:rPr>
        <w:t>.</w:t>
      </w:r>
      <w:r w:rsidR="00E365C4">
        <w:rPr>
          <w:rFonts w:ascii="Calibri" w:eastAsia="Times New Roman" w:hAnsi="Calibri" w:cs="Calibri"/>
          <w:lang w:eastAsia="es-ES"/>
        </w:rPr>
        <w:t xml:space="preserve"> Para este taller se ha llamado “</w:t>
      </w:r>
      <w:proofErr w:type="spellStart"/>
      <w:r w:rsidR="00E365C4" w:rsidRPr="00241D3E">
        <w:rPr>
          <w:rFonts w:ascii="Calibri" w:eastAsia="Times New Roman" w:hAnsi="Calibri" w:cs="Calibri"/>
          <w:lang w:eastAsia="es-ES"/>
        </w:rPr>
        <w:t>key-first-instance</w:t>
      </w:r>
      <w:proofErr w:type="spellEnd"/>
      <w:r w:rsidR="00E365C4">
        <w:rPr>
          <w:rFonts w:ascii="Calibri" w:eastAsia="Times New Roman" w:hAnsi="Calibri" w:cs="Calibri"/>
          <w:lang w:eastAsia="es-ES"/>
        </w:rPr>
        <w:t>”, por lo que descargaremos un archivo “</w:t>
      </w:r>
      <w:proofErr w:type="spellStart"/>
      <w:r w:rsidR="00E365C4" w:rsidRPr="00241D3E">
        <w:rPr>
          <w:rFonts w:ascii="Calibri" w:eastAsia="Times New Roman" w:hAnsi="Calibri" w:cs="Calibri"/>
          <w:lang w:eastAsia="es-ES"/>
        </w:rPr>
        <w:t>key-first-instance</w:t>
      </w:r>
      <w:r w:rsidR="00E365C4">
        <w:rPr>
          <w:rFonts w:ascii="Calibri" w:eastAsia="Times New Roman" w:hAnsi="Calibri" w:cs="Calibri"/>
          <w:lang w:eastAsia="es-ES"/>
        </w:rPr>
        <w:t>.pem</w:t>
      </w:r>
      <w:proofErr w:type="spellEnd"/>
      <w:r w:rsidR="00E365C4">
        <w:rPr>
          <w:rFonts w:ascii="Calibri" w:eastAsia="Times New Roman" w:hAnsi="Calibri" w:cs="Calibri"/>
          <w:lang w:eastAsia="es-ES"/>
        </w:rPr>
        <w:t>”.</w:t>
      </w:r>
    </w:p>
    <w:p w14:paraId="73ADB0EF" w14:textId="77777777" w:rsidR="00241D3E" w:rsidRPr="00241D3E" w:rsidRDefault="00241D3E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241D3E">
        <w:rPr>
          <w:rFonts w:ascii="Calibri" w:eastAsia="Times New Roman" w:hAnsi="Calibri" w:cs="Calibri"/>
          <w:lang w:eastAsia="es-ES"/>
        </w:rPr>
        <w:t> </w:t>
      </w:r>
    </w:p>
    <w:p w14:paraId="6969BC61" w14:textId="4B58E41D" w:rsidR="00241D3E" w:rsidRDefault="00241D3E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  <w:r w:rsidRPr="00241D3E">
        <w:rPr>
          <w:noProof/>
        </w:rPr>
        <w:drawing>
          <wp:inline distT="0" distB="0" distL="0" distR="0" wp14:anchorId="35E1E6A2" wp14:editId="3659A0D4">
            <wp:extent cx="4533900" cy="28022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418A9" w14:textId="65A2C2FD" w:rsidR="009476A5" w:rsidRDefault="009476A5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</w:p>
    <w:p w14:paraId="301F5B92" w14:textId="2AF4443C" w:rsidR="009476A5" w:rsidRDefault="009476A5" w:rsidP="009476A5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>
        <w:rPr>
          <w:rFonts w:ascii="Calibri" w:eastAsia="Times New Roman" w:hAnsi="Calibri" w:cs="Calibri"/>
          <w:lang w:eastAsia="es-ES"/>
        </w:rPr>
        <w:t>¡Ya tienes la máquina desplegada y corriendo!</w:t>
      </w:r>
      <w:r w:rsidR="00E365C4">
        <w:rPr>
          <w:rFonts w:ascii="Calibri" w:eastAsia="Times New Roman" w:hAnsi="Calibri" w:cs="Calibri"/>
          <w:lang w:eastAsia="es-ES"/>
        </w:rPr>
        <w:t xml:space="preserve"> En los siguientes apartados aprenderemos a acceder a la misma, instalarle Python y dejar corriendo </w:t>
      </w:r>
      <w:proofErr w:type="spellStart"/>
      <w:r w:rsidR="00E365C4">
        <w:rPr>
          <w:rFonts w:ascii="Calibri" w:eastAsia="Times New Roman" w:hAnsi="Calibri" w:cs="Calibri"/>
          <w:lang w:eastAsia="es-ES"/>
        </w:rPr>
        <w:t>Jupyter</w:t>
      </w:r>
      <w:proofErr w:type="spellEnd"/>
      <w:r w:rsidR="00E365C4">
        <w:rPr>
          <w:rFonts w:ascii="Calibri" w:eastAsia="Times New Roman" w:hAnsi="Calibri" w:cs="Calibri"/>
          <w:lang w:eastAsia="es-ES"/>
        </w:rPr>
        <w:t>.</w:t>
      </w:r>
    </w:p>
    <w:p w14:paraId="7BE44368" w14:textId="27C20A07" w:rsidR="003E1448" w:rsidRDefault="003E1448" w:rsidP="009476A5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5A077101" w14:textId="364035D7" w:rsidR="003E1448" w:rsidRDefault="003E1448" w:rsidP="009476A5">
      <w:pPr>
        <w:spacing w:after="0" w:line="240" w:lineRule="auto"/>
        <w:rPr>
          <w:rFonts w:ascii="Calibri" w:eastAsia="Times New Roman" w:hAnsi="Calibri" w:cs="Calibri"/>
          <w:lang w:eastAsia="es-ES"/>
        </w:rPr>
      </w:pPr>
      <w:r w:rsidRPr="003E1448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IMPORTANTE</w:t>
      </w:r>
      <w:r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 xml:space="preserve">. </w:t>
      </w:r>
      <w:r w:rsidRPr="003E1448">
        <w:rPr>
          <w:rFonts w:ascii="Calibri" w:eastAsia="Times New Roman" w:hAnsi="Calibri" w:cs="Calibri"/>
          <w:lang w:eastAsia="es-ES"/>
        </w:rPr>
        <w:t>Acuérdate de apagar la máquina cu</w:t>
      </w:r>
      <w:r>
        <w:rPr>
          <w:rFonts w:ascii="Calibri" w:eastAsia="Times New Roman" w:hAnsi="Calibri" w:cs="Calibri"/>
          <w:lang w:eastAsia="es-ES"/>
        </w:rPr>
        <w:t xml:space="preserve">ando no la estés usando. Si la dejas corriendo vas a consumir el tiempo gratuito del Free </w:t>
      </w:r>
      <w:proofErr w:type="spellStart"/>
      <w:r>
        <w:rPr>
          <w:rFonts w:ascii="Calibri" w:eastAsia="Times New Roman" w:hAnsi="Calibri" w:cs="Calibri"/>
          <w:lang w:eastAsia="es-ES"/>
        </w:rPr>
        <w:t>Tier</w:t>
      </w:r>
      <w:proofErr w:type="spellEnd"/>
      <w:r>
        <w:rPr>
          <w:rFonts w:ascii="Calibri" w:eastAsia="Times New Roman" w:hAnsi="Calibri" w:cs="Calibri"/>
          <w:lang w:eastAsia="es-ES"/>
        </w:rPr>
        <w:t>.</w:t>
      </w:r>
    </w:p>
    <w:p w14:paraId="585E37BF" w14:textId="77777777" w:rsidR="003E1448" w:rsidRPr="003E1448" w:rsidRDefault="003E1448" w:rsidP="009476A5">
      <w:pPr>
        <w:spacing w:after="0" w:line="240" w:lineRule="auto"/>
        <w:rPr>
          <w:rFonts w:ascii="Calibri" w:eastAsia="Times New Roman" w:hAnsi="Calibri" w:cs="Calibri"/>
          <w:b/>
          <w:bCs/>
          <w:sz w:val="36"/>
          <w:szCs w:val="36"/>
          <w:lang w:eastAsia="es-ES"/>
        </w:rPr>
      </w:pPr>
    </w:p>
    <w:p w14:paraId="3A1A788C" w14:textId="248F5F4A" w:rsidR="003E1448" w:rsidRDefault="003E1448" w:rsidP="009476A5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2B4757DA" w14:textId="7357F9E2" w:rsidR="003E1448" w:rsidRDefault="003E1448" w:rsidP="003E1448">
      <w:pPr>
        <w:spacing w:after="0" w:line="240" w:lineRule="auto"/>
        <w:jc w:val="center"/>
        <w:rPr>
          <w:rFonts w:ascii="Calibri" w:eastAsia="Times New Roman" w:hAnsi="Calibri" w:cs="Calibri"/>
          <w:lang w:eastAsia="es-ES"/>
        </w:rPr>
      </w:pPr>
      <w:r>
        <w:rPr>
          <w:noProof/>
        </w:rPr>
        <w:drawing>
          <wp:inline distT="0" distB="0" distL="0" distR="0" wp14:anchorId="111A4D50" wp14:editId="51010F73">
            <wp:extent cx="3974326" cy="2158679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136" cy="2172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8F80" w14:textId="77777777" w:rsidR="003E1448" w:rsidRDefault="003E1448" w:rsidP="009476A5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65D1E952" w14:textId="318D6E88" w:rsidR="009476A5" w:rsidRDefault="009476A5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</w:p>
    <w:p w14:paraId="59BB49CF" w14:textId="010B762D" w:rsidR="003E1448" w:rsidRDefault="003E1448" w:rsidP="00E365C4">
      <w:pPr>
        <w:spacing w:after="0" w:line="240" w:lineRule="auto"/>
        <w:rPr>
          <w:rFonts w:ascii="Calibri" w:eastAsia="Times New Roman" w:hAnsi="Calibri" w:cs="Calibri"/>
          <w:lang w:eastAsia="es-ES"/>
        </w:rPr>
      </w:pPr>
    </w:p>
    <w:p w14:paraId="2FC14602" w14:textId="77777777" w:rsidR="003E1448" w:rsidRDefault="003E1448" w:rsidP="00241D3E">
      <w:pPr>
        <w:spacing w:after="0" w:line="240" w:lineRule="auto"/>
        <w:ind w:left="540"/>
        <w:rPr>
          <w:rFonts w:ascii="Calibri" w:eastAsia="Times New Roman" w:hAnsi="Calibri" w:cs="Calibri"/>
          <w:lang w:eastAsia="es-ES"/>
        </w:rPr>
      </w:pPr>
    </w:p>
    <w:p w14:paraId="750D8374" w14:textId="34746B9D" w:rsidR="009476A5" w:rsidRDefault="009476A5" w:rsidP="009476A5">
      <w:pPr>
        <w:pStyle w:val="Ttulo2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Acceso al EC2 desde local</w:t>
      </w:r>
    </w:p>
    <w:p w14:paraId="7697CE25" w14:textId="30BA8086" w:rsidR="00DC6473" w:rsidRDefault="003E1448" w:rsidP="009476A5">
      <w:pPr>
        <w:rPr>
          <w:lang w:eastAsia="es-ES"/>
        </w:rPr>
      </w:pPr>
      <w:r>
        <w:rPr>
          <w:lang w:eastAsia="es-ES"/>
        </w:rPr>
        <w:t xml:space="preserve">Ya tenemos la máquina lista. Ahora lo que queda es acceder a la misma desde nuestro local. Para ello necesitamos conectarnos por </w:t>
      </w:r>
      <w:r w:rsidR="00DC6473">
        <w:rPr>
          <w:lang w:eastAsia="es-ES"/>
        </w:rPr>
        <w:t>SSH al EC2. SSH es un protocolo de comunicación entre servidores. Con este protocolo es posible introducirnos en la máquina vía terminal y realizar operaciones como crear archivos, instalar Python o correr un script.</w:t>
      </w:r>
    </w:p>
    <w:p w14:paraId="217BBE13" w14:textId="2BFC8C41" w:rsidR="00935F95" w:rsidRDefault="00935F95" w:rsidP="00935F95">
      <w:pPr>
        <w:pStyle w:val="Ttulo3"/>
        <w:rPr>
          <w:lang w:eastAsia="es-ES"/>
        </w:rPr>
      </w:pPr>
      <w:r>
        <w:rPr>
          <w:lang w:eastAsia="es-ES"/>
        </w:rPr>
        <w:t xml:space="preserve">Conexión </w:t>
      </w:r>
      <w:proofErr w:type="spellStart"/>
      <w:r>
        <w:rPr>
          <w:lang w:eastAsia="es-ES"/>
        </w:rPr>
        <w:t>VSCode</w:t>
      </w:r>
      <w:proofErr w:type="spellEnd"/>
    </w:p>
    <w:p w14:paraId="7A7A6774" w14:textId="6800B9F4" w:rsidR="00935F95" w:rsidRDefault="00935F95" w:rsidP="00935F95">
      <w:pPr>
        <w:rPr>
          <w:lang w:eastAsia="es-ES"/>
        </w:rPr>
      </w:pPr>
      <w:r>
        <w:rPr>
          <w:lang w:eastAsia="es-ES"/>
        </w:rPr>
        <w:t xml:space="preserve">Ve a la carpeta </w:t>
      </w:r>
      <w:r w:rsidRPr="00935F95">
        <w:rPr>
          <w:i/>
          <w:iCs/>
          <w:lang w:eastAsia="es-ES"/>
        </w:rPr>
        <w:t>.</w:t>
      </w:r>
      <w:proofErr w:type="spellStart"/>
      <w:r w:rsidRPr="00935F95">
        <w:rPr>
          <w:i/>
          <w:iCs/>
          <w:lang w:eastAsia="es-ES"/>
        </w:rPr>
        <w:t>ssh</w:t>
      </w:r>
      <w:proofErr w:type="spellEnd"/>
      <w:r>
        <w:rPr>
          <w:lang w:eastAsia="es-ES"/>
        </w:rPr>
        <w:t xml:space="preserve"> dentro de tu ordenador (normalmente en tu carpeta de usuario) y configura en un fichero </w:t>
      </w:r>
      <w:proofErr w:type="spellStart"/>
      <w:r w:rsidRPr="00935F95">
        <w:rPr>
          <w:i/>
          <w:iCs/>
          <w:lang w:eastAsia="es-ES"/>
        </w:rPr>
        <w:t>config</w:t>
      </w:r>
      <w:proofErr w:type="spellEnd"/>
      <w:r>
        <w:rPr>
          <w:lang w:eastAsia="es-ES"/>
        </w:rPr>
        <w:t xml:space="preserve"> tu host para esta máquina virtual. En la pantalla de AWS podrás obtener la información necesaria.</w:t>
      </w:r>
    </w:p>
    <w:p w14:paraId="0FBA80E3" w14:textId="77394E03" w:rsidR="00935F95" w:rsidRDefault="00935F95" w:rsidP="00935F95">
      <w:pPr>
        <w:rPr>
          <w:lang w:eastAsia="es-ES"/>
        </w:rPr>
      </w:pPr>
      <w:r w:rsidRPr="00935F95">
        <w:rPr>
          <w:noProof/>
          <w:lang w:eastAsia="es-ES"/>
        </w:rPr>
        <w:drawing>
          <wp:inline distT="0" distB="0" distL="0" distR="0" wp14:anchorId="6C72C7F1" wp14:editId="2A2B6762">
            <wp:extent cx="5400040" cy="487045"/>
            <wp:effectExtent l="0" t="0" r="0" b="8255"/>
            <wp:docPr id="2382193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1939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5457B" w14:textId="17ECBE87" w:rsidR="00935F95" w:rsidRDefault="00935F95" w:rsidP="00935F95">
      <w:pPr>
        <w:rPr>
          <w:lang w:eastAsia="es-ES"/>
        </w:rPr>
      </w:pPr>
      <w:r>
        <w:rPr>
          <w:lang w:eastAsia="es-ES"/>
        </w:rPr>
        <w:t xml:space="preserve">Guarda el fichero y ve a </w:t>
      </w:r>
      <w:proofErr w:type="spellStart"/>
      <w:r>
        <w:rPr>
          <w:lang w:eastAsia="es-ES"/>
        </w:rPr>
        <w:t>VSCode</w:t>
      </w:r>
      <w:proofErr w:type="spellEnd"/>
      <w:r>
        <w:rPr>
          <w:lang w:eastAsia="es-ES"/>
        </w:rPr>
        <w:t>.</w:t>
      </w:r>
    </w:p>
    <w:p w14:paraId="2BB50DF3" w14:textId="53494599" w:rsidR="00935F95" w:rsidRDefault="00935F95" w:rsidP="00935F95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Descarga la extensión Remote SSH para poder conectarte a una máquina remota a través de este puerto</w:t>
      </w:r>
    </w:p>
    <w:p w14:paraId="40466013" w14:textId="40C55988" w:rsidR="00935F95" w:rsidRDefault="00935F95" w:rsidP="00935F95">
      <w:pPr>
        <w:pStyle w:val="Prrafodelista"/>
        <w:rPr>
          <w:lang w:eastAsia="es-ES"/>
        </w:rPr>
      </w:pPr>
      <w:r w:rsidRPr="00935F95">
        <w:rPr>
          <w:noProof/>
          <w:lang w:eastAsia="es-ES"/>
        </w:rPr>
        <w:drawing>
          <wp:inline distT="0" distB="0" distL="0" distR="0" wp14:anchorId="6E087CB0" wp14:editId="56A45450">
            <wp:extent cx="2674852" cy="876376"/>
            <wp:effectExtent l="0" t="0" r="0" b="0"/>
            <wp:docPr id="207337043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370438" name="Imagen 1" descr="Interfaz de usuario gráfica, Texto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5FC8" w14:textId="2373B4E5" w:rsidR="00935F95" w:rsidRDefault="00935F95" w:rsidP="00935F95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 xml:space="preserve">Despliega la barra de opciones (normalmente </w:t>
      </w:r>
      <w:proofErr w:type="spellStart"/>
      <w:r>
        <w:rPr>
          <w:lang w:eastAsia="es-ES"/>
        </w:rPr>
        <w:t>ctr+shift+p</w:t>
      </w:r>
      <w:proofErr w:type="spellEnd"/>
      <w:r>
        <w:rPr>
          <w:lang w:eastAsia="es-ES"/>
        </w:rPr>
        <w:t>) y selecciona “</w:t>
      </w:r>
      <w:proofErr w:type="spellStart"/>
      <w:r>
        <w:rPr>
          <w:lang w:eastAsia="es-ES"/>
        </w:rPr>
        <w:t>Connect</w:t>
      </w:r>
      <w:proofErr w:type="spellEnd"/>
      <w:r>
        <w:rPr>
          <w:lang w:eastAsia="es-ES"/>
        </w:rPr>
        <w:t xml:space="preserve"> </w:t>
      </w:r>
      <w:proofErr w:type="spellStart"/>
      <w:r>
        <w:rPr>
          <w:lang w:eastAsia="es-ES"/>
        </w:rPr>
        <w:t>to</w:t>
      </w:r>
      <w:proofErr w:type="spellEnd"/>
      <w:r>
        <w:rPr>
          <w:lang w:eastAsia="es-ES"/>
        </w:rPr>
        <w:t xml:space="preserve"> Host…”)</w:t>
      </w:r>
    </w:p>
    <w:p w14:paraId="044171C7" w14:textId="447900AD" w:rsidR="00935F95" w:rsidRDefault="00935F95" w:rsidP="00935F95">
      <w:pPr>
        <w:rPr>
          <w:lang w:eastAsia="es-ES"/>
        </w:rPr>
      </w:pPr>
      <w:r w:rsidRPr="00935F95">
        <w:rPr>
          <w:noProof/>
          <w:lang w:eastAsia="es-ES"/>
        </w:rPr>
        <w:drawing>
          <wp:inline distT="0" distB="0" distL="0" distR="0" wp14:anchorId="711BC7E2" wp14:editId="198C9E13">
            <wp:extent cx="5400040" cy="596900"/>
            <wp:effectExtent l="0" t="0" r="0" b="0"/>
            <wp:docPr id="10687420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420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6AF2" w14:textId="7B764C65" w:rsidR="00935F95" w:rsidRDefault="00935F95" w:rsidP="00935F95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>Debería aparecer el nombre que le has dado a tu instancia en el “</w:t>
      </w:r>
      <w:proofErr w:type="spellStart"/>
      <w:r>
        <w:rPr>
          <w:lang w:eastAsia="es-ES"/>
        </w:rPr>
        <w:t>config</w:t>
      </w:r>
      <w:proofErr w:type="spellEnd"/>
      <w:r>
        <w:rPr>
          <w:lang w:eastAsia="es-ES"/>
        </w:rPr>
        <w:t>”</w:t>
      </w:r>
    </w:p>
    <w:p w14:paraId="1D0F1651" w14:textId="42305E25" w:rsidR="00935F95" w:rsidRDefault="00935F95" w:rsidP="00935F95">
      <w:pPr>
        <w:ind w:left="360"/>
        <w:rPr>
          <w:lang w:eastAsia="es-ES"/>
        </w:rPr>
      </w:pPr>
      <w:r w:rsidRPr="00935F95">
        <w:rPr>
          <w:noProof/>
          <w:lang w:eastAsia="es-ES"/>
        </w:rPr>
        <w:drawing>
          <wp:inline distT="0" distB="0" distL="0" distR="0" wp14:anchorId="54987D58" wp14:editId="0D0E61B8">
            <wp:extent cx="5400040" cy="1350010"/>
            <wp:effectExtent l="0" t="0" r="0" b="2540"/>
            <wp:docPr id="108798956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989565" name="Imagen 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FDE2" w14:textId="018FD3FB" w:rsidR="00935F95" w:rsidRDefault="00935F95" w:rsidP="00935F95">
      <w:pPr>
        <w:pStyle w:val="Prrafodelista"/>
        <w:numPr>
          <w:ilvl w:val="0"/>
          <w:numId w:val="12"/>
        </w:numPr>
        <w:rPr>
          <w:lang w:eastAsia="es-ES"/>
        </w:rPr>
      </w:pPr>
      <w:r>
        <w:rPr>
          <w:lang w:eastAsia="es-ES"/>
        </w:rPr>
        <w:t xml:space="preserve">Selecciona y conéctate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eastAsia="es-E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lang w:eastAsia="es-ES"/>
        </w:rPr>
        <w:t xml:space="preserve"> </w:t>
      </w:r>
    </w:p>
    <w:p w14:paraId="4C372697" w14:textId="54BA71C7" w:rsidR="00935F95" w:rsidRDefault="00471CA3" w:rsidP="00935F95">
      <w:pPr>
        <w:rPr>
          <w:lang w:eastAsia="es-ES"/>
        </w:rPr>
      </w:pPr>
      <w:r>
        <w:rPr>
          <w:lang w:eastAsia="es-ES"/>
        </w:rPr>
        <w:t xml:space="preserve">Mueve los ficheros con el cliente </w:t>
      </w:r>
      <w:proofErr w:type="spellStart"/>
      <w:r>
        <w:rPr>
          <w:lang w:eastAsia="es-ES"/>
        </w:rPr>
        <w:t>scp</w:t>
      </w:r>
      <w:proofErr w:type="spellEnd"/>
      <w:r>
        <w:rPr>
          <w:lang w:eastAsia="es-ES"/>
        </w:rPr>
        <w:t xml:space="preserve"> a través de PowerShell</w:t>
      </w:r>
    </w:p>
    <w:p w14:paraId="478BCA97" w14:textId="28404E93" w:rsidR="00471CA3" w:rsidRDefault="00471CA3" w:rsidP="00935F95">
      <w:pPr>
        <w:rPr>
          <w:lang w:eastAsia="es-ES"/>
        </w:rPr>
      </w:pPr>
      <w:r>
        <w:rPr>
          <w:lang w:eastAsia="es-ES"/>
        </w:rPr>
        <w:t>Ejemplo</w:t>
      </w:r>
    </w:p>
    <w:p w14:paraId="4DA753F5" w14:textId="66880317" w:rsidR="00471CA3" w:rsidRPr="00471CA3" w:rsidRDefault="00471CA3" w:rsidP="00471CA3">
      <w:pPr>
        <w:jc w:val="center"/>
        <w:rPr>
          <w:b/>
          <w:bCs/>
          <w:i/>
          <w:iCs/>
          <w:lang w:eastAsia="es-ES"/>
        </w:rPr>
      </w:pPr>
      <w:proofErr w:type="spellStart"/>
      <w:r w:rsidRPr="00471CA3">
        <w:rPr>
          <w:b/>
          <w:bCs/>
          <w:i/>
          <w:iCs/>
          <w:lang w:eastAsia="es-ES"/>
        </w:rPr>
        <w:t>scp</w:t>
      </w:r>
      <w:proofErr w:type="spellEnd"/>
      <w:r w:rsidRPr="00471CA3">
        <w:rPr>
          <w:b/>
          <w:bCs/>
          <w:i/>
          <w:iCs/>
          <w:lang w:eastAsia="es-ES"/>
        </w:rPr>
        <w:t xml:space="preserve"> </w:t>
      </w:r>
      <w:r w:rsidRPr="00471CA3">
        <w:rPr>
          <w:b/>
          <w:bCs/>
          <w:i/>
          <w:iCs/>
          <w:lang w:eastAsia="es-ES"/>
        </w:rPr>
        <w:t>file</w:t>
      </w:r>
      <w:r w:rsidRPr="00471CA3">
        <w:rPr>
          <w:b/>
          <w:bCs/>
          <w:i/>
          <w:iCs/>
          <w:lang w:eastAsia="es-ES"/>
        </w:rPr>
        <w:t xml:space="preserve"> aws-ec2-deep:</w:t>
      </w:r>
    </w:p>
    <w:p w14:paraId="0487CB2F" w14:textId="5471087E" w:rsidR="00714661" w:rsidRDefault="00714661" w:rsidP="00714661">
      <w:pPr>
        <w:jc w:val="center"/>
      </w:pPr>
    </w:p>
    <w:sectPr w:rsidR="007146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548"/>
    <w:multiLevelType w:val="multilevel"/>
    <w:tmpl w:val="C90EA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BE5A42"/>
    <w:multiLevelType w:val="multilevel"/>
    <w:tmpl w:val="D2A83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727D3"/>
    <w:multiLevelType w:val="hybridMultilevel"/>
    <w:tmpl w:val="BFDA88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16BAD"/>
    <w:multiLevelType w:val="multilevel"/>
    <w:tmpl w:val="50A4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5B572A"/>
    <w:multiLevelType w:val="multilevel"/>
    <w:tmpl w:val="83643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23A88"/>
    <w:multiLevelType w:val="multilevel"/>
    <w:tmpl w:val="7A245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1167AD"/>
    <w:multiLevelType w:val="multilevel"/>
    <w:tmpl w:val="350C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F168B"/>
    <w:multiLevelType w:val="multilevel"/>
    <w:tmpl w:val="16700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6E37AE"/>
    <w:multiLevelType w:val="multilevel"/>
    <w:tmpl w:val="7D64D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4B21B4"/>
    <w:multiLevelType w:val="multilevel"/>
    <w:tmpl w:val="4DAC5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7B64B7"/>
    <w:multiLevelType w:val="multilevel"/>
    <w:tmpl w:val="00DC5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0561841">
    <w:abstractNumId w:val="9"/>
    <w:lvlOverride w:ilvl="0">
      <w:startOverride w:val="1"/>
    </w:lvlOverride>
  </w:num>
  <w:num w:numId="2" w16cid:durableId="109009789">
    <w:abstractNumId w:val="6"/>
    <w:lvlOverride w:ilvl="0">
      <w:startOverride w:val="2"/>
    </w:lvlOverride>
  </w:num>
  <w:num w:numId="3" w16cid:durableId="620654773">
    <w:abstractNumId w:val="3"/>
    <w:lvlOverride w:ilvl="0">
      <w:startOverride w:val="3"/>
    </w:lvlOverride>
  </w:num>
  <w:num w:numId="4" w16cid:durableId="298808245">
    <w:abstractNumId w:val="7"/>
    <w:lvlOverride w:ilvl="0">
      <w:startOverride w:val="4"/>
    </w:lvlOverride>
  </w:num>
  <w:num w:numId="5" w16cid:durableId="1291938876">
    <w:abstractNumId w:val="7"/>
    <w:lvlOverride w:ilvl="0"/>
    <w:lvlOverride w:ilvl="1">
      <w:startOverride w:val="1"/>
    </w:lvlOverride>
  </w:num>
  <w:num w:numId="6" w16cid:durableId="1003165002">
    <w:abstractNumId w:val="4"/>
    <w:lvlOverride w:ilvl="0">
      <w:startOverride w:val="5"/>
    </w:lvlOverride>
  </w:num>
  <w:num w:numId="7" w16cid:durableId="1261720860">
    <w:abstractNumId w:val="10"/>
    <w:lvlOverride w:ilvl="0">
      <w:startOverride w:val="6"/>
    </w:lvlOverride>
  </w:num>
  <w:num w:numId="8" w16cid:durableId="696200595">
    <w:abstractNumId w:val="1"/>
    <w:lvlOverride w:ilvl="0">
      <w:startOverride w:val="7"/>
    </w:lvlOverride>
  </w:num>
  <w:num w:numId="9" w16cid:durableId="653336010">
    <w:abstractNumId w:val="8"/>
    <w:lvlOverride w:ilvl="0">
      <w:startOverride w:val="8"/>
    </w:lvlOverride>
  </w:num>
  <w:num w:numId="10" w16cid:durableId="36440591">
    <w:abstractNumId w:val="5"/>
    <w:lvlOverride w:ilvl="0">
      <w:startOverride w:val="9"/>
    </w:lvlOverride>
  </w:num>
  <w:num w:numId="11" w16cid:durableId="401342712">
    <w:abstractNumId w:val="0"/>
    <w:lvlOverride w:ilvl="0">
      <w:startOverride w:val="10"/>
    </w:lvlOverride>
  </w:num>
  <w:num w:numId="12" w16cid:durableId="171726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D3E"/>
    <w:rsid w:val="00044824"/>
    <w:rsid w:val="0015207A"/>
    <w:rsid w:val="001A382C"/>
    <w:rsid w:val="00241D3E"/>
    <w:rsid w:val="003E1448"/>
    <w:rsid w:val="00471CA3"/>
    <w:rsid w:val="0047671D"/>
    <w:rsid w:val="005C6312"/>
    <w:rsid w:val="00714661"/>
    <w:rsid w:val="00935F95"/>
    <w:rsid w:val="009476A5"/>
    <w:rsid w:val="00970C67"/>
    <w:rsid w:val="009A433A"/>
    <w:rsid w:val="00A77351"/>
    <w:rsid w:val="00AF041B"/>
    <w:rsid w:val="00C70BFD"/>
    <w:rsid w:val="00DB2A69"/>
    <w:rsid w:val="00DC6473"/>
    <w:rsid w:val="00E365C4"/>
    <w:rsid w:val="00EA6101"/>
    <w:rsid w:val="00F3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5BB19"/>
  <w15:chartTrackingRefBased/>
  <w15:docId w15:val="{0E0CAD81-E78D-46B8-AAD1-CE417AF1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1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1D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35F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241D3E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241D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41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Mencinsinresolver">
    <w:name w:val="Unresolved Mention"/>
    <w:basedOn w:val="Fuentedeprrafopredeter"/>
    <w:uiPriority w:val="99"/>
    <w:semiHidden/>
    <w:unhideWhenUsed/>
    <w:rsid w:val="00241D3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41D3E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935F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935F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1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ws.amazon.com/es/ec2/instance-types/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aws.amazon.com/es/free/?all-free-tier.sort-by=item.additionalFields.SortRank&amp;all-free-tier.sort-order=asc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docs.aws.amazon.com/es_es/AWSEC2/latest/UserGuide/security-group-rules-reference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4</Pages>
  <Words>688</Words>
  <Characters>3784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Ortiz</dc:creator>
  <cp:keywords/>
  <dc:description/>
  <cp:lastModifiedBy>Alberto Becerra Tomé</cp:lastModifiedBy>
  <cp:revision>8</cp:revision>
  <dcterms:created xsi:type="dcterms:W3CDTF">2020-12-15T13:25:00Z</dcterms:created>
  <dcterms:modified xsi:type="dcterms:W3CDTF">2023-05-31T18:44:00Z</dcterms:modified>
</cp:coreProperties>
</file>