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C7BC" w14:textId="77777777" w:rsidR="008B2E42" w:rsidRPr="008B2E42" w:rsidRDefault="008B2E42" w:rsidP="008B2E42">
      <w:pPr>
        <w:autoSpaceDE w:val="0"/>
        <w:autoSpaceDN w:val="0"/>
        <w:adjustRightInd w:val="0"/>
        <w:spacing w:after="0" w:line="240" w:lineRule="auto"/>
        <w:rPr>
          <w:rFonts w:ascii="TimesNewRomanPSMT" w:eastAsia="TimesNewRomanPSMT" w:cs="TimesNewRomanPSMT"/>
          <w:kern w:val="0"/>
          <w:lang w:val="en-US"/>
        </w:rPr>
      </w:pPr>
      <w:r w:rsidRPr="008B2E42">
        <w:rPr>
          <w:rFonts w:ascii="TimesNewRomanPSMT" w:eastAsia="TimesNewRomanPSMT" w:cs="TimesNewRomanPSMT"/>
          <w:kern w:val="0"/>
          <w:lang w:val="en-US"/>
        </w:rPr>
        <w:t>2. (3 points) Suppose you are wanted to build a correct morphological analyzer for English.</w:t>
      </w:r>
    </w:p>
    <w:p w14:paraId="056B55B6" w14:textId="77777777" w:rsidR="008B2E42" w:rsidRPr="008B2E42" w:rsidRDefault="008B2E42" w:rsidP="008B2E42">
      <w:pPr>
        <w:autoSpaceDE w:val="0"/>
        <w:autoSpaceDN w:val="0"/>
        <w:adjustRightInd w:val="0"/>
        <w:spacing w:after="0" w:line="240" w:lineRule="auto"/>
        <w:rPr>
          <w:rFonts w:ascii="TimesNewRomanPSMT" w:eastAsia="TimesNewRomanPSMT" w:cs="TimesNewRomanPSMT"/>
          <w:kern w:val="0"/>
          <w:lang w:val="en-US"/>
        </w:rPr>
      </w:pPr>
      <w:r w:rsidRPr="008B2E42">
        <w:rPr>
          <w:rFonts w:ascii="TimesNewRomanPSMT" w:eastAsia="TimesNewRomanPSMT" w:cs="TimesNewRomanPSMT"/>
          <w:kern w:val="0"/>
          <w:lang w:val="en-US"/>
        </w:rPr>
        <w:t xml:space="preserve">a) Answer </w:t>
      </w:r>
      <w:r w:rsidRPr="008B2E42">
        <w:rPr>
          <w:rFonts w:ascii="TimesNewRomanPS-ItalicMT" w:eastAsia="TimesNewRomanPSMT" w:hAnsi="TimesNewRomanPS-ItalicMT" w:cs="TimesNewRomanPS-ItalicMT"/>
          <w:i/>
          <w:iCs/>
          <w:kern w:val="0"/>
          <w:lang w:val="en-US"/>
        </w:rPr>
        <w:t xml:space="preserve">Correct/Incorrect </w:t>
      </w:r>
      <w:r w:rsidRPr="008B2E42">
        <w:rPr>
          <w:rFonts w:ascii="TimesNewRomanPSMT" w:eastAsia="TimesNewRomanPSMT" w:cs="TimesNewRomanPSMT"/>
          <w:kern w:val="0"/>
          <w:lang w:val="en-US"/>
        </w:rPr>
        <w:t>to the following proposals. Justify your answers briefly.</w:t>
      </w:r>
    </w:p>
    <w:p w14:paraId="01C3D580" w14:textId="77777777" w:rsidR="008B2E42" w:rsidRPr="008B2E42" w:rsidRDefault="008B2E42" w:rsidP="008B2E42">
      <w:pPr>
        <w:autoSpaceDE w:val="0"/>
        <w:autoSpaceDN w:val="0"/>
        <w:adjustRightInd w:val="0"/>
        <w:spacing w:after="0" w:line="240" w:lineRule="auto"/>
        <w:rPr>
          <w:rFonts w:ascii="TimesNewRomanPSMT" w:eastAsia="TimesNewRomanPSMT" w:cs="TimesNewRomanPSMT"/>
          <w:kern w:val="0"/>
          <w:lang w:val="en-US"/>
        </w:rPr>
      </w:pPr>
      <w:r w:rsidRPr="008B2E42">
        <w:rPr>
          <w:rFonts w:ascii="TimesNewRomanPSMT" w:eastAsia="TimesNewRomanPSMT" w:cs="TimesNewRomanPSMT"/>
          <w:kern w:val="0"/>
          <w:lang w:val="en-US"/>
        </w:rPr>
        <w:t>(1) Use Finite State Automata (FSA) combined with a POS tagger.</w:t>
      </w:r>
    </w:p>
    <w:p w14:paraId="50E253AF" w14:textId="77777777" w:rsidR="008B2E42" w:rsidRPr="008B2E42" w:rsidRDefault="008B2E42" w:rsidP="008B2E42">
      <w:pPr>
        <w:autoSpaceDE w:val="0"/>
        <w:autoSpaceDN w:val="0"/>
        <w:adjustRightInd w:val="0"/>
        <w:spacing w:after="0" w:line="240" w:lineRule="auto"/>
        <w:rPr>
          <w:rFonts w:ascii="TimesNewRomanPSMT" w:eastAsia="TimesNewRomanPSMT" w:cs="TimesNewRomanPSMT"/>
          <w:kern w:val="0"/>
          <w:lang w:val="en-US"/>
        </w:rPr>
      </w:pPr>
      <w:r w:rsidRPr="008B2E42">
        <w:rPr>
          <w:rFonts w:ascii="TimesNewRomanPSMT" w:eastAsia="TimesNewRomanPSMT" w:cs="TimesNewRomanPSMT"/>
          <w:kern w:val="0"/>
          <w:lang w:val="en-US"/>
        </w:rPr>
        <w:t>(2) Use FSA combined with a list of word forms with their corresponding analyses.</w:t>
      </w:r>
    </w:p>
    <w:p w14:paraId="15B145A8" w14:textId="77777777" w:rsidR="008B2E42" w:rsidRPr="008B2E42" w:rsidRDefault="008B2E42" w:rsidP="008B2E42">
      <w:pPr>
        <w:autoSpaceDE w:val="0"/>
        <w:autoSpaceDN w:val="0"/>
        <w:adjustRightInd w:val="0"/>
        <w:spacing w:after="0" w:line="240" w:lineRule="auto"/>
        <w:rPr>
          <w:rFonts w:ascii="TimesNewRomanPSMT" w:eastAsia="TimesNewRomanPSMT" w:cs="TimesNewRomanPSMT"/>
          <w:kern w:val="0"/>
          <w:lang w:val="en-US"/>
        </w:rPr>
      </w:pPr>
      <w:r w:rsidRPr="008B2E42">
        <w:rPr>
          <w:rFonts w:ascii="TimesNewRomanPSMT" w:eastAsia="TimesNewRomanPSMT" w:cs="TimesNewRomanPSMT"/>
          <w:kern w:val="0"/>
          <w:lang w:val="en-US"/>
        </w:rPr>
        <w:t>(3) Use FSA.</w:t>
      </w:r>
    </w:p>
    <w:p w14:paraId="4CCA09C9" w14:textId="77777777" w:rsidR="008B2E42" w:rsidRPr="008B2E42" w:rsidRDefault="008B2E42" w:rsidP="008B2E42">
      <w:pPr>
        <w:autoSpaceDE w:val="0"/>
        <w:autoSpaceDN w:val="0"/>
        <w:adjustRightInd w:val="0"/>
        <w:spacing w:after="0" w:line="240" w:lineRule="auto"/>
        <w:rPr>
          <w:rFonts w:ascii="TimesNewRomanPSMT" w:eastAsia="TimesNewRomanPSMT" w:cs="TimesNewRomanPSMT"/>
          <w:kern w:val="0"/>
          <w:lang w:val="en-US"/>
        </w:rPr>
      </w:pPr>
      <w:r w:rsidRPr="008B2E42">
        <w:rPr>
          <w:rFonts w:ascii="TimesNewRomanPSMT" w:eastAsia="TimesNewRomanPSMT" w:cs="TimesNewRomanPSMT"/>
          <w:kern w:val="0"/>
          <w:lang w:val="en-US"/>
        </w:rPr>
        <w:t>(4) Use a list of word forms with their corresponding analyses.</w:t>
      </w:r>
    </w:p>
    <w:p w14:paraId="6ABDB09C" w14:textId="7DE62FFE" w:rsidR="003F4F26" w:rsidRPr="008B2E42" w:rsidRDefault="008B2E42" w:rsidP="008B2E42">
      <w:pPr>
        <w:rPr>
          <w:rFonts w:ascii="TimesNewRomanPSMT" w:eastAsia="TimesNewRomanPSMT" w:cs="TimesNewRomanPSMT"/>
          <w:kern w:val="0"/>
          <w:lang w:val="en-US"/>
        </w:rPr>
      </w:pPr>
      <w:r w:rsidRPr="008B2E42">
        <w:rPr>
          <w:rFonts w:ascii="TimesNewRomanPSMT" w:eastAsia="TimesNewRomanPSMT" w:cs="TimesNewRomanPSMT"/>
          <w:kern w:val="0"/>
          <w:lang w:val="en-US"/>
        </w:rPr>
        <w:t>(5) Finite State Transducers (FST) are more effective than the previous proposals.</w:t>
      </w:r>
    </w:p>
    <w:p w14:paraId="368FF28C" w14:textId="77777777" w:rsidR="002C7362" w:rsidRPr="002C7362" w:rsidRDefault="002C7362" w:rsidP="002C73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color w:val="374151"/>
          <w:kern w:val="0"/>
          <w:sz w:val="24"/>
          <w:szCs w:val="24"/>
          <w:lang w:val="en-US" w:eastAsia="es-ES"/>
          <w14:ligatures w14:val="none"/>
        </w:rPr>
        <w:br/>
        <w:t>To analyze the proposed methods for building a correct morphological analyzer for English, let's consider each one individually:</w:t>
      </w:r>
    </w:p>
    <w:p w14:paraId="4B58B329" w14:textId="77777777" w:rsidR="002C7362" w:rsidRPr="002C7362" w:rsidRDefault="002C7362" w:rsidP="002C73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Use Finite State Automata (FSA) combined with a POS tagger.</w:t>
      </w:r>
    </w:p>
    <w:p w14:paraId="24DDFE9E"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Assessment:</w:t>
      </w:r>
      <w:r w:rsidRPr="002C7362">
        <w:rPr>
          <w:rFonts w:ascii="Segoe UI" w:eastAsia="Times New Roman" w:hAnsi="Segoe UI" w:cs="Segoe UI"/>
          <w:color w:val="374151"/>
          <w:kern w:val="0"/>
          <w:sz w:val="24"/>
          <w:szCs w:val="24"/>
          <w:lang w:val="en-US" w:eastAsia="es-ES"/>
          <w14:ligatures w14:val="none"/>
        </w:rPr>
        <w:t xml:space="preserve"> Correct, but with limitations.</w:t>
      </w:r>
    </w:p>
    <w:p w14:paraId="737DBB40"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Justification:</w:t>
      </w:r>
      <w:r w:rsidRPr="002C7362">
        <w:rPr>
          <w:rFonts w:ascii="Segoe UI" w:eastAsia="Times New Roman" w:hAnsi="Segoe UI" w:cs="Segoe UI"/>
          <w:color w:val="374151"/>
          <w:kern w:val="0"/>
          <w:sz w:val="24"/>
          <w:szCs w:val="24"/>
          <w:lang w:val="en-US" w:eastAsia="es-ES"/>
          <w14:ligatures w14:val="none"/>
        </w:rPr>
        <w:t xml:space="preserve"> Finite State Automata can effectively model the morphological rules of a language like English, handling regular patterns in word formation. Combining this with a Part-Of-Speech (POS) tagger can enhance the system's ability to deal with contextual variations in morphology. However, FSAs are limited in handling irregularities and exceptions common in English morphology.</w:t>
      </w:r>
    </w:p>
    <w:p w14:paraId="39858DDF" w14:textId="77777777" w:rsidR="002C7362" w:rsidRPr="002C7362" w:rsidRDefault="002C7362" w:rsidP="002C73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Use FSA combined with a list of word forms with their corresponding analyses.</w:t>
      </w:r>
    </w:p>
    <w:p w14:paraId="53A07528"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Assessment:</w:t>
      </w:r>
      <w:r w:rsidRPr="002C7362">
        <w:rPr>
          <w:rFonts w:ascii="Segoe UI" w:eastAsia="Times New Roman" w:hAnsi="Segoe UI" w:cs="Segoe UI"/>
          <w:color w:val="374151"/>
          <w:kern w:val="0"/>
          <w:sz w:val="24"/>
          <w:szCs w:val="24"/>
          <w:lang w:val="en-US" w:eastAsia="es-ES"/>
          <w14:ligatures w14:val="none"/>
        </w:rPr>
        <w:t xml:space="preserve"> Correct, and more effective.</w:t>
      </w:r>
    </w:p>
    <w:p w14:paraId="4DBB74DE"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Justification:</w:t>
      </w:r>
      <w:r w:rsidRPr="002C7362">
        <w:rPr>
          <w:rFonts w:ascii="Segoe UI" w:eastAsia="Times New Roman" w:hAnsi="Segoe UI" w:cs="Segoe UI"/>
          <w:color w:val="374151"/>
          <w:kern w:val="0"/>
          <w:sz w:val="24"/>
          <w:szCs w:val="24"/>
          <w:lang w:val="en-US" w:eastAsia="es-ES"/>
          <w14:ligatures w14:val="none"/>
        </w:rPr>
        <w:t xml:space="preserve"> This approach builds on the strengths of FSAs in modeling regular morphological patterns and supplements it with a comprehensive list of word forms for handling exceptions and irregularities. This combination can effectively deal with both regular and irregular morphological forms in English.</w:t>
      </w:r>
    </w:p>
    <w:p w14:paraId="2B7F53B9" w14:textId="77777777" w:rsidR="002C7362" w:rsidRPr="002C7362" w:rsidRDefault="002C7362" w:rsidP="002C73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2C7362">
        <w:rPr>
          <w:rFonts w:ascii="Segoe UI" w:eastAsia="Times New Roman" w:hAnsi="Segoe UI" w:cs="Segoe UI"/>
          <w:b/>
          <w:bCs/>
          <w:color w:val="374151"/>
          <w:kern w:val="0"/>
          <w:sz w:val="24"/>
          <w:szCs w:val="24"/>
          <w:bdr w:val="single" w:sz="2" w:space="0" w:color="D9D9E3" w:frame="1"/>
          <w:lang w:eastAsia="es-ES"/>
          <w14:ligatures w14:val="none"/>
        </w:rPr>
        <w:t>Use FSA.</w:t>
      </w:r>
    </w:p>
    <w:p w14:paraId="4EBBA956"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Assessment:</w:t>
      </w:r>
      <w:r w:rsidRPr="002C7362">
        <w:rPr>
          <w:rFonts w:ascii="Segoe UI" w:eastAsia="Times New Roman" w:hAnsi="Segoe UI" w:cs="Segoe UI"/>
          <w:color w:val="374151"/>
          <w:kern w:val="0"/>
          <w:sz w:val="24"/>
          <w:szCs w:val="24"/>
          <w:lang w:val="en-US" w:eastAsia="es-ES"/>
          <w14:ligatures w14:val="none"/>
        </w:rPr>
        <w:t xml:space="preserve"> Incorrect, if used alone.</w:t>
      </w:r>
    </w:p>
    <w:p w14:paraId="105C2CE0"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Justification:</w:t>
      </w:r>
      <w:r w:rsidRPr="002C7362">
        <w:rPr>
          <w:rFonts w:ascii="Segoe UI" w:eastAsia="Times New Roman" w:hAnsi="Segoe UI" w:cs="Segoe UI"/>
          <w:color w:val="374151"/>
          <w:kern w:val="0"/>
          <w:sz w:val="24"/>
          <w:szCs w:val="24"/>
          <w:lang w:val="en-US" w:eastAsia="es-ES"/>
          <w14:ligatures w14:val="none"/>
        </w:rPr>
        <w:t xml:space="preserve"> While FSAs are good at modeling regular patterns, English morphology is replete with irregularities and exceptions that FSAs alone cannot handle. Therefore, relying solely on FSAs would result in a morphological analyzer that is accurate for regular forms but inadequate for irregular ones.</w:t>
      </w:r>
    </w:p>
    <w:p w14:paraId="3B323EAE" w14:textId="77777777" w:rsidR="002C7362" w:rsidRPr="002C7362" w:rsidRDefault="002C7362" w:rsidP="002C73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Use a list of word forms with their corresponding analyses.</w:t>
      </w:r>
    </w:p>
    <w:p w14:paraId="119B609F"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Assessment:</w:t>
      </w:r>
      <w:r w:rsidRPr="002C7362">
        <w:rPr>
          <w:rFonts w:ascii="Segoe UI" w:eastAsia="Times New Roman" w:hAnsi="Segoe UI" w:cs="Segoe UI"/>
          <w:color w:val="374151"/>
          <w:kern w:val="0"/>
          <w:sz w:val="24"/>
          <w:szCs w:val="24"/>
          <w:lang w:val="en-US" w:eastAsia="es-ES"/>
          <w14:ligatures w14:val="none"/>
        </w:rPr>
        <w:t xml:space="preserve"> Correct, but not efficient.</w:t>
      </w:r>
    </w:p>
    <w:p w14:paraId="10D66B36"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Justification:</w:t>
      </w:r>
      <w:r w:rsidRPr="002C7362">
        <w:rPr>
          <w:rFonts w:ascii="Segoe UI" w:eastAsia="Times New Roman" w:hAnsi="Segoe UI" w:cs="Segoe UI"/>
          <w:color w:val="374151"/>
          <w:kern w:val="0"/>
          <w:sz w:val="24"/>
          <w:szCs w:val="24"/>
          <w:lang w:val="en-US" w:eastAsia="es-ES"/>
          <w14:ligatures w14:val="none"/>
        </w:rPr>
        <w:t xml:space="preserve"> This method can handle both regular and irregular forms by explicitly listing them. However, it might not be the most </w:t>
      </w:r>
      <w:r w:rsidRPr="002C7362">
        <w:rPr>
          <w:rFonts w:ascii="Segoe UI" w:eastAsia="Times New Roman" w:hAnsi="Segoe UI" w:cs="Segoe UI"/>
          <w:color w:val="374151"/>
          <w:kern w:val="0"/>
          <w:sz w:val="24"/>
          <w:szCs w:val="24"/>
          <w:lang w:val="en-US" w:eastAsia="es-ES"/>
          <w14:ligatures w14:val="none"/>
        </w:rPr>
        <w:lastRenderedPageBreak/>
        <w:t>efficient approach, as it relies heavily on exhaustive lists, making it less adaptable to new words or forms that are not pre-listed.</w:t>
      </w:r>
    </w:p>
    <w:p w14:paraId="0CDBB9FB" w14:textId="77777777" w:rsidR="002C7362" w:rsidRPr="002C7362" w:rsidRDefault="002C7362" w:rsidP="002C73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Finite State Transducers (FST) are more effective than the previous proposals.</w:t>
      </w:r>
    </w:p>
    <w:p w14:paraId="647A90F9"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proofErr w:type="spellStart"/>
      <w:r w:rsidRPr="002C7362">
        <w:rPr>
          <w:rFonts w:ascii="Segoe UI" w:eastAsia="Times New Roman" w:hAnsi="Segoe UI" w:cs="Segoe UI"/>
          <w:b/>
          <w:bCs/>
          <w:color w:val="374151"/>
          <w:kern w:val="0"/>
          <w:sz w:val="24"/>
          <w:szCs w:val="24"/>
          <w:bdr w:val="single" w:sz="2" w:space="0" w:color="D9D9E3" w:frame="1"/>
          <w:lang w:eastAsia="es-ES"/>
          <w14:ligatures w14:val="none"/>
        </w:rPr>
        <w:t>Assessment</w:t>
      </w:r>
      <w:proofErr w:type="spellEnd"/>
      <w:r w:rsidRPr="002C7362">
        <w:rPr>
          <w:rFonts w:ascii="Segoe UI" w:eastAsia="Times New Roman" w:hAnsi="Segoe UI" w:cs="Segoe UI"/>
          <w:b/>
          <w:bCs/>
          <w:color w:val="374151"/>
          <w:kern w:val="0"/>
          <w:sz w:val="24"/>
          <w:szCs w:val="24"/>
          <w:bdr w:val="single" w:sz="2" w:space="0" w:color="D9D9E3" w:frame="1"/>
          <w:lang w:eastAsia="es-ES"/>
          <w14:ligatures w14:val="none"/>
        </w:rPr>
        <w:t>:</w:t>
      </w:r>
      <w:r w:rsidRPr="002C7362">
        <w:rPr>
          <w:rFonts w:ascii="Segoe UI" w:eastAsia="Times New Roman" w:hAnsi="Segoe UI" w:cs="Segoe UI"/>
          <w:color w:val="374151"/>
          <w:kern w:val="0"/>
          <w:sz w:val="24"/>
          <w:szCs w:val="24"/>
          <w:lang w:eastAsia="es-ES"/>
          <w14:ligatures w14:val="none"/>
        </w:rPr>
        <w:t xml:space="preserve"> </w:t>
      </w:r>
      <w:proofErr w:type="spellStart"/>
      <w:r w:rsidRPr="002C7362">
        <w:rPr>
          <w:rFonts w:ascii="Segoe UI" w:eastAsia="Times New Roman" w:hAnsi="Segoe UI" w:cs="Segoe UI"/>
          <w:color w:val="374151"/>
          <w:kern w:val="0"/>
          <w:sz w:val="24"/>
          <w:szCs w:val="24"/>
          <w:lang w:eastAsia="es-ES"/>
          <w14:ligatures w14:val="none"/>
        </w:rPr>
        <w:t>Correct</w:t>
      </w:r>
      <w:proofErr w:type="spellEnd"/>
      <w:r w:rsidRPr="002C7362">
        <w:rPr>
          <w:rFonts w:ascii="Segoe UI" w:eastAsia="Times New Roman" w:hAnsi="Segoe UI" w:cs="Segoe UI"/>
          <w:color w:val="374151"/>
          <w:kern w:val="0"/>
          <w:sz w:val="24"/>
          <w:szCs w:val="24"/>
          <w:lang w:eastAsia="es-ES"/>
          <w14:ligatures w14:val="none"/>
        </w:rPr>
        <w:t>.</w:t>
      </w:r>
    </w:p>
    <w:p w14:paraId="4D18828A" w14:textId="77777777" w:rsidR="002C7362" w:rsidRPr="002C7362" w:rsidRDefault="002C7362" w:rsidP="002C736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ES"/>
          <w14:ligatures w14:val="none"/>
        </w:rPr>
      </w:pPr>
      <w:r w:rsidRPr="002C7362">
        <w:rPr>
          <w:rFonts w:ascii="Segoe UI" w:eastAsia="Times New Roman" w:hAnsi="Segoe UI" w:cs="Segoe UI"/>
          <w:b/>
          <w:bCs/>
          <w:color w:val="374151"/>
          <w:kern w:val="0"/>
          <w:sz w:val="24"/>
          <w:szCs w:val="24"/>
          <w:bdr w:val="single" w:sz="2" w:space="0" w:color="D9D9E3" w:frame="1"/>
          <w:lang w:val="en-US" w:eastAsia="es-ES"/>
          <w14:ligatures w14:val="none"/>
        </w:rPr>
        <w:t>Justification:</w:t>
      </w:r>
      <w:r w:rsidRPr="002C7362">
        <w:rPr>
          <w:rFonts w:ascii="Segoe UI" w:eastAsia="Times New Roman" w:hAnsi="Segoe UI" w:cs="Segoe UI"/>
          <w:color w:val="374151"/>
          <w:kern w:val="0"/>
          <w:sz w:val="24"/>
          <w:szCs w:val="24"/>
          <w:lang w:val="en-US" w:eastAsia="es-ES"/>
          <w14:ligatures w14:val="none"/>
        </w:rPr>
        <w:t xml:space="preserve"> Finite State Transducers are a more powerful tool for morphological analysis than simple FSAs. FSTs can perform the functions of an FSA but also map between levels of analysis (such as surface forms to lexical forms). This makes them particularly well-suited for handling the complexities of English morphology, including irregular forms, and they can integrate with POS taggers and word lists for even better performance.</w:t>
      </w:r>
    </w:p>
    <w:p w14:paraId="6446C9F6" w14:textId="38808C37" w:rsidR="002C7362" w:rsidRDefault="002C7362" w:rsidP="002C7362">
      <w:pPr>
        <w:rPr>
          <w:lang w:val="en-US"/>
        </w:rPr>
      </w:pPr>
    </w:p>
    <w:p w14:paraId="56B4C552" w14:textId="77777777" w:rsidR="00D47AD1" w:rsidRPr="00D47AD1" w:rsidRDefault="00D47AD1" w:rsidP="00D47AD1">
      <w:pPr>
        <w:autoSpaceDE w:val="0"/>
        <w:autoSpaceDN w:val="0"/>
        <w:adjustRightInd w:val="0"/>
        <w:spacing w:after="0" w:line="240" w:lineRule="auto"/>
        <w:rPr>
          <w:rFonts w:ascii="TimesNewRomanPSMT" w:eastAsia="TimesNewRomanPSMT" w:cs="TimesNewRomanPSMT"/>
          <w:kern w:val="0"/>
          <w:lang w:val="en-US"/>
        </w:rPr>
      </w:pPr>
      <w:r w:rsidRPr="00D47AD1">
        <w:rPr>
          <w:rFonts w:ascii="TimesNewRomanPSMT" w:eastAsia="TimesNewRomanPSMT" w:cs="TimesNewRomanPSMT"/>
          <w:kern w:val="0"/>
          <w:sz w:val="24"/>
          <w:szCs w:val="24"/>
          <w:lang w:val="en-US"/>
        </w:rPr>
        <w:t xml:space="preserve">b) </w:t>
      </w:r>
      <w:r w:rsidRPr="00D47AD1">
        <w:rPr>
          <w:rFonts w:ascii="TimesNewRomanPSMT" w:eastAsia="TimesNewRomanPSMT" w:cs="TimesNewRomanPSMT"/>
          <w:kern w:val="0"/>
          <w:lang w:val="en-US"/>
        </w:rPr>
        <w:t xml:space="preserve">Given the following forms of verb </w:t>
      </w:r>
      <w:r w:rsidRPr="00D47AD1">
        <w:rPr>
          <w:rFonts w:ascii="TimesNewRomanPS-ItalicMT" w:eastAsia="TimesNewRomanPSMT" w:hAnsi="TimesNewRomanPS-ItalicMT" w:cs="TimesNewRomanPS-ItalicMT"/>
          <w:i/>
          <w:iCs/>
          <w:kern w:val="0"/>
          <w:lang w:val="en-US"/>
        </w:rPr>
        <w:t xml:space="preserve">take </w:t>
      </w:r>
      <w:r w:rsidRPr="00D47AD1">
        <w:rPr>
          <w:rFonts w:ascii="TimesNewRomanPSMT" w:eastAsia="TimesNewRomanPSMT" w:cs="TimesNewRomanPSMT"/>
          <w:kern w:val="0"/>
          <w:lang w:val="en-US"/>
        </w:rPr>
        <w:t>with their corresponding morphological analyses:</w:t>
      </w:r>
    </w:p>
    <w:p w14:paraId="7002BE24" w14:textId="77777777" w:rsidR="00D47AD1" w:rsidRPr="00D47AD1" w:rsidRDefault="00D47AD1" w:rsidP="00D47AD1">
      <w:pPr>
        <w:autoSpaceDE w:val="0"/>
        <w:autoSpaceDN w:val="0"/>
        <w:adjustRightInd w:val="0"/>
        <w:spacing w:after="0" w:line="240" w:lineRule="auto"/>
        <w:jc w:val="center"/>
        <w:rPr>
          <w:rFonts w:ascii="TimesNewRomanPSMT" w:eastAsia="TimesNewRomanPSMT" w:cs="TimesNewRomanPSMT"/>
          <w:kern w:val="0"/>
          <w:lang w:val="en-US"/>
        </w:rPr>
      </w:pPr>
      <w:r w:rsidRPr="00D47AD1">
        <w:rPr>
          <w:rFonts w:ascii="TimesNewRomanPSMT" w:eastAsia="TimesNewRomanPSMT" w:cs="TimesNewRomanPSMT"/>
          <w:kern w:val="0"/>
          <w:lang w:val="en-US"/>
        </w:rPr>
        <w:t>form analysis</w:t>
      </w:r>
    </w:p>
    <w:p w14:paraId="344565BD" w14:textId="77777777" w:rsidR="00D47AD1" w:rsidRPr="00D47AD1" w:rsidRDefault="00D47AD1" w:rsidP="00D47AD1">
      <w:pPr>
        <w:autoSpaceDE w:val="0"/>
        <w:autoSpaceDN w:val="0"/>
        <w:adjustRightInd w:val="0"/>
        <w:spacing w:after="0" w:line="240" w:lineRule="auto"/>
        <w:jc w:val="center"/>
        <w:rPr>
          <w:rFonts w:ascii="TimesNewRomanPSMT" w:eastAsia="TimesNewRomanPSMT" w:cs="TimesNewRomanPSMT"/>
          <w:kern w:val="0"/>
          <w:sz w:val="20"/>
          <w:szCs w:val="20"/>
          <w:lang w:val="en-US"/>
        </w:rPr>
      </w:pPr>
      <w:r w:rsidRPr="00D47AD1">
        <w:rPr>
          <w:rFonts w:ascii="TimesNewRomanPS-ItalicMT" w:eastAsia="TimesNewRomanPSMT" w:hAnsi="TimesNewRomanPS-ItalicMT" w:cs="TimesNewRomanPS-ItalicMT"/>
          <w:i/>
          <w:iCs/>
          <w:kern w:val="0"/>
          <w:lang w:val="en-US"/>
        </w:rPr>
        <w:t xml:space="preserve">taking </w:t>
      </w:r>
      <w:proofErr w:type="spellStart"/>
      <w:r w:rsidRPr="00D47AD1">
        <w:rPr>
          <w:rFonts w:ascii="TimesNewRomanPSMT" w:eastAsia="TimesNewRomanPSMT" w:cs="TimesNewRomanPSMT"/>
          <w:kern w:val="0"/>
          <w:lang w:val="en-US"/>
        </w:rPr>
        <w:t>take</w:t>
      </w:r>
      <w:r w:rsidRPr="00D47AD1">
        <w:rPr>
          <w:rFonts w:ascii="TimesNewRomanPSMT" w:eastAsia="TimesNewRomanPSMT" w:cs="TimesNewRomanPSMT"/>
          <w:kern w:val="0"/>
          <w:sz w:val="20"/>
          <w:szCs w:val="20"/>
          <w:lang w:val="en-US"/>
        </w:rPr>
        <w:t>+VBG</w:t>
      </w:r>
      <w:proofErr w:type="spellEnd"/>
    </w:p>
    <w:p w14:paraId="655CC479" w14:textId="77777777" w:rsidR="00D47AD1" w:rsidRPr="00D47AD1" w:rsidRDefault="00D47AD1" w:rsidP="00D47AD1">
      <w:pPr>
        <w:autoSpaceDE w:val="0"/>
        <w:autoSpaceDN w:val="0"/>
        <w:adjustRightInd w:val="0"/>
        <w:spacing w:after="0" w:line="240" w:lineRule="auto"/>
        <w:jc w:val="center"/>
        <w:rPr>
          <w:rFonts w:ascii="TimesNewRomanPSMT" w:eastAsia="TimesNewRomanPSMT" w:cs="TimesNewRomanPSMT"/>
          <w:kern w:val="0"/>
          <w:sz w:val="20"/>
          <w:szCs w:val="20"/>
          <w:lang w:val="en-US"/>
        </w:rPr>
      </w:pPr>
      <w:r w:rsidRPr="00D47AD1">
        <w:rPr>
          <w:rFonts w:ascii="TimesNewRomanPS-ItalicMT" w:eastAsia="TimesNewRomanPSMT" w:hAnsi="TimesNewRomanPS-ItalicMT" w:cs="TimesNewRomanPS-ItalicMT"/>
          <w:i/>
          <w:iCs/>
          <w:kern w:val="0"/>
          <w:lang w:val="en-US"/>
        </w:rPr>
        <w:t xml:space="preserve">took </w:t>
      </w:r>
      <w:proofErr w:type="spellStart"/>
      <w:r w:rsidRPr="00D47AD1">
        <w:rPr>
          <w:rFonts w:ascii="TimesNewRomanPSMT" w:eastAsia="TimesNewRomanPSMT" w:cs="TimesNewRomanPSMT"/>
          <w:kern w:val="0"/>
          <w:lang w:val="en-US"/>
        </w:rPr>
        <w:t>take</w:t>
      </w:r>
      <w:r w:rsidRPr="00D47AD1">
        <w:rPr>
          <w:rFonts w:ascii="TimesNewRomanPSMT" w:eastAsia="TimesNewRomanPSMT" w:cs="TimesNewRomanPSMT"/>
          <w:kern w:val="0"/>
          <w:sz w:val="20"/>
          <w:szCs w:val="20"/>
          <w:lang w:val="en-US"/>
        </w:rPr>
        <w:t>+</w:t>
      </w:r>
      <w:proofErr w:type="gramStart"/>
      <w:r w:rsidRPr="00D47AD1">
        <w:rPr>
          <w:rFonts w:ascii="TimesNewRomanPSMT" w:eastAsia="TimesNewRomanPSMT" w:cs="TimesNewRomanPSMT"/>
          <w:kern w:val="0"/>
          <w:sz w:val="20"/>
          <w:szCs w:val="20"/>
          <w:lang w:val="en-US"/>
        </w:rPr>
        <w:t>VBD</w:t>
      </w:r>
      <w:proofErr w:type="spellEnd"/>
      <w:proofErr w:type="gramEnd"/>
    </w:p>
    <w:p w14:paraId="32EA345E" w14:textId="77777777" w:rsidR="00D47AD1" w:rsidRPr="00D47AD1" w:rsidRDefault="00D47AD1" w:rsidP="00D47AD1">
      <w:pPr>
        <w:autoSpaceDE w:val="0"/>
        <w:autoSpaceDN w:val="0"/>
        <w:adjustRightInd w:val="0"/>
        <w:spacing w:after="0" w:line="240" w:lineRule="auto"/>
        <w:jc w:val="center"/>
        <w:rPr>
          <w:rFonts w:ascii="TimesNewRomanPSMT" w:eastAsia="TimesNewRomanPSMT" w:cs="TimesNewRomanPSMT"/>
          <w:kern w:val="0"/>
          <w:sz w:val="20"/>
          <w:szCs w:val="20"/>
          <w:lang w:val="en-US"/>
        </w:rPr>
      </w:pPr>
      <w:r w:rsidRPr="00D47AD1">
        <w:rPr>
          <w:rFonts w:ascii="TimesNewRomanPS-ItalicMT" w:eastAsia="TimesNewRomanPSMT" w:hAnsi="TimesNewRomanPS-ItalicMT" w:cs="TimesNewRomanPS-ItalicMT"/>
          <w:i/>
          <w:iCs/>
          <w:kern w:val="0"/>
          <w:lang w:val="en-US"/>
        </w:rPr>
        <w:t xml:space="preserve">takes </w:t>
      </w:r>
      <w:proofErr w:type="spellStart"/>
      <w:r w:rsidRPr="00D47AD1">
        <w:rPr>
          <w:rFonts w:ascii="TimesNewRomanPSMT" w:eastAsia="TimesNewRomanPSMT" w:cs="TimesNewRomanPSMT"/>
          <w:kern w:val="0"/>
          <w:lang w:val="en-US"/>
        </w:rPr>
        <w:t>take</w:t>
      </w:r>
      <w:r w:rsidRPr="00D47AD1">
        <w:rPr>
          <w:rFonts w:ascii="TimesNewRomanPS-ItalicMT" w:eastAsia="TimesNewRomanPSMT" w:hAnsi="TimesNewRomanPS-ItalicMT" w:cs="TimesNewRomanPS-ItalicMT"/>
          <w:i/>
          <w:iCs/>
          <w:kern w:val="0"/>
          <w:sz w:val="20"/>
          <w:szCs w:val="20"/>
          <w:lang w:val="en-US"/>
        </w:rPr>
        <w:t>+</w:t>
      </w:r>
      <w:proofErr w:type="gramStart"/>
      <w:r w:rsidRPr="00D47AD1">
        <w:rPr>
          <w:rFonts w:ascii="TimesNewRomanPSMT" w:eastAsia="TimesNewRomanPSMT" w:cs="TimesNewRomanPSMT"/>
          <w:kern w:val="0"/>
          <w:sz w:val="20"/>
          <w:szCs w:val="20"/>
          <w:lang w:val="en-US"/>
        </w:rPr>
        <w:t>VBZ</w:t>
      </w:r>
      <w:proofErr w:type="spellEnd"/>
      <w:proofErr w:type="gramEnd"/>
    </w:p>
    <w:p w14:paraId="5DE7CEE4" w14:textId="77777777" w:rsidR="00D47AD1" w:rsidRPr="00D47AD1" w:rsidRDefault="00D47AD1" w:rsidP="00D47AD1">
      <w:pPr>
        <w:autoSpaceDE w:val="0"/>
        <w:autoSpaceDN w:val="0"/>
        <w:adjustRightInd w:val="0"/>
        <w:spacing w:after="0" w:line="240" w:lineRule="auto"/>
        <w:rPr>
          <w:rFonts w:ascii="TimesNewRomanPSMT" w:eastAsia="TimesNewRomanPSMT" w:cs="TimesNewRomanPSMT"/>
          <w:kern w:val="0"/>
          <w:lang w:val="en-US"/>
        </w:rPr>
      </w:pPr>
      <w:r w:rsidRPr="00D47AD1">
        <w:rPr>
          <w:rFonts w:ascii="TimesNewRomanPSMT" w:eastAsia="TimesNewRomanPSMT" w:cs="TimesNewRomanPSMT"/>
          <w:kern w:val="0"/>
          <w:sz w:val="20"/>
          <w:szCs w:val="20"/>
          <w:lang w:val="en-US"/>
        </w:rPr>
        <w:t xml:space="preserve">1. </w:t>
      </w:r>
      <w:r w:rsidRPr="00D47AD1">
        <w:rPr>
          <w:rFonts w:ascii="TimesNewRomanPSMT" w:eastAsia="TimesNewRomanPSMT" w:cs="TimesNewRomanPSMT"/>
          <w:kern w:val="0"/>
          <w:lang w:val="en-US"/>
        </w:rPr>
        <w:t>Provide the expressions corresponding to the surface level, the intermediate level and the lexical</w:t>
      </w:r>
    </w:p>
    <w:p w14:paraId="20F8EB61" w14:textId="77777777" w:rsidR="00D47AD1" w:rsidRPr="00D47AD1" w:rsidRDefault="00D47AD1" w:rsidP="00D47AD1">
      <w:pPr>
        <w:autoSpaceDE w:val="0"/>
        <w:autoSpaceDN w:val="0"/>
        <w:adjustRightInd w:val="0"/>
        <w:spacing w:after="0" w:line="240" w:lineRule="auto"/>
        <w:rPr>
          <w:rFonts w:ascii="TimesNewRomanPSMT" w:eastAsia="TimesNewRomanPSMT" w:cs="TimesNewRomanPSMT"/>
          <w:kern w:val="0"/>
          <w:lang w:val="en-US"/>
        </w:rPr>
      </w:pPr>
      <w:r w:rsidRPr="00D47AD1">
        <w:rPr>
          <w:rFonts w:ascii="TimesNewRomanPSMT" w:eastAsia="TimesNewRomanPSMT" w:cs="TimesNewRomanPSMT"/>
          <w:kern w:val="0"/>
          <w:lang w:val="en-US"/>
        </w:rPr>
        <w:t>level of a FST for each form. Identify clearly each expression with its respective level.</w:t>
      </w:r>
    </w:p>
    <w:p w14:paraId="086AA6F5" w14:textId="77777777" w:rsidR="00D47AD1" w:rsidRPr="00D47AD1" w:rsidRDefault="00D47AD1" w:rsidP="00D47AD1">
      <w:pPr>
        <w:autoSpaceDE w:val="0"/>
        <w:autoSpaceDN w:val="0"/>
        <w:adjustRightInd w:val="0"/>
        <w:spacing w:after="0" w:line="240" w:lineRule="auto"/>
        <w:rPr>
          <w:rFonts w:ascii="TimesNewRomanPSMT" w:eastAsia="TimesNewRomanPSMT" w:cs="TimesNewRomanPSMT"/>
          <w:kern w:val="0"/>
          <w:lang w:val="en-US"/>
        </w:rPr>
      </w:pPr>
      <w:r w:rsidRPr="00D47AD1">
        <w:rPr>
          <w:rFonts w:ascii="TimesNewRomanPSMT" w:eastAsia="TimesNewRomanPSMT" w:cs="TimesNewRomanPSMT"/>
          <w:kern w:val="0"/>
          <w:sz w:val="20"/>
          <w:szCs w:val="20"/>
          <w:lang w:val="en-US"/>
        </w:rPr>
        <w:t xml:space="preserve">2. </w:t>
      </w:r>
      <w:r w:rsidRPr="00D47AD1">
        <w:rPr>
          <w:rFonts w:ascii="TimesNewRomanPSMT" w:eastAsia="TimesNewRomanPSMT" w:cs="TimesNewRomanPSMT"/>
          <w:kern w:val="0"/>
          <w:lang w:val="en-US"/>
        </w:rPr>
        <w:t>Draw the intermediate FST for those forms.</w:t>
      </w:r>
    </w:p>
    <w:p w14:paraId="7E93B9C0" w14:textId="77777777" w:rsidR="00D47AD1" w:rsidRPr="00D47AD1" w:rsidRDefault="00D47AD1" w:rsidP="00D47AD1">
      <w:pPr>
        <w:autoSpaceDE w:val="0"/>
        <w:autoSpaceDN w:val="0"/>
        <w:adjustRightInd w:val="0"/>
        <w:spacing w:after="0" w:line="240" w:lineRule="auto"/>
        <w:rPr>
          <w:rFonts w:ascii="TimesNewRomanPSMT" w:eastAsia="TimesNewRomanPSMT" w:cs="TimesNewRomanPSMT"/>
          <w:kern w:val="0"/>
          <w:lang w:val="en-US"/>
        </w:rPr>
      </w:pPr>
      <w:r w:rsidRPr="00D47AD1">
        <w:rPr>
          <w:rFonts w:ascii="TimesNewRomanPSMT" w:eastAsia="TimesNewRomanPSMT" w:cs="TimesNewRomanPSMT"/>
          <w:kern w:val="0"/>
          <w:sz w:val="20"/>
          <w:szCs w:val="20"/>
          <w:lang w:val="en-US"/>
        </w:rPr>
        <w:t xml:space="preserve">3. </w:t>
      </w:r>
      <w:r w:rsidRPr="00D47AD1">
        <w:rPr>
          <w:rFonts w:ascii="TimesNewRomanPSMT" w:eastAsia="TimesNewRomanPSMT" w:cs="TimesNewRomanPSMT"/>
          <w:kern w:val="0"/>
          <w:lang w:val="en-US"/>
        </w:rPr>
        <w:t>Draw the lexical FST for those forms.</w:t>
      </w:r>
    </w:p>
    <w:p w14:paraId="0A97C127" w14:textId="0449F629" w:rsidR="00D47AD1" w:rsidRDefault="00D47AD1" w:rsidP="00D47AD1">
      <w:pPr>
        <w:rPr>
          <w:rFonts w:ascii="TimesNewRomanPSMT" w:eastAsia="TimesNewRomanPSMT" w:cs="TimesNewRomanPSMT"/>
          <w:kern w:val="0"/>
          <w:lang w:val="en-US"/>
        </w:rPr>
      </w:pPr>
      <w:r w:rsidRPr="00D47AD1">
        <w:rPr>
          <w:rFonts w:ascii="TimesNewRomanPSMT" w:eastAsia="TimesNewRomanPSMT" w:cs="TimesNewRomanPSMT"/>
          <w:kern w:val="0"/>
          <w:sz w:val="20"/>
          <w:szCs w:val="20"/>
          <w:lang w:val="en-US"/>
        </w:rPr>
        <w:t xml:space="preserve">4. </w:t>
      </w:r>
      <w:r w:rsidRPr="00D47AD1">
        <w:rPr>
          <w:rFonts w:ascii="TimesNewRomanPSMT" w:eastAsia="TimesNewRomanPSMT" w:cs="TimesNewRomanPSMT"/>
          <w:kern w:val="0"/>
          <w:lang w:val="en-US"/>
        </w:rPr>
        <w:t>How are both FSTs combined to produce the result?</w:t>
      </w:r>
    </w:p>
    <w:p w14:paraId="1C081BB6" w14:textId="77777777" w:rsidR="00D47AD1" w:rsidRDefault="00D47AD1" w:rsidP="00D47AD1">
      <w:pPr>
        <w:rPr>
          <w:rFonts w:ascii="TimesNewRomanPSMT" w:eastAsia="TimesNewRomanPSMT" w:cs="TimesNewRomanPSMT"/>
          <w:kern w:val="0"/>
          <w:lang w:val="en-US"/>
        </w:rPr>
      </w:pPr>
    </w:p>
    <w:p w14:paraId="0B2D5DEB" w14:textId="2E64F6A9" w:rsidR="00D47AD1" w:rsidRDefault="00D47AD1" w:rsidP="00D47AD1">
      <w:pPr>
        <w:pStyle w:val="Prrafodelista"/>
        <w:numPr>
          <w:ilvl w:val="0"/>
          <w:numId w:val="3"/>
        </w:numPr>
        <w:rPr>
          <w:lang w:val="en-US"/>
        </w:rPr>
      </w:pPr>
      <w:r>
        <w:rPr>
          <w:lang w:val="en-US"/>
        </w:rPr>
        <w:t xml:space="preserve">Surface: taking, took, takes; Intermediate: </w:t>
      </w:r>
      <w:proofErr w:type="spellStart"/>
      <w:r>
        <w:rPr>
          <w:lang w:val="en-US"/>
        </w:rPr>
        <w:t>take^ing</w:t>
      </w:r>
      <w:proofErr w:type="spellEnd"/>
      <w:r>
        <w:rPr>
          <w:lang w:val="en-US"/>
        </w:rPr>
        <w:t xml:space="preserve">#, took#, </w:t>
      </w:r>
      <w:proofErr w:type="spellStart"/>
      <w:r>
        <w:rPr>
          <w:lang w:val="en-US"/>
        </w:rPr>
        <w:t>take^s</w:t>
      </w:r>
      <w:proofErr w:type="spellEnd"/>
      <w:r>
        <w:rPr>
          <w:lang w:val="en-US"/>
        </w:rPr>
        <w:t xml:space="preserve">#; Lexical: </w:t>
      </w:r>
      <w:proofErr w:type="spellStart"/>
      <w:r>
        <w:rPr>
          <w:lang w:val="en-US"/>
        </w:rPr>
        <w:t>take+VBG</w:t>
      </w:r>
      <w:proofErr w:type="spellEnd"/>
      <w:r>
        <w:rPr>
          <w:lang w:val="en-US"/>
        </w:rPr>
        <w:t xml:space="preserve">, </w:t>
      </w:r>
      <w:proofErr w:type="spellStart"/>
      <w:r>
        <w:rPr>
          <w:lang w:val="en-US"/>
        </w:rPr>
        <w:t>take+VBD</w:t>
      </w:r>
      <w:proofErr w:type="spellEnd"/>
      <w:r>
        <w:rPr>
          <w:lang w:val="en-US"/>
        </w:rPr>
        <w:t xml:space="preserve">, </w:t>
      </w:r>
      <w:proofErr w:type="spellStart"/>
      <w:r>
        <w:rPr>
          <w:lang w:val="en-US"/>
        </w:rPr>
        <w:t>take+VBZ</w:t>
      </w:r>
      <w:proofErr w:type="spellEnd"/>
    </w:p>
    <w:p w14:paraId="228CA9A8" w14:textId="05FF23A9" w:rsidR="00D47AD1" w:rsidRDefault="00D17AD7" w:rsidP="00D47AD1">
      <w:pPr>
        <w:pStyle w:val="Prrafodelista"/>
        <w:numPr>
          <w:ilvl w:val="0"/>
          <w:numId w:val="3"/>
        </w:numPr>
        <w:rPr>
          <w:lang w:val="en-US"/>
        </w:rPr>
      </w:pPr>
      <w:r>
        <w:rPr>
          <w:lang w:val="en-US"/>
        </w:rPr>
        <w:t>Intermediate forms</w:t>
      </w:r>
    </w:p>
    <w:p w14:paraId="671411D5" w14:textId="5EE9DA05" w:rsidR="00D17AD7" w:rsidRDefault="00D17AD7" w:rsidP="00D17AD7">
      <w:pPr>
        <w:jc w:val="center"/>
        <w:rPr>
          <w:lang w:val="en-US"/>
        </w:rPr>
      </w:pPr>
      <w:r w:rsidRPr="00D17AD7">
        <w:rPr>
          <w:lang w:val="en-US"/>
        </w:rPr>
        <w:t xml:space="preserve">T – a – k --- </w:t>
      </w:r>
      <w:proofErr w:type="spellStart"/>
      <w:r w:rsidRPr="00D17AD7">
        <w:rPr>
          <w:lang w:val="en-US"/>
        </w:rPr>
        <w:t>e^ing</w:t>
      </w:r>
      <w:proofErr w:type="spellEnd"/>
      <w:proofErr w:type="gramStart"/>
      <w:r w:rsidRPr="00D17AD7">
        <w:rPr>
          <w:lang w:val="en-US"/>
        </w:rPr>
        <w:t>#:ing</w:t>
      </w:r>
      <w:proofErr w:type="gramEnd"/>
      <w:r w:rsidRPr="00D17AD7">
        <w:rPr>
          <w:lang w:val="en-US"/>
        </w:rPr>
        <w:t xml:space="preserve"> </w:t>
      </w:r>
      <w:r>
        <w:sym w:font="Wingdings" w:char="F0E0"/>
      </w:r>
      <w:r w:rsidRPr="00D17AD7">
        <w:rPr>
          <w:lang w:val="en-US"/>
        </w:rPr>
        <w:t xml:space="preserve"> end</w:t>
      </w:r>
    </w:p>
    <w:p w14:paraId="45469E9C" w14:textId="75C65FF2" w:rsidR="00D17AD7" w:rsidRPr="00D17AD7" w:rsidRDefault="00D17AD7" w:rsidP="00D17AD7">
      <w:pPr>
        <w:jc w:val="center"/>
      </w:pPr>
      <w:r w:rsidRPr="00D17AD7">
        <w:t xml:space="preserve">|            |--- </w:t>
      </w:r>
      <w:proofErr w:type="spellStart"/>
      <w:r w:rsidRPr="00D17AD7">
        <w:t>e^s</w:t>
      </w:r>
      <w:proofErr w:type="spellEnd"/>
      <w:proofErr w:type="gramStart"/>
      <w:r w:rsidRPr="00D17AD7">
        <w:t>#:s</w:t>
      </w:r>
      <w:proofErr w:type="gramEnd"/>
      <w:r w:rsidRPr="00D17AD7">
        <w:t xml:space="preserve">------ --&gt; </w:t>
      </w:r>
      <w:proofErr w:type="spellStart"/>
      <w:r w:rsidRPr="00D17AD7">
        <w:t>end</w:t>
      </w:r>
      <w:proofErr w:type="spellEnd"/>
    </w:p>
    <w:p w14:paraId="6FC2FF6E" w14:textId="4EB17399" w:rsidR="00D17AD7" w:rsidRDefault="00D17AD7" w:rsidP="00D17AD7">
      <w:pPr>
        <w:ind w:left="2124" w:firstLine="708"/>
      </w:pPr>
      <w:r>
        <w:t xml:space="preserve"> </w:t>
      </w:r>
      <w:r w:rsidRPr="00D17AD7">
        <w:t>|- o – o – k ---- #</w:t>
      </w:r>
      <w:r>
        <w:t>:</w:t>
      </w:r>
      <m:oMath>
        <m:r>
          <m:rPr>
            <m:sty m:val="p"/>
          </m:rPr>
          <w:rPr>
            <w:rFonts w:ascii="Cambria Math" w:hAnsi="Cambria Math"/>
          </w:rPr>
          <m:t>ε</m:t>
        </m:r>
      </m:oMath>
      <w:r w:rsidRPr="00D17AD7">
        <w:t xml:space="preserve"> -</w:t>
      </w:r>
      <w:r w:rsidRPr="00D17AD7">
        <w:rPr>
          <w:lang w:val="en-US"/>
        </w:rPr>
        <w:sym w:font="Wingdings" w:char="F0E0"/>
      </w:r>
      <w:r w:rsidRPr="00D17AD7">
        <w:t xml:space="preserve"> </w:t>
      </w:r>
      <w:proofErr w:type="spellStart"/>
      <w:r w:rsidRPr="00D17AD7">
        <w:t>e</w:t>
      </w:r>
      <w:r>
        <w:t>nd</w:t>
      </w:r>
      <w:proofErr w:type="spellEnd"/>
    </w:p>
    <w:p w14:paraId="33627B35" w14:textId="45060759" w:rsidR="00D17AD7" w:rsidRDefault="00D17AD7" w:rsidP="00D17AD7">
      <w:pPr>
        <w:pStyle w:val="Prrafodelista"/>
        <w:numPr>
          <w:ilvl w:val="0"/>
          <w:numId w:val="3"/>
        </w:numPr>
      </w:pPr>
      <w:r>
        <w:t xml:space="preserve">Lexical </w:t>
      </w:r>
      <w:proofErr w:type="spellStart"/>
      <w:r>
        <w:t>forms</w:t>
      </w:r>
      <w:proofErr w:type="spellEnd"/>
    </w:p>
    <w:p w14:paraId="3250132B" w14:textId="77777777" w:rsidR="00D17AD7" w:rsidRDefault="00D17AD7" w:rsidP="00D17AD7">
      <w:pPr>
        <w:pStyle w:val="Prrafodelista"/>
      </w:pPr>
    </w:p>
    <w:p w14:paraId="1A3709E5" w14:textId="65518E4B" w:rsidR="00D17AD7" w:rsidRDefault="00D17AD7" w:rsidP="00D17AD7">
      <w:pPr>
        <w:pStyle w:val="Prrafodelista"/>
      </w:pPr>
      <w:r>
        <w:t>----</w:t>
      </w:r>
      <w:proofErr w:type="spellStart"/>
      <w:r>
        <w:t>Irreg_V</w:t>
      </w:r>
      <w:proofErr w:type="spellEnd"/>
      <w:r>
        <w:t>-- +</w:t>
      </w:r>
      <w:proofErr w:type="gramStart"/>
      <w:r>
        <w:t>VBZ:^</w:t>
      </w:r>
      <w:proofErr w:type="gramEnd"/>
      <w:r>
        <w:t>s# --</w:t>
      </w:r>
      <w:r>
        <w:sym w:font="Wingdings" w:char="F0E0"/>
      </w:r>
      <w:r>
        <w:t xml:space="preserve"> </w:t>
      </w:r>
      <w:proofErr w:type="spellStart"/>
      <w:r>
        <w:t>end</w:t>
      </w:r>
      <w:proofErr w:type="spellEnd"/>
    </w:p>
    <w:p w14:paraId="4B6A4213" w14:textId="034C42D4" w:rsidR="00D17AD7" w:rsidRPr="00D17AD7" w:rsidRDefault="00D17AD7" w:rsidP="00D17AD7">
      <w:pPr>
        <w:pStyle w:val="Prrafodelista"/>
        <w:rPr>
          <w:lang w:val="en-US"/>
        </w:rPr>
      </w:pPr>
      <w:r w:rsidRPr="00D17AD7">
        <w:rPr>
          <w:lang w:val="en-US"/>
        </w:rPr>
        <w:t xml:space="preserve">           |------ +</w:t>
      </w:r>
      <w:proofErr w:type="gramStart"/>
      <w:r w:rsidRPr="00D17AD7">
        <w:rPr>
          <w:lang w:val="en-US"/>
        </w:rPr>
        <w:t>VBG:^</w:t>
      </w:r>
      <w:proofErr w:type="spellStart"/>
      <w:proofErr w:type="gramEnd"/>
      <w:r w:rsidRPr="00D17AD7">
        <w:rPr>
          <w:lang w:val="en-US"/>
        </w:rPr>
        <w:t>i</w:t>
      </w:r>
      <w:r>
        <w:rPr>
          <w:lang w:val="en-US"/>
        </w:rPr>
        <w:t>ng</w:t>
      </w:r>
      <w:proofErr w:type="spellEnd"/>
      <w:r>
        <w:rPr>
          <w:lang w:val="en-US"/>
        </w:rPr>
        <w:t># --</w:t>
      </w:r>
      <w:r w:rsidRPr="00D17AD7">
        <w:rPr>
          <w:lang w:val="en-US"/>
        </w:rPr>
        <w:sym w:font="Wingdings" w:char="F0E0"/>
      </w:r>
      <w:r>
        <w:rPr>
          <w:lang w:val="en-US"/>
        </w:rPr>
        <w:t xml:space="preserve"> end</w:t>
      </w:r>
    </w:p>
    <w:p w14:paraId="3D4F3D30" w14:textId="158DD320" w:rsidR="00D17AD7" w:rsidRDefault="00D17AD7" w:rsidP="00D17AD7">
      <w:pPr>
        <w:pStyle w:val="Prrafodelista"/>
        <w:rPr>
          <w:rFonts w:eastAsiaTheme="minorEastAsia"/>
          <w:lang w:val="en-US"/>
        </w:rPr>
      </w:pPr>
      <w:r w:rsidRPr="00D17AD7">
        <w:rPr>
          <w:lang w:val="en-US"/>
        </w:rPr>
        <w:t>----</w:t>
      </w:r>
      <w:proofErr w:type="spellStart"/>
      <w:r w:rsidRPr="00D17AD7">
        <w:rPr>
          <w:lang w:val="en-US"/>
        </w:rPr>
        <w:t>Irreg_V</w:t>
      </w:r>
      <w:r w:rsidRPr="00D17AD7">
        <w:rPr>
          <w:lang w:val="en-US"/>
        </w:rPr>
        <w:t>_P</w:t>
      </w:r>
      <w:proofErr w:type="spellEnd"/>
      <w:r w:rsidRPr="00D17AD7">
        <w:rPr>
          <w:lang w:val="en-US"/>
        </w:rPr>
        <w:t xml:space="preserve"> </w:t>
      </w:r>
      <w:r w:rsidRPr="00D17AD7">
        <w:rPr>
          <w:lang w:val="en-US"/>
        </w:rPr>
        <w:t>--</w:t>
      </w:r>
      <w:r w:rsidRPr="00D17AD7">
        <w:rPr>
          <w:lang w:val="en-US"/>
        </w:rPr>
        <w:t xml:space="preserve"> +VBD</w:t>
      </w:r>
      <w:r w:rsidRPr="00D17AD7">
        <w:rPr>
          <w:lang w:val="en-US"/>
        </w:rPr>
        <w:t>:</w:t>
      </w:r>
      <m:oMath>
        <m:r>
          <m:rPr>
            <m:sty m:val="p"/>
          </m:rPr>
          <w:rPr>
            <w:rFonts w:ascii="Cambria Math" w:hAnsi="Cambria Math"/>
          </w:rPr>
          <m:t>ε</m:t>
        </m:r>
      </m:oMath>
      <w:r w:rsidRPr="00D17AD7">
        <w:rPr>
          <w:rFonts w:eastAsiaTheme="minorEastAsia"/>
          <w:lang w:val="en-US"/>
        </w:rPr>
        <w:t xml:space="preserve"> -</w:t>
      </w:r>
      <w:r w:rsidRPr="00D17AD7">
        <w:rPr>
          <w:rFonts w:eastAsiaTheme="minorEastAsia"/>
        </w:rPr>
        <w:sym w:font="Wingdings" w:char="F0E0"/>
      </w:r>
      <w:r w:rsidRPr="00D17AD7">
        <w:rPr>
          <w:rFonts w:eastAsiaTheme="minorEastAsia"/>
          <w:lang w:val="en-US"/>
        </w:rPr>
        <w:t xml:space="preserve"> end</w:t>
      </w:r>
    </w:p>
    <w:p w14:paraId="24221BA0" w14:textId="77777777" w:rsidR="002326F8" w:rsidRDefault="00D17AD7" w:rsidP="00D17AD7">
      <w:pPr>
        <w:pStyle w:val="Prrafodelista"/>
        <w:numPr>
          <w:ilvl w:val="0"/>
          <w:numId w:val="3"/>
        </w:numPr>
        <w:rPr>
          <w:lang w:val="en-US"/>
        </w:rPr>
      </w:pPr>
      <w:r>
        <w:rPr>
          <w:lang w:val="en-US"/>
        </w:rPr>
        <w:lastRenderedPageBreak/>
        <w:t xml:space="preserve">Combination: </w:t>
      </w:r>
    </w:p>
    <w:p w14:paraId="1B094D96" w14:textId="1EAF2585" w:rsidR="002326F8" w:rsidRDefault="002326F8" w:rsidP="002326F8">
      <w:pPr>
        <w:pStyle w:val="Prrafodelista"/>
        <w:rPr>
          <w:lang w:val="en-US"/>
        </w:rPr>
      </w:pPr>
      <w:r w:rsidRPr="002326F8">
        <w:rPr>
          <w:i/>
          <w:iCs/>
          <w:lang w:val="en-US"/>
        </w:rPr>
        <w:t>T</w:t>
      </w:r>
      <w:r w:rsidR="00D17AD7" w:rsidRPr="002326F8">
        <w:rPr>
          <w:i/>
          <w:iCs/>
          <w:lang w:val="en-US"/>
        </w:rPr>
        <w:t>aking</w:t>
      </w:r>
      <w:r w:rsidR="00D17AD7">
        <w:rPr>
          <w:lang w:val="en-US"/>
        </w:rPr>
        <w:t xml:space="preserve"> gets inside the gerund intermediate FST</w:t>
      </w:r>
      <w:r>
        <w:rPr>
          <w:lang w:val="en-US"/>
        </w:rPr>
        <w:t xml:space="preserve"> and becomes </w:t>
      </w:r>
      <w:proofErr w:type="spellStart"/>
      <w:r>
        <w:rPr>
          <w:lang w:val="en-US"/>
        </w:rPr>
        <w:t>take^ing</w:t>
      </w:r>
      <w:proofErr w:type="spellEnd"/>
      <w:r>
        <w:rPr>
          <w:lang w:val="en-US"/>
        </w:rPr>
        <w:t># and, after that, goes inside the lexical FST where ^</w:t>
      </w:r>
      <w:proofErr w:type="spellStart"/>
      <w:r>
        <w:rPr>
          <w:lang w:val="en-US"/>
        </w:rPr>
        <w:t>ing</w:t>
      </w:r>
      <w:proofErr w:type="spellEnd"/>
      <w:r>
        <w:rPr>
          <w:lang w:val="en-US"/>
        </w:rPr>
        <w:t xml:space="preserve"># is removed and +VBG is appended. </w:t>
      </w:r>
    </w:p>
    <w:p w14:paraId="3B88A15C" w14:textId="77777777" w:rsidR="002326F8" w:rsidRDefault="002326F8" w:rsidP="002326F8">
      <w:pPr>
        <w:pStyle w:val="Prrafodelista"/>
        <w:rPr>
          <w:lang w:val="en-US"/>
        </w:rPr>
      </w:pPr>
    </w:p>
    <w:p w14:paraId="16777FEB" w14:textId="12A3FCF5" w:rsidR="00D17AD7" w:rsidRDefault="002326F8" w:rsidP="002326F8">
      <w:pPr>
        <w:pStyle w:val="Prrafodelista"/>
        <w:rPr>
          <w:lang w:val="en-US"/>
        </w:rPr>
      </w:pPr>
      <w:r w:rsidRPr="002326F8">
        <w:rPr>
          <w:i/>
          <w:iCs/>
          <w:lang w:val="en-US"/>
        </w:rPr>
        <w:t>T</w:t>
      </w:r>
      <w:r>
        <w:rPr>
          <w:i/>
          <w:iCs/>
          <w:lang w:val="en-US"/>
        </w:rPr>
        <w:t xml:space="preserve">akes </w:t>
      </w:r>
      <w:r>
        <w:rPr>
          <w:lang w:val="en-US"/>
        </w:rPr>
        <w:t xml:space="preserve">passes through the intermediate FST and gets its intermediate form </w:t>
      </w:r>
      <w:proofErr w:type="spellStart"/>
      <w:r>
        <w:rPr>
          <w:lang w:val="en-US"/>
        </w:rPr>
        <w:t>take^s</w:t>
      </w:r>
      <w:proofErr w:type="spellEnd"/>
      <w:r>
        <w:rPr>
          <w:lang w:val="en-US"/>
        </w:rPr>
        <w:t># due to spelling rules for 3</w:t>
      </w:r>
      <w:r w:rsidRPr="002326F8">
        <w:rPr>
          <w:vertAlign w:val="superscript"/>
          <w:lang w:val="en-US"/>
        </w:rPr>
        <w:t>rd</w:t>
      </w:r>
      <w:r>
        <w:rPr>
          <w:lang w:val="en-US"/>
        </w:rPr>
        <w:t xml:space="preserve"> person.  Then through the lexical FST where the ^s# is replaced by +</w:t>
      </w:r>
      <w:proofErr w:type="gramStart"/>
      <w:r>
        <w:rPr>
          <w:lang w:val="en-US"/>
        </w:rPr>
        <w:t>VBZ</w:t>
      </w:r>
      <w:proofErr w:type="gramEnd"/>
    </w:p>
    <w:p w14:paraId="3BEB976A" w14:textId="77777777" w:rsidR="002326F8" w:rsidRDefault="002326F8" w:rsidP="002326F8">
      <w:pPr>
        <w:pStyle w:val="Prrafodelista"/>
        <w:rPr>
          <w:lang w:val="en-US"/>
        </w:rPr>
      </w:pPr>
    </w:p>
    <w:p w14:paraId="5CC738EA" w14:textId="2125C8A7" w:rsidR="002326F8" w:rsidRDefault="002326F8" w:rsidP="002326F8">
      <w:pPr>
        <w:pStyle w:val="Prrafodelista"/>
        <w:rPr>
          <w:lang w:val="en-US"/>
        </w:rPr>
      </w:pPr>
      <w:r>
        <w:rPr>
          <w:i/>
          <w:iCs/>
          <w:lang w:val="en-US"/>
        </w:rPr>
        <w:t>Took</w:t>
      </w:r>
      <w:r>
        <w:rPr>
          <w:lang w:val="en-US"/>
        </w:rPr>
        <w:t xml:space="preserve"> passes through a simple intermediate FST where # is appended to its end. After that, passes through the </w:t>
      </w:r>
      <w:proofErr w:type="spellStart"/>
      <w:r>
        <w:rPr>
          <w:lang w:val="en-US"/>
        </w:rPr>
        <w:t>lexic</w:t>
      </w:r>
      <w:proofErr w:type="spellEnd"/>
      <w:r>
        <w:rPr>
          <w:lang w:val="en-US"/>
        </w:rPr>
        <w:t xml:space="preserve"> FST where the o is mapped into a, the second o into k, the k into e and finally the # is removed and +VBD is appended.</w:t>
      </w:r>
    </w:p>
    <w:p w14:paraId="37D1334A" w14:textId="77777777" w:rsidR="002326F8" w:rsidRDefault="002326F8" w:rsidP="002326F8">
      <w:pPr>
        <w:pStyle w:val="Prrafodelista"/>
        <w:rPr>
          <w:lang w:val="en-US"/>
        </w:rPr>
      </w:pPr>
    </w:p>
    <w:p w14:paraId="54B8D67D" w14:textId="77777777" w:rsidR="002326F8" w:rsidRPr="002326F8" w:rsidRDefault="002326F8" w:rsidP="002326F8">
      <w:pPr>
        <w:pStyle w:val="Prrafodelista"/>
        <w:rPr>
          <w:vertAlign w:val="superscript"/>
          <w:lang w:val="en-US"/>
        </w:rPr>
      </w:pPr>
    </w:p>
    <w:sectPr w:rsidR="002326F8" w:rsidRPr="002326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B45"/>
    <w:multiLevelType w:val="multilevel"/>
    <w:tmpl w:val="6EFC1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E5533"/>
    <w:multiLevelType w:val="hybridMultilevel"/>
    <w:tmpl w:val="9AD432BE"/>
    <w:lvl w:ilvl="0" w:tplc="2930988C">
      <w:start w:val="1"/>
      <w:numFmt w:val="decimal"/>
      <w:lvlText w:val="%1)"/>
      <w:lvlJc w:val="left"/>
      <w:pPr>
        <w:ind w:left="720" w:hanging="360"/>
      </w:pPr>
      <w:rPr>
        <w:rFonts w:ascii="TimesNewRomanPSMT" w:eastAsia="TimesNewRomanPSMT" w:cs="TimesNewRomanPSMT"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3F0A82"/>
    <w:multiLevelType w:val="hybridMultilevel"/>
    <w:tmpl w:val="050AA1DC"/>
    <w:lvl w:ilvl="0" w:tplc="39840C7E">
      <w:start w:val="1"/>
      <w:numFmt w:val="decimal"/>
      <w:lvlText w:val="%1."/>
      <w:lvlJc w:val="left"/>
      <w:pPr>
        <w:ind w:left="720" w:hanging="360"/>
      </w:pPr>
      <w:rPr>
        <w:rFonts w:ascii="TimesNewRomanPSMT" w:eastAsia="TimesNewRomanPSMT" w:cs="TimesNewRomanPSMT"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25229A"/>
    <w:multiLevelType w:val="hybridMultilevel"/>
    <w:tmpl w:val="2C42606E"/>
    <w:lvl w:ilvl="0" w:tplc="C29A1610">
      <w:start w:val="1"/>
      <w:numFmt w:val="decimal"/>
      <w:lvlText w:val="%1."/>
      <w:lvlJc w:val="left"/>
      <w:pPr>
        <w:ind w:left="720" w:hanging="360"/>
      </w:pPr>
      <w:rPr>
        <w:rFonts w:ascii="TimesNewRomanPSMT" w:eastAsia="TimesNewRomanPSMT" w:cs="TimesNewRomanPSMT"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26692406">
    <w:abstractNumId w:val="1"/>
  </w:num>
  <w:num w:numId="2" w16cid:durableId="963732173">
    <w:abstractNumId w:val="0"/>
  </w:num>
  <w:num w:numId="3" w16cid:durableId="244728034">
    <w:abstractNumId w:val="2"/>
  </w:num>
  <w:num w:numId="4" w16cid:durableId="28404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42"/>
    <w:rsid w:val="002326F8"/>
    <w:rsid w:val="002C7362"/>
    <w:rsid w:val="003F4F26"/>
    <w:rsid w:val="008B2E42"/>
    <w:rsid w:val="00C813DB"/>
    <w:rsid w:val="00D17AD7"/>
    <w:rsid w:val="00D47AD1"/>
    <w:rsid w:val="00DA4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0424"/>
  <w15:chartTrackingRefBased/>
  <w15:docId w15:val="{ED19D46A-9090-4DEB-B655-4E47ADC8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E42"/>
    <w:pPr>
      <w:ind w:left="720"/>
      <w:contextualSpacing/>
    </w:pPr>
  </w:style>
  <w:style w:type="paragraph" w:styleId="NormalWeb">
    <w:name w:val="Normal (Web)"/>
    <w:basedOn w:val="Normal"/>
    <w:uiPriority w:val="99"/>
    <w:semiHidden/>
    <w:unhideWhenUsed/>
    <w:rsid w:val="002C736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C7362"/>
    <w:rPr>
      <w:b/>
      <w:bCs/>
    </w:rPr>
  </w:style>
  <w:style w:type="character" w:styleId="Textodelmarcadordeposicin">
    <w:name w:val="Placeholder Text"/>
    <w:basedOn w:val="Fuentedeprrafopredeter"/>
    <w:uiPriority w:val="99"/>
    <w:semiHidden/>
    <w:rsid w:val="00D17A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648</Words>
  <Characters>3566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dc:creator>
  <cp:keywords/>
  <dc:description/>
  <cp:lastModifiedBy>Alberto Becerra</cp:lastModifiedBy>
  <cp:revision>2</cp:revision>
  <dcterms:created xsi:type="dcterms:W3CDTF">2023-12-29T13:42:00Z</dcterms:created>
  <dcterms:modified xsi:type="dcterms:W3CDTF">2023-12-29T18:26:00Z</dcterms:modified>
</cp:coreProperties>
</file>