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FF" w:rsidRDefault="003623AA">
      <w:pPr>
        <w:pStyle w:val="Title"/>
      </w:pPr>
      <w:r>
        <w:t>Low-Income Fares Enrollment Numbers</w:t>
      </w:r>
    </w:p>
    <w:p w:rsidR="00A81CFF" w:rsidRDefault="003623AA">
      <w:pPr>
        <w:pStyle w:val="Date"/>
      </w:pPr>
      <w:r>
        <w:t>March 26, 2020</w:t>
      </w:r>
    </w:p>
    <w:p w:rsidR="00A81CFF" w:rsidRPr="001117FA" w:rsidRDefault="003623AA" w:rsidP="001117FA">
      <w:pPr>
        <w:pStyle w:val="Heading5"/>
      </w:pPr>
      <w:bookmarkStart w:id="0" w:name="heading-5"/>
      <w:bookmarkStart w:id="1" w:name="_GoBack"/>
      <w:bookmarkEnd w:id="0"/>
      <w:r w:rsidRPr="001117FA">
        <w:lastRenderedPageBreak/>
        <w:t>Heading 5</w:t>
      </w:r>
    </w:p>
    <w:p w:rsidR="00A81CFF" w:rsidRDefault="003623AA">
      <w:pPr>
        <w:pStyle w:val="Heading2"/>
      </w:pPr>
      <w:bookmarkStart w:id="2" w:name="enrollment-plots"/>
      <w:bookmarkEnd w:id="2"/>
      <w:bookmarkEnd w:id="1"/>
      <w:r>
        <w:t>Enrollment Plots</w:t>
      </w:r>
    </w:p>
    <w:p w:rsidR="00A81CFF" w:rsidRDefault="003623AA">
      <w:pPr>
        <w:pStyle w:val="Compact"/>
      </w:pPr>
      <w:r>
        <w:rPr>
          <w:noProof/>
          <w:lang w:eastAsia="zh-TW"/>
        </w:rPr>
        <w:drawing>
          <wp:inline distT="0" distB="0" distL="0" distR="0">
            <wp:extent cx="4762500" cy="3463636"/>
            <wp:effectExtent l="0" t="0" r="0" b="0"/>
            <wp:docPr id="1" name="Picture" descr="Graph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enrolled_treat_b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FF" w:rsidRDefault="003623AA">
      <w:pPr>
        <w:pStyle w:val="BodyText"/>
      </w:pPr>
      <w:r>
        <w:rPr>
          <w:noProof/>
          <w:lang w:eastAsia="zh-TW"/>
        </w:rPr>
        <w:lastRenderedPageBreak/>
        <w:drawing>
          <wp:inline distT="0" distB="0" distL="0" distR="0">
            <wp:extent cx="4762500" cy="3463636"/>
            <wp:effectExtent l="0" t="0" r="0" b="0"/>
            <wp:docPr id="2" name="Picture" descr="Graph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enrolled_overtime_ba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TW"/>
        </w:rPr>
        <w:drawing>
          <wp:inline distT="0" distB="0" distL="0" distR="0">
            <wp:extent cx="4762500" cy="3463636"/>
            <wp:effectExtent l="0" t="0" r="0" b="0"/>
            <wp:docPr id="3" name="Picture" descr="Graph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enrolled_treat_lin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TW"/>
        </w:rPr>
        <w:lastRenderedPageBreak/>
        <w:drawing>
          <wp:inline distT="0" distB="0" distL="0" distR="0">
            <wp:extent cx="4762500" cy="3463636"/>
            <wp:effectExtent l="0" t="0" r="0" b="0"/>
            <wp:docPr id="4" name="Picture" descr="Graph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cumulative_enrolled_li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FF" w:rsidRDefault="003623AA">
      <w:pPr>
        <w:pStyle w:val="Heading2"/>
      </w:pPr>
      <w:bookmarkStart w:id="3" w:name="intake-survey-questions"/>
      <w:bookmarkEnd w:id="3"/>
      <w:r>
        <w:t>Intake Survey Questions</w:t>
      </w:r>
    </w:p>
    <w:p w:rsidR="00A81CFF" w:rsidRDefault="003623AA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>
            <wp:extent cx="4762500" cy="3463636"/>
            <wp:effectExtent l="0" t="0" r="0" b="0"/>
            <wp:docPr id="5" name="Picture" descr="Graph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change_in_services_ba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TW"/>
        </w:rPr>
        <w:drawing>
          <wp:inline distT="0" distB="0" distL="0" distR="0">
            <wp:extent cx="4762500" cy="3463636"/>
            <wp:effectExtent l="0" t="0" r="0" b="0"/>
            <wp:docPr id="6" name="Picture" descr="Graph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change_in_services_ag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TW"/>
        </w:rPr>
        <w:lastRenderedPageBreak/>
        <w:drawing>
          <wp:inline distT="0" distB="0" distL="0" distR="0">
            <wp:extent cx="4762500" cy="3466441"/>
            <wp:effectExtent l="0" t="0" r="0" b="0"/>
            <wp:docPr id="7" name="Picture" descr="Graph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cost_barrier_to_transi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TW"/>
        </w:rPr>
        <w:drawing>
          <wp:inline distT="0" distB="0" distL="0" distR="0">
            <wp:extent cx="4762500" cy="3463636"/>
            <wp:effectExtent l="0" t="0" r="0" b="0"/>
            <wp:docPr id="8" name="Picture" descr="Graph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mode_to_offic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FF" w:rsidRDefault="003623AA">
      <w:pPr>
        <w:pStyle w:val="Heading2"/>
      </w:pPr>
      <w:bookmarkStart w:id="4" w:name="comparing-responses-before-and-after-mar"/>
      <w:bookmarkEnd w:id="4"/>
      <w:r>
        <w:t>Comparing Responses Before and After March 3, 2020</w:t>
      </w:r>
    </w:p>
    <w:p w:rsidR="00A81CFF" w:rsidRDefault="003623AA">
      <w:pPr>
        <w:pStyle w:val="FirstParagraph"/>
      </w:pPr>
      <w:r>
        <w:rPr>
          <w:noProof/>
          <w:lang w:eastAsia="zh-TW"/>
        </w:rPr>
        <w:lastRenderedPageBreak/>
        <w:drawing>
          <wp:inline distT="0" distB="0" distL="0" distR="0">
            <wp:extent cx="4762500" cy="3463636"/>
            <wp:effectExtent l="0" t="0" r="0" b="0"/>
            <wp:docPr id="9" name="Picture" descr="Graph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mode_to_office_p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TW"/>
        </w:rPr>
        <w:drawing>
          <wp:inline distT="0" distB="0" distL="0" distR="0">
            <wp:extent cx="4762500" cy="3463636"/>
            <wp:effectExtent l="0" t="0" r="0" b="0"/>
            <wp:docPr id="10" name="Picture" descr="Graph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:/Transit%20Subsidy%20Income-Based%20Fares/PII/EnrollmentCheck/mode_to_office_pos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CFF">
      <w:head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3AA" w:rsidRDefault="003623AA">
      <w:pPr>
        <w:spacing w:before="0" w:after="0" w:line="240" w:lineRule="auto"/>
      </w:pPr>
      <w:r>
        <w:separator/>
      </w:r>
    </w:p>
  </w:endnote>
  <w:endnote w:type="continuationSeparator" w:id="0">
    <w:p w:rsidR="003623AA" w:rsidRDefault="003623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3AA" w:rsidRDefault="003623AA">
      <w:r>
        <w:separator/>
      </w:r>
    </w:p>
  </w:footnote>
  <w:footnote w:type="continuationSeparator" w:id="0">
    <w:p w:rsidR="003623AA" w:rsidRDefault="0036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05" w:rsidRDefault="003623AA">
    <w:pPr>
      <w:pStyle w:val="Header"/>
    </w:pPr>
    <w:r>
      <w:t xml:space="preserve">PRELIMINARY </w:t>
    </w:r>
    <w:r>
      <w:t>ORCA LIFT ENROLLMENT</w:t>
    </w:r>
  </w:p>
  <w:p w:rsidR="009E5705" w:rsidRDefault="003623AA">
    <w:pPr>
      <w:pStyle w:val="Header"/>
    </w:pPr>
    <w:r>
      <w:t>March 26,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F902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0756EB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B1E96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BC0D3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D7C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7E2A1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0C8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278D6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08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37E1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62CE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82775B"/>
    <w:multiLevelType w:val="multilevel"/>
    <w:tmpl w:val="5EEC18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D80301"/>
    <w:multiLevelType w:val="multilevel"/>
    <w:tmpl w:val="81DA31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4BB6A7"/>
    <w:multiLevelType w:val="multilevel"/>
    <w:tmpl w:val="FB14E9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0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117FA"/>
    <w:rsid w:val="003623AA"/>
    <w:rsid w:val="004E29B3"/>
    <w:rsid w:val="00590D07"/>
    <w:rsid w:val="00784D58"/>
    <w:rsid w:val="008D6863"/>
    <w:rsid w:val="00A81CF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F74889-C116-47A8-AEB3-B4FB3C3A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705"/>
  </w:style>
  <w:style w:type="paragraph" w:styleId="Heading1">
    <w:name w:val="heading 1"/>
    <w:basedOn w:val="Normal"/>
    <w:next w:val="Normal"/>
    <w:link w:val="Heading1Char"/>
    <w:uiPriority w:val="9"/>
    <w:qFormat/>
    <w:rsid w:val="009E5705"/>
    <w:pPr>
      <w:pBdr>
        <w:top w:val="single" w:sz="24" w:space="0" w:color="37246A" w:themeColor="accent1"/>
        <w:left w:val="single" w:sz="24" w:space="0" w:color="37246A" w:themeColor="accent1"/>
        <w:bottom w:val="single" w:sz="24" w:space="0" w:color="37246A" w:themeColor="accent1"/>
        <w:right w:val="single" w:sz="24" w:space="0" w:color="37246A" w:themeColor="accent1"/>
      </w:pBdr>
      <w:shd w:val="clear" w:color="auto" w:fill="37246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05"/>
    <w:pPr>
      <w:pBdr>
        <w:top w:val="single" w:sz="24" w:space="0" w:color="D1C8EC" w:themeColor="accent1" w:themeTint="33"/>
        <w:left w:val="single" w:sz="24" w:space="0" w:color="D1C8EC" w:themeColor="accent1" w:themeTint="33"/>
        <w:bottom w:val="single" w:sz="24" w:space="0" w:color="D1C8EC" w:themeColor="accent1" w:themeTint="33"/>
        <w:right w:val="single" w:sz="24" w:space="0" w:color="D1C8EC" w:themeColor="accent1" w:themeTint="33"/>
      </w:pBdr>
      <w:shd w:val="clear" w:color="auto" w:fill="D1C8E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705"/>
    <w:pPr>
      <w:pBdr>
        <w:top w:val="single" w:sz="6" w:space="2" w:color="37246A" w:themeColor="accent1"/>
      </w:pBdr>
      <w:spacing w:before="300" w:after="0"/>
      <w:outlineLvl w:val="2"/>
    </w:pPr>
    <w:rPr>
      <w:caps/>
      <w:color w:val="1B123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705"/>
    <w:pPr>
      <w:pBdr>
        <w:top w:val="dotted" w:sz="6" w:space="2" w:color="37246A" w:themeColor="accent1"/>
      </w:pBdr>
      <w:spacing w:before="200" w:after="0"/>
      <w:outlineLvl w:val="3"/>
    </w:pPr>
    <w:rPr>
      <w:caps/>
      <w:color w:val="291B4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17FA"/>
    <w:pPr>
      <w:pageBreakBefore/>
      <w:pBdr>
        <w:bottom w:val="single" w:sz="6" w:space="1" w:color="37246A" w:themeColor="accent1"/>
      </w:pBdr>
      <w:spacing w:before="200" w:after="0"/>
      <w:outlineLvl w:val="4"/>
    </w:pPr>
    <w:rPr>
      <w:caps/>
      <w:color w:val="FFFFFF" w:themeColor="background1"/>
      <w:spacing w:val="10"/>
      <w:sz w:val="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5705"/>
    <w:pPr>
      <w:pBdr>
        <w:bottom w:val="dotted" w:sz="6" w:space="1" w:color="37246A" w:themeColor="accent1"/>
      </w:pBdr>
      <w:spacing w:before="200" w:after="0"/>
      <w:outlineLvl w:val="5"/>
    </w:pPr>
    <w:rPr>
      <w:caps/>
      <w:color w:val="291B4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5705"/>
    <w:pPr>
      <w:spacing w:before="200" w:after="0"/>
      <w:outlineLvl w:val="6"/>
    </w:pPr>
    <w:rPr>
      <w:caps/>
      <w:color w:val="291B4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57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57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E5705"/>
    <w:pPr>
      <w:spacing w:before="0" w:after="0"/>
    </w:pPr>
    <w:rPr>
      <w:rFonts w:asciiTheme="majorHAnsi" w:eastAsiaTheme="majorEastAsia" w:hAnsiTheme="majorHAnsi" w:cstheme="majorBidi"/>
      <w:caps/>
      <w:color w:val="37246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05"/>
    <w:pPr>
      <w:spacing w:before="0" w:after="500" w:line="240" w:lineRule="auto"/>
    </w:pPr>
    <w:rPr>
      <w:caps/>
      <w:color w:val="6C4CC2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5705"/>
    <w:rPr>
      <w:b/>
      <w:bCs/>
      <w:color w:val="291B4F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291B4F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291B4F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291B4F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37246A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E5705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291B4F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291B4F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291B4F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291B4F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291B4F" w:themeColor="accent1" w:themeShade="BF"/>
      <w:sz w:val="22"/>
      <w:szCs w:val="16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9E5705"/>
    <w:rPr>
      <w:caps/>
      <w:color w:val="FFFFFF" w:themeColor="background1"/>
      <w:spacing w:val="15"/>
      <w:sz w:val="22"/>
      <w:szCs w:val="22"/>
      <w:shd w:val="clear" w:color="auto" w:fill="37246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5705"/>
    <w:rPr>
      <w:caps/>
      <w:spacing w:val="15"/>
      <w:shd w:val="clear" w:color="auto" w:fill="D1C8E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5705"/>
    <w:rPr>
      <w:caps/>
      <w:color w:val="1B123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E5705"/>
    <w:rPr>
      <w:caps/>
      <w:color w:val="291B4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117FA"/>
    <w:rPr>
      <w:caps/>
      <w:color w:val="FFFFFF" w:themeColor="background1"/>
      <w:spacing w:val="10"/>
      <w:sz w:val="2"/>
    </w:rPr>
  </w:style>
  <w:style w:type="character" w:customStyle="1" w:styleId="Heading6Char">
    <w:name w:val="Heading 6 Char"/>
    <w:basedOn w:val="DefaultParagraphFont"/>
    <w:link w:val="Heading6"/>
    <w:uiPriority w:val="9"/>
    <w:rsid w:val="009E5705"/>
    <w:rPr>
      <w:caps/>
      <w:color w:val="291B4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E5705"/>
    <w:rPr>
      <w:caps/>
      <w:color w:val="291B4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E57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9E5705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E5705"/>
    <w:rPr>
      <w:rFonts w:asciiTheme="majorHAnsi" w:eastAsiaTheme="majorEastAsia" w:hAnsiTheme="majorHAnsi" w:cstheme="majorBidi"/>
      <w:caps/>
      <w:color w:val="37246A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E5705"/>
    <w:rPr>
      <w:caps/>
      <w:color w:val="6C4CC2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5705"/>
    <w:rPr>
      <w:b/>
      <w:bCs/>
    </w:rPr>
  </w:style>
  <w:style w:type="character" w:styleId="Emphasis">
    <w:name w:val="Emphasis"/>
    <w:uiPriority w:val="20"/>
    <w:qFormat/>
    <w:rsid w:val="009E5705"/>
    <w:rPr>
      <w:caps/>
      <w:color w:val="1B1234" w:themeColor="accent1" w:themeShade="7F"/>
      <w:spacing w:val="5"/>
    </w:rPr>
  </w:style>
  <w:style w:type="paragraph" w:styleId="NoSpacing">
    <w:name w:val="No Spacing"/>
    <w:uiPriority w:val="1"/>
    <w:qFormat/>
    <w:rsid w:val="009E5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57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57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05"/>
    <w:pPr>
      <w:spacing w:before="240" w:after="240" w:line="240" w:lineRule="auto"/>
      <w:ind w:left="1080" w:right="1080"/>
      <w:jc w:val="center"/>
    </w:pPr>
    <w:rPr>
      <w:color w:val="37246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05"/>
    <w:rPr>
      <w:color w:val="37246A" w:themeColor="accent1"/>
      <w:sz w:val="24"/>
      <w:szCs w:val="24"/>
    </w:rPr>
  </w:style>
  <w:style w:type="character" w:styleId="SubtleEmphasis">
    <w:name w:val="Subtle Emphasis"/>
    <w:uiPriority w:val="19"/>
    <w:qFormat/>
    <w:rsid w:val="009E5705"/>
    <w:rPr>
      <w:i/>
      <w:iCs/>
      <w:color w:val="1B1234" w:themeColor="accent1" w:themeShade="7F"/>
    </w:rPr>
  </w:style>
  <w:style w:type="character" w:styleId="IntenseEmphasis">
    <w:name w:val="Intense Emphasis"/>
    <w:uiPriority w:val="21"/>
    <w:qFormat/>
    <w:rsid w:val="009E5705"/>
    <w:rPr>
      <w:b/>
      <w:bCs/>
      <w:caps/>
      <w:color w:val="1B1234" w:themeColor="accent1" w:themeShade="7F"/>
      <w:spacing w:val="10"/>
    </w:rPr>
  </w:style>
  <w:style w:type="character" w:styleId="SubtleReference">
    <w:name w:val="Subtle Reference"/>
    <w:uiPriority w:val="31"/>
    <w:qFormat/>
    <w:rsid w:val="009E5705"/>
    <w:rPr>
      <w:b/>
      <w:bCs/>
      <w:color w:val="37246A" w:themeColor="accent1"/>
    </w:rPr>
  </w:style>
  <w:style w:type="character" w:styleId="IntenseReference">
    <w:name w:val="Intense Reference"/>
    <w:uiPriority w:val="32"/>
    <w:qFormat/>
    <w:rsid w:val="009E5705"/>
    <w:rPr>
      <w:b/>
      <w:bCs/>
      <w:i/>
      <w:iCs/>
      <w:caps/>
      <w:color w:val="37246A" w:themeColor="accent1"/>
    </w:rPr>
  </w:style>
  <w:style w:type="character" w:styleId="BookTitle">
    <w:name w:val="Book Title"/>
    <w:uiPriority w:val="33"/>
    <w:qFormat/>
    <w:rsid w:val="009E5705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9E57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57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9E5705"/>
  </w:style>
  <w:style w:type="paragraph" w:styleId="Footer">
    <w:name w:val="footer"/>
    <w:basedOn w:val="Normal"/>
    <w:link w:val="FooterChar"/>
    <w:unhideWhenUsed/>
    <w:rsid w:val="009E57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9E5705"/>
  </w:style>
  <w:style w:type="character" w:customStyle="1" w:styleId="BodyTextChar">
    <w:name w:val="Body Text Char"/>
    <w:basedOn w:val="DefaultParagraphFont"/>
    <w:link w:val="BodyText"/>
    <w:rsid w:val="0011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7246A"/>
      </a:dk1>
      <a:lt1>
        <a:sysClr val="window" lastClr="FFFFFF"/>
      </a:lt1>
      <a:dk2>
        <a:srgbClr val="44546A"/>
      </a:dk2>
      <a:lt2>
        <a:srgbClr val="E7E6E6"/>
      </a:lt2>
      <a:accent1>
        <a:srgbClr val="37246A"/>
      </a:accent1>
      <a:accent2>
        <a:srgbClr val="AE852D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Low-Income Fares Enrollment Numbers</vt:lpstr>
    </vt:vector>
  </TitlesOfParts>
  <Company>University of Notre Dame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Low-Income Fares Enrollment Numbers</dc:title>
  <dc:creator>Rebecca Brough</dc:creator>
  <cp:lastModifiedBy>Rebecca Brough</cp:lastModifiedBy>
  <cp:revision>2</cp:revision>
  <dcterms:created xsi:type="dcterms:W3CDTF">2020-03-26T18:01:00Z</dcterms:created>
  <dcterms:modified xsi:type="dcterms:W3CDTF">2020-03-26T18:01:00Z</dcterms:modified>
</cp:coreProperties>
</file>