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593" w:rsidRPr="005770B5" w:rsidRDefault="009237B8">
      <w:pPr>
        <w:rPr>
          <w:b/>
        </w:rPr>
      </w:pPr>
      <w:r w:rsidRPr="005770B5">
        <w:rPr>
          <w:b/>
        </w:rPr>
        <w:t>Esame scritto:</w:t>
      </w:r>
    </w:p>
    <w:p w:rsidR="009237B8" w:rsidRDefault="005770B5" w:rsidP="005770B5">
      <w:pPr>
        <w:pStyle w:val="Paragrafoelenco"/>
        <w:numPr>
          <w:ilvl w:val="0"/>
          <w:numId w:val="1"/>
        </w:numPr>
      </w:pPr>
      <w:r>
        <w:t>Leggere attentamente le d</w:t>
      </w:r>
      <w:r w:rsidR="009237B8">
        <w:t>omande, sottolineate le varie componenti.</w:t>
      </w:r>
    </w:p>
    <w:p w:rsidR="009237B8" w:rsidRDefault="009237B8" w:rsidP="005770B5">
      <w:pPr>
        <w:pStyle w:val="Paragrafoelenco"/>
        <w:numPr>
          <w:ilvl w:val="0"/>
          <w:numId w:val="1"/>
        </w:numPr>
      </w:pPr>
      <w:r>
        <w:t>Rispondere a tutti i punti di una domanda, perché ognuno fornisce un punteggio separato</w:t>
      </w:r>
    </w:p>
    <w:p w:rsidR="009237B8" w:rsidRDefault="009237B8" w:rsidP="005770B5">
      <w:pPr>
        <w:pStyle w:val="Paragrafoelenco"/>
        <w:numPr>
          <w:ilvl w:val="0"/>
          <w:numId w:val="1"/>
        </w:numPr>
      </w:pPr>
      <w:r>
        <w:t xml:space="preserve">Tipicamente </w:t>
      </w:r>
      <w:r w:rsidR="005770B5">
        <w:t>5-6 domande</w:t>
      </w:r>
      <w:r w:rsidR="00803D86">
        <w:t xml:space="preserve"> (</w:t>
      </w:r>
      <w:r w:rsidR="005770B5">
        <w:t>6-5 pu</w:t>
      </w:r>
      <w:r>
        <w:t>nti l’una + 3 mini domande bonus da 1 punto l’una)</w:t>
      </w:r>
    </w:p>
    <w:p w:rsidR="005770B5" w:rsidRDefault="005770B5" w:rsidP="005770B5">
      <w:pPr>
        <w:pStyle w:val="Paragrafoelenco"/>
        <w:numPr>
          <w:ilvl w:val="0"/>
          <w:numId w:val="1"/>
        </w:numPr>
      </w:pPr>
      <w:r>
        <w:t xml:space="preserve">Importante </w:t>
      </w:r>
      <w:r w:rsidR="00803D86">
        <w:t>il linguaggio usato (</w:t>
      </w:r>
      <w:r>
        <w:t>es crittografia è un termine generico, autenticazione è diversa da autorizzazione, codificato non è cifrato!).</w:t>
      </w:r>
    </w:p>
    <w:p w:rsidR="00803D86" w:rsidRDefault="00803D86" w:rsidP="005770B5">
      <w:pPr>
        <w:pStyle w:val="Paragrafoelenco"/>
        <w:numPr>
          <w:ilvl w:val="0"/>
          <w:numId w:val="1"/>
        </w:numPr>
      </w:pPr>
      <w:r>
        <w:t>Non dobbiamo usare foglio nostri, ma ci viene dato una pagina A4 p</w:t>
      </w:r>
      <w:r w:rsidR="00CE699F">
        <w:t>e</w:t>
      </w:r>
      <w:r>
        <w:t>r</w:t>
      </w:r>
      <w:r w:rsidR="00CE699F">
        <w:t xml:space="preserve"> </w:t>
      </w:r>
      <w:r>
        <w:t>ogni risposta, no</w:t>
      </w:r>
      <w:r w:rsidR="00CE699F">
        <w:t>n</w:t>
      </w:r>
      <w:r>
        <w:t xml:space="preserve"> esistono fogli di brutta!</w:t>
      </w:r>
    </w:p>
    <w:p w:rsidR="00803D86" w:rsidRDefault="00803D86" w:rsidP="005770B5">
      <w:pPr>
        <w:pStyle w:val="Paragrafoelenco"/>
        <w:numPr>
          <w:ilvl w:val="0"/>
          <w:numId w:val="1"/>
        </w:numPr>
      </w:pPr>
      <w:r>
        <w:t>Obbligatorio all’ingresso in aula il tesserino dello studente (no altri ID causa omonima)</w:t>
      </w:r>
    </w:p>
    <w:p w:rsidR="00803D86" w:rsidRDefault="00803D86" w:rsidP="005770B5">
      <w:pPr>
        <w:pStyle w:val="Paragrafoelenco"/>
        <w:numPr>
          <w:ilvl w:val="0"/>
          <w:numId w:val="1"/>
        </w:numPr>
      </w:pPr>
      <w:r>
        <w:t>Non si può rifiutare il voto assegnato.</w:t>
      </w:r>
    </w:p>
    <w:p w:rsidR="00803D86" w:rsidRDefault="00803D86" w:rsidP="005770B5">
      <w:pPr>
        <w:pStyle w:val="Paragrafoelenco"/>
        <w:numPr>
          <w:ilvl w:val="0"/>
          <w:numId w:val="1"/>
        </w:numPr>
      </w:pPr>
      <w:r>
        <w:t xml:space="preserve">Soluzioni fornite alla fine di ciascun esame scritto </w:t>
      </w:r>
      <w:proofErr w:type="gramStart"/>
      <w:r>
        <w:t>( e</w:t>
      </w:r>
      <w:proofErr w:type="gramEnd"/>
      <w:r>
        <w:t xml:space="preserve"> non ripetute in sede di registrazione dei voti), Possiamo ritirarci dopo la consegna in aula, solo in quel caso.</w:t>
      </w:r>
    </w:p>
    <w:p w:rsidR="00803D86" w:rsidRDefault="00803D86" w:rsidP="005770B5">
      <w:pPr>
        <w:pStyle w:val="Paragrafoelenco"/>
        <w:numPr>
          <w:ilvl w:val="0"/>
          <w:numId w:val="1"/>
        </w:numPr>
      </w:pPr>
      <w:r>
        <w:t>Voto registrato automaticamente anche in caso di assenza il giorno della registrazione dei voti.</w:t>
      </w:r>
    </w:p>
    <w:p w:rsidR="002A61AD" w:rsidRPr="00CE699F" w:rsidRDefault="002A61AD" w:rsidP="002A61AD">
      <w:pPr>
        <w:rPr>
          <w:b/>
        </w:rPr>
      </w:pPr>
      <w:r w:rsidRPr="00CE699F">
        <w:rPr>
          <w:b/>
        </w:rPr>
        <w:t>Esempi di domande:</w:t>
      </w:r>
    </w:p>
    <w:p w:rsidR="006667D0" w:rsidRDefault="006667D0" w:rsidP="002A61AD">
      <w:pPr>
        <w:pStyle w:val="Paragrafoelenco"/>
        <w:numPr>
          <w:ilvl w:val="0"/>
          <w:numId w:val="3"/>
        </w:numPr>
      </w:pPr>
      <w:r>
        <w:t>Spiegare che cosa è un attacco di DDOS, come può essere condotto e quali contromisure si possono adottare.</w:t>
      </w:r>
    </w:p>
    <w:p w:rsidR="00C003E8" w:rsidRDefault="00DD31EF" w:rsidP="00DD31EF">
      <w:pPr>
        <w:pStyle w:val="Paragrafoelenco"/>
        <w:numPr>
          <w:ilvl w:val="0"/>
          <w:numId w:val="2"/>
        </w:numPr>
      </w:pPr>
      <w:r>
        <w:t xml:space="preserve">Un attacco DDOS è un attacco a forza bruta, la sigla indica </w:t>
      </w:r>
      <w:proofErr w:type="spellStart"/>
      <w:r>
        <w:t>distibuted</w:t>
      </w:r>
      <w:proofErr w:type="spellEnd"/>
      <w:r>
        <w:t xml:space="preserve"> </w:t>
      </w:r>
      <w:proofErr w:type="spellStart"/>
      <w:r>
        <w:t>denial</w:t>
      </w:r>
      <w:proofErr w:type="spellEnd"/>
      <w:r>
        <w:t xml:space="preserve"> of service cioè un attacco </w:t>
      </w:r>
      <w:r w:rsidR="00925719">
        <w:t xml:space="preserve">distribuito mediante una </w:t>
      </w:r>
      <w:proofErr w:type="spellStart"/>
      <w:r w:rsidR="00925719">
        <w:t>botnet</w:t>
      </w:r>
      <w:proofErr w:type="spellEnd"/>
      <w:r w:rsidR="00925719">
        <w:t xml:space="preserve"> </w:t>
      </w:r>
      <w:r>
        <w:t>che interrompe la disponibilità di un servizio in rete.</w:t>
      </w:r>
    </w:p>
    <w:p w:rsidR="00C003E8" w:rsidRPr="00C003E8" w:rsidRDefault="00C003E8" w:rsidP="00C003E8">
      <w:pPr>
        <w:pStyle w:val="Paragrafoelenco"/>
        <w:numPr>
          <w:ilvl w:val="0"/>
          <w:numId w:val="2"/>
        </w:numPr>
        <w:rPr>
          <w:b/>
        </w:rPr>
      </w:pPr>
      <w:r w:rsidRPr="00C003E8">
        <w:rPr>
          <w:b/>
        </w:rPr>
        <w:t>Come condurlo? Può essere fatto arruolando una serie di nodi di rete creando una rete.</w:t>
      </w:r>
    </w:p>
    <w:p w:rsidR="00DD31EF" w:rsidRDefault="00DD31EF" w:rsidP="00DD31EF">
      <w:pPr>
        <w:pStyle w:val="Paragrafoelenco"/>
        <w:numPr>
          <w:ilvl w:val="0"/>
          <w:numId w:val="2"/>
        </w:numPr>
      </w:pPr>
      <w:r>
        <w:t xml:space="preserve"> Un esempio di DDOS è il ping flooding o meglio conosciuta come la guerra dei ping, </w:t>
      </w:r>
      <w:r w:rsidR="00925719">
        <w:t xml:space="preserve">in questo caso vengono mandati una serie di echo request con la massima dimensione possibile 64KB in modo da saturare la banda, la CPU e anche la RAM. </w:t>
      </w:r>
    </w:p>
    <w:p w:rsidR="00925719" w:rsidRDefault="00925719" w:rsidP="00925719">
      <w:pPr>
        <w:pStyle w:val="Paragrafoelenco"/>
      </w:pPr>
      <w:r>
        <w:t xml:space="preserve">In questo esempio sopra citato non è possibile utilizzare una reale contromisura ma soltanto dei palliativi quantitativi, quindi dobbiamo </w:t>
      </w:r>
      <w:proofErr w:type="spellStart"/>
      <w:r>
        <w:t>verticolare</w:t>
      </w:r>
      <w:proofErr w:type="spellEnd"/>
      <w:r>
        <w:t xml:space="preserve"> le nostre difese, per esempio dobbiamo monitorare la rete </w:t>
      </w:r>
      <w:proofErr w:type="gramStart"/>
      <w:r>
        <w:t>ed</w:t>
      </w:r>
      <w:proofErr w:type="gramEnd"/>
      <w:r>
        <w:t xml:space="preserve"> lanciare prontamente un allarme in caso di un traffico sospetto. In molti casi il controllo della rete non basta perché questi tipi di attacchi specialmente nella sua versione distribuita, sono molto veloci e non si ha la prontezza necessaria per mandare un segnale di allarme. Una soluzione migliore è l’oversizing o meglio il rightsizing del server cioè </w:t>
      </w:r>
      <w:proofErr w:type="spellStart"/>
      <w:r>
        <w:t>ridemensiono</w:t>
      </w:r>
      <w:proofErr w:type="spellEnd"/>
      <w:r>
        <w:t xml:space="preserve"> il mio server.</w:t>
      </w:r>
      <w:r w:rsidR="006B26BA">
        <w:br/>
      </w:r>
    </w:p>
    <w:p w:rsidR="00925719" w:rsidRDefault="002A61AD" w:rsidP="002A61AD">
      <w:pPr>
        <w:pStyle w:val="Paragrafoelenco"/>
        <w:numPr>
          <w:ilvl w:val="0"/>
          <w:numId w:val="3"/>
        </w:numPr>
      </w:pPr>
      <w:r>
        <w:t xml:space="preserve">Considerando </w:t>
      </w:r>
      <w:r w:rsidR="00F80A0B">
        <w:t xml:space="preserve">il protocollo TLS-1.0 spiegare </w:t>
      </w:r>
      <w:r>
        <w:t>quali proprietà di sicurezza offre e per ciascuna di esse indicare se è obbligatoria o opzionale e come viene ottenuta.</w:t>
      </w:r>
    </w:p>
    <w:p w:rsidR="00F80A0B" w:rsidRDefault="00F80A0B" w:rsidP="00F80A0B">
      <w:pPr>
        <w:pStyle w:val="Paragrafoelenco"/>
      </w:pPr>
      <w:r>
        <w:t>(6 PUNTI, 1.5 Elenco proprietà di sicurezza offerte, 1.5 obbligatoria/opzionale (per ogni proprietà),3 come ottenuta ogni proprietà.)</w:t>
      </w:r>
    </w:p>
    <w:p w:rsidR="00F80A0B" w:rsidRDefault="004D7DBE" w:rsidP="00F80A0B">
      <w:pPr>
        <w:pStyle w:val="Paragrafoelenco"/>
        <w:numPr>
          <w:ilvl w:val="0"/>
          <w:numId w:val="4"/>
        </w:numPr>
      </w:pPr>
      <w:r>
        <w:t>Autenticazione peer o data? Bisogna sempre differenziarle</w:t>
      </w:r>
    </w:p>
    <w:p w:rsidR="004D7DBE" w:rsidRDefault="004D7DBE" w:rsidP="00F80A0B">
      <w:pPr>
        <w:pStyle w:val="Paragrafoelenco"/>
        <w:numPr>
          <w:ilvl w:val="0"/>
          <w:numId w:val="4"/>
        </w:numPr>
      </w:pPr>
      <w:r>
        <w:t>Integrità, obbligatoria o opzionale?</w:t>
      </w:r>
    </w:p>
    <w:p w:rsidR="004D7DBE" w:rsidRDefault="004D7DBE" w:rsidP="00F80A0B">
      <w:pPr>
        <w:pStyle w:val="Paragrafoelenco"/>
        <w:numPr>
          <w:ilvl w:val="0"/>
          <w:numId w:val="4"/>
        </w:numPr>
      </w:pPr>
      <w:r>
        <w:t>Riservatezza.</w:t>
      </w:r>
    </w:p>
    <w:p w:rsidR="004D7DBE" w:rsidRDefault="004D7DBE" w:rsidP="00F80A0B">
      <w:pPr>
        <w:pStyle w:val="Paragrafoelenco"/>
        <w:numPr>
          <w:ilvl w:val="0"/>
          <w:numId w:val="4"/>
        </w:numPr>
      </w:pPr>
      <w:r>
        <w:t>Non dire nulla di pertinente.</w:t>
      </w:r>
    </w:p>
    <w:p w:rsidR="004D7DBE" w:rsidRDefault="004D7DBE" w:rsidP="00F80A0B">
      <w:pPr>
        <w:pStyle w:val="Paragrafoelenco"/>
        <w:numPr>
          <w:ilvl w:val="0"/>
          <w:numId w:val="4"/>
        </w:numPr>
      </w:pPr>
      <w:r>
        <w:t xml:space="preserve">Durante la fase di </w:t>
      </w:r>
      <w:proofErr w:type="spellStart"/>
      <w:r>
        <w:t>hand</w:t>
      </w:r>
      <w:proofErr w:type="spellEnd"/>
      <w:r w:rsidR="006B26BA">
        <w:t xml:space="preserve"> </w:t>
      </w:r>
      <w:r>
        <w:t>shake viene scelto un algoritmo simmetrico</w:t>
      </w:r>
    </w:p>
    <w:p w:rsidR="006B26BA" w:rsidRDefault="004D7DBE" w:rsidP="00F80A0B">
      <w:pPr>
        <w:pStyle w:val="Paragrafoelenco"/>
        <w:numPr>
          <w:ilvl w:val="0"/>
          <w:numId w:val="4"/>
        </w:numPr>
      </w:pPr>
      <w:r>
        <w:t>La confidenzialità è opzionale.</w:t>
      </w:r>
    </w:p>
    <w:p w:rsidR="004D7DBE" w:rsidRDefault="006B26BA" w:rsidP="00F80A0B">
      <w:pPr>
        <w:pStyle w:val="Paragrafoelenco"/>
        <w:numPr>
          <w:ilvl w:val="0"/>
          <w:numId w:val="4"/>
        </w:numPr>
      </w:pPr>
      <w:r>
        <w:t xml:space="preserve">Protocollo a </w:t>
      </w:r>
      <w:r w:rsidR="00CE699F">
        <w:t>negoziazione</w:t>
      </w:r>
      <w:r>
        <w:br/>
      </w:r>
    </w:p>
    <w:p w:rsidR="006B26BA" w:rsidRDefault="006B26BA" w:rsidP="006B26BA">
      <w:pPr>
        <w:pStyle w:val="Paragrafoelenco"/>
        <w:numPr>
          <w:ilvl w:val="0"/>
          <w:numId w:val="3"/>
        </w:numPr>
      </w:pPr>
      <w:r>
        <w:t>Un’azienda desidera fornire un servizio web solo ai propri utenti. Progettare una soluzione di massima tenendo conto che l’azienda ha il controllo solo dei server che compongono il servizio offerto. Giustificare le proprie scelte, indicandone pregi e difetti in confronto ad eventuali alternative valutate.</w:t>
      </w:r>
    </w:p>
    <w:p w:rsidR="00055E3B" w:rsidRDefault="00055E3B" w:rsidP="00055E3B">
      <w:pPr>
        <w:pStyle w:val="Paragrafoelenco"/>
      </w:pPr>
      <w:r>
        <w:t>(4 = progetto, 2 = pregi e difetti).</w:t>
      </w:r>
    </w:p>
    <w:p w:rsidR="00871057" w:rsidRDefault="00055E3B" w:rsidP="00871057">
      <w:pPr>
        <w:pStyle w:val="Paragrafoelenco"/>
        <w:numPr>
          <w:ilvl w:val="0"/>
          <w:numId w:val="5"/>
        </w:numPr>
      </w:pPr>
      <w:r>
        <w:lastRenderedPageBreak/>
        <w:t xml:space="preserve">Un’azienda che vuole fornire un determinato servizio web a degli utenti avendo solo il controllo del server, devo utilizzare un sistema di autenticazione (Kerberos viene utilizzato solo nelle reti locali (INTRANET) quindi non è corretto!) </w:t>
      </w:r>
    </w:p>
    <w:p w:rsidR="006B26BA" w:rsidRDefault="00871057" w:rsidP="00871057">
      <w:pPr>
        <w:pStyle w:val="Paragrafoelenco"/>
        <w:numPr>
          <w:ilvl w:val="1"/>
          <w:numId w:val="5"/>
        </w:numPr>
      </w:pPr>
      <w:r>
        <w:t>TLS con autenticazione del client obbligatoria, soluzione più forte che sia ha il pregio di avere una superficie di attacco ridotta, un difetto è che il client debba dover utilizzare dei certificati.</w:t>
      </w:r>
    </w:p>
    <w:p w:rsidR="00871057" w:rsidRDefault="00871057" w:rsidP="00871057">
      <w:pPr>
        <w:pStyle w:val="Paragrafoelenco"/>
        <w:numPr>
          <w:ilvl w:val="1"/>
          <w:numId w:val="5"/>
        </w:numPr>
      </w:pPr>
      <w:r>
        <w:t xml:space="preserve">IP-Sec: fai una IKE, il difetto a questo punto è che il client abbia installato </w:t>
      </w:r>
      <w:proofErr w:type="spellStart"/>
      <w:r>
        <w:t>IPSec</w:t>
      </w:r>
      <w:proofErr w:type="spellEnd"/>
      <w:r>
        <w:t>.</w:t>
      </w:r>
    </w:p>
    <w:p w:rsidR="00871057" w:rsidRDefault="00871057" w:rsidP="00871057">
      <w:pPr>
        <w:pStyle w:val="Paragrafoelenco"/>
        <w:numPr>
          <w:ilvl w:val="1"/>
          <w:numId w:val="5"/>
        </w:numPr>
      </w:pPr>
      <w:r>
        <w:t>Password e Username: problemi con le password, veloce ma insicuro</w:t>
      </w:r>
    </w:p>
    <w:p w:rsidR="00871057" w:rsidRDefault="00871057" w:rsidP="00871057">
      <w:pPr>
        <w:pStyle w:val="Paragrafoelenco"/>
        <w:numPr>
          <w:ilvl w:val="1"/>
          <w:numId w:val="5"/>
        </w:numPr>
      </w:pPr>
      <w:r>
        <w:t>Digest Authentication fatto a http, se</w:t>
      </w:r>
      <w:r w:rsidR="00325EE4">
        <w:t>mpre veloce come le password, one time password.</w:t>
      </w:r>
    </w:p>
    <w:p w:rsidR="002A645F" w:rsidRPr="00CE699F" w:rsidRDefault="002A645F" w:rsidP="002A645F">
      <w:pPr>
        <w:rPr>
          <w:b/>
        </w:rPr>
      </w:pPr>
      <w:r w:rsidRPr="00CE699F">
        <w:rPr>
          <w:b/>
        </w:rPr>
        <w:t>Esempi di mini domande:</w:t>
      </w:r>
    </w:p>
    <w:p w:rsidR="002A645F" w:rsidRDefault="002A645F" w:rsidP="002A645F">
      <w:pPr>
        <w:pStyle w:val="Paragrafoelenco"/>
        <w:numPr>
          <w:ilvl w:val="0"/>
          <w:numId w:val="5"/>
        </w:numPr>
      </w:pPr>
      <w:r>
        <w:t>Ordinare i seguenti algoritmi in ordine di velocità: AES128, RC4, 3DES, RSA1024,</w:t>
      </w:r>
      <w:r w:rsidR="00C0790D">
        <w:t xml:space="preserve"> </w:t>
      </w:r>
      <w:r>
        <w:t>SHA</w:t>
      </w:r>
    </w:p>
    <w:p w:rsidR="002A645F" w:rsidRDefault="002A645F" w:rsidP="00C0790D">
      <w:pPr>
        <w:pStyle w:val="Paragrafoelenco"/>
        <w:numPr>
          <w:ilvl w:val="2"/>
          <w:numId w:val="2"/>
        </w:numPr>
      </w:pPr>
      <w:r>
        <w:t>RSA1024, 3DES,</w:t>
      </w:r>
      <w:r w:rsidR="00C0790D">
        <w:t xml:space="preserve"> </w:t>
      </w:r>
      <w:r>
        <w:t>AES128,</w:t>
      </w:r>
      <w:r w:rsidR="00494FF1">
        <w:t xml:space="preserve"> RC4, </w:t>
      </w:r>
      <w:r>
        <w:t>SHA</w:t>
      </w:r>
    </w:p>
    <w:p w:rsidR="00BF5EA1" w:rsidRDefault="00BF5EA1" w:rsidP="00BF5EA1">
      <w:pPr>
        <w:pStyle w:val="Paragrafoelenco"/>
        <w:numPr>
          <w:ilvl w:val="1"/>
          <w:numId w:val="2"/>
        </w:numPr>
      </w:pPr>
      <w:r>
        <w:t>Dato un messaggio da 300byte, quanti byte devono essere inviati ad un destinatario affinché possa decifrare il messaggio se è cifrato con AES-256 tramite una chiave simmetrica nota al destinatario? (Spiegare il calcolo effettuato).</w:t>
      </w:r>
    </w:p>
    <w:p w:rsidR="00BF5EA1" w:rsidRDefault="0073056C" w:rsidP="00BF5EA1">
      <w:pPr>
        <w:pStyle w:val="Paragrafoelenco"/>
        <w:numPr>
          <w:ilvl w:val="2"/>
          <w:numId w:val="2"/>
        </w:numPr>
      </w:pPr>
      <w:r>
        <w:t>300byte lo divido per (128bit) 16byte per vedere quanti blocchi vengono 18 circa,</w:t>
      </w:r>
    </w:p>
    <w:p w:rsidR="0073056C" w:rsidRDefault="0073056C" w:rsidP="0073056C">
      <w:pPr>
        <w:pStyle w:val="Paragrafoelenco"/>
        <w:numPr>
          <w:ilvl w:val="2"/>
          <w:numId w:val="2"/>
        </w:numPr>
      </w:pPr>
      <w:r>
        <w:t>320byte è la soluzione.</w:t>
      </w:r>
    </w:p>
    <w:p w:rsidR="0073056C" w:rsidRDefault="0073056C" w:rsidP="0073056C">
      <w:pPr>
        <w:pStyle w:val="Paragrafoelenco"/>
        <w:numPr>
          <w:ilvl w:val="1"/>
          <w:numId w:val="2"/>
        </w:numPr>
      </w:pPr>
      <w:r>
        <w:t xml:space="preserve">Per cosa è utile lo standard PKCS-12? </w:t>
      </w:r>
    </w:p>
    <w:p w:rsidR="0073056C" w:rsidRDefault="0073056C" w:rsidP="0073056C">
      <w:pPr>
        <w:pStyle w:val="Paragrafoelenco"/>
        <w:numPr>
          <w:ilvl w:val="2"/>
          <w:numId w:val="2"/>
        </w:numPr>
      </w:pPr>
      <w:r>
        <w:t>È un formato dati, che serve a trasportare in modo sicuro uno o più chiavi private per il backup o il trasporto di materiale crittografico (chiave).</w:t>
      </w:r>
    </w:p>
    <w:p w:rsidR="00925719" w:rsidRDefault="00925719" w:rsidP="00925719">
      <w:pPr>
        <w:pStyle w:val="Paragrafoelenco"/>
      </w:pPr>
      <w:bookmarkStart w:id="0" w:name="_GoBack"/>
      <w:bookmarkEnd w:id="0"/>
    </w:p>
    <w:sectPr w:rsidR="0092571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B152DD"/>
    <w:multiLevelType w:val="hybridMultilevel"/>
    <w:tmpl w:val="75769634"/>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 w15:restartNumberingAfterBreak="0">
    <w:nsid w:val="413B2866"/>
    <w:multiLevelType w:val="hybridMultilevel"/>
    <w:tmpl w:val="864EBF60"/>
    <w:lvl w:ilvl="0" w:tplc="04100001">
      <w:start w:val="1"/>
      <w:numFmt w:val="bullet"/>
      <w:lvlText w:val=""/>
      <w:lvlJc w:val="left"/>
      <w:pPr>
        <w:ind w:left="1440" w:hanging="360"/>
      </w:pPr>
      <w:rPr>
        <w:rFonts w:ascii="Symbol" w:hAnsi="Symbol" w:hint="default"/>
      </w:rPr>
    </w:lvl>
    <w:lvl w:ilvl="1" w:tplc="04100003">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471366E4"/>
    <w:multiLevelType w:val="hybridMultilevel"/>
    <w:tmpl w:val="15C44E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50015E9"/>
    <w:multiLevelType w:val="hybridMultilevel"/>
    <w:tmpl w:val="B4C80C32"/>
    <w:lvl w:ilvl="0" w:tplc="8AC8C2B4">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0E75A93"/>
    <w:multiLevelType w:val="hybridMultilevel"/>
    <w:tmpl w:val="F7F8A822"/>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7ED"/>
    <w:rsid w:val="00055E3B"/>
    <w:rsid w:val="00101A28"/>
    <w:rsid w:val="002A61AD"/>
    <w:rsid w:val="002A645F"/>
    <w:rsid w:val="00325EE4"/>
    <w:rsid w:val="00494FF1"/>
    <w:rsid w:val="004D7DBE"/>
    <w:rsid w:val="005770B5"/>
    <w:rsid w:val="006667D0"/>
    <w:rsid w:val="006B26BA"/>
    <w:rsid w:val="0073056C"/>
    <w:rsid w:val="00803D86"/>
    <w:rsid w:val="00871057"/>
    <w:rsid w:val="009237B8"/>
    <w:rsid w:val="00925719"/>
    <w:rsid w:val="00BF5EA1"/>
    <w:rsid w:val="00C003E8"/>
    <w:rsid w:val="00C0790D"/>
    <w:rsid w:val="00CE699F"/>
    <w:rsid w:val="00D16593"/>
    <w:rsid w:val="00DD31EF"/>
    <w:rsid w:val="00F80A0B"/>
    <w:rsid w:val="00FC57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9BAFF"/>
  <w15:chartTrackingRefBased/>
  <w15:docId w15:val="{43C25884-0E7A-489E-AD2C-A81C7017B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2">
    <w:name w:val="heading 2"/>
    <w:basedOn w:val="Normale"/>
    <w:next w:val="Normale"/>
    <w:link w:val="Titolo2Carattere"/>
    <w:uiPriority w:val="9"/>
    <w:semiHidden/>
    <w:unhideWhenUsed/>
    <w:qFormat/>
    <w:rsid w:val="00101A28"/>
    <w:pPr>
      <w:keepNext/>
      <w:keepLines/>
      <w:spacing w:before="40" w:after="0"/>
      <w:outlineLvl w:val="1"/>
    </w:pPr>
    <w:rPr>
      <w:rFonts w:asciiTheme="majorHAnsi" w:eastAsiaTheme="majorEastAsia" w:hAnsiTheme="majorHAnsi" w:cstheme="majorBidi"/>
      <w:b/>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semiHidden/>
    <w:rsid w:val="00101A28"/>
    <w:rPr>
      <w:rFonts w:asciiTheme="majorHAnsi" w:eastAsiaTheme="majorEastAsia" w:hAnsiTheme="majorHAnsi" w:cstheme="majorBidi"/>
      <w:b/>
      <w:sz w:val="26"/>
      <w:szCs w:val="26"/>
    </w:rPr>
  </w:style>
  <w:style w:type="paragraph" w:styleId="Paragrafoelenco">
    <w:name w:val="List Paragraph"/>
    <w:basedOn w:val="Normale"/>
    <w:uiPriority w:val="34"/>
    <w:qFormat/>
    <w:rsid w:val="005770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656</Words>
  <Characters>3743</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 Vassallo</dc:creator>
  <cp:keywords/>
  <dc:description/>
  <cp:lastModifiedBy>Alexandro Vassallo</cp:lastModifiedBy>
  <cp:revision>16</cp:revision>
  <dcterms:created xsi:type="dcterms:W3CDTF">2020-01-13T09:05:00Z</dcterms:created>
  <dcterms:modified xsi:type="dcterms:W3CDTF">2020-01-13T10:27:00Z</dcterms:modified>
</cp:coreProperties>
</file>