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969F7" w14:textId="77777777" w:rsidR="006A7964" w:rsidRDefault="006A7964" w:rsidP="006A7964">
      <w:pPr>
        <w:spacing w:line="480" w:lineRule="auto"/>
        <w:jc w:val="center"/>
        <w:rPr>
          <w:rFonts w:ascii="Times New Roman" w:hAnsi="Times New Roman" w:cs="Times New Roman"/>
        </w:rPr>
      </w:pPr>
    </w:p>
    <w:p w14:paraId="6B9C6FBD" w14:textId="77777777" w:rsidR="006A7964" w:rsidRDefault="006A7964" w:rsidP="006A7964">
      <w:pPr>
        <w:spacing w:line="480" w:lineRule="auto"/>
        <w:jc w:val="center"/>
        <w:rPr>
          <w:rFonts w:ascii="Times New Roman" w:hAnsi="Times New Roman" w:cs="Times New Roman"/>
        </w:rPr>
      </w:pPr>
    </w:p>
    <w:p w14:paraId="674086EF" w14:textId="77777777" w:rsidR="006A7964" w:rsidRDefault="006A7964" w:rsidP="006A7964">
      <w:pPr>
        <w:spacing w:line="480" w:lineRule="auto"/>
        <w:jc w:val="center"/>
        <w:rPr>
          <w:rFonts w:ascii="Times New Roman" w:hAnsi="Times New Roman" w:cs="Times New Roman"/>
        </w:rPr>
      </w:pPr>
    </w:p>
    <w:p w14:paraId="646ABAA2" w14:textId="77777777" w:rsidR="006A7964" w:rsidRDefault="006A7964" w:rsidP="006A7964">
      <w:pPr>
        <w:spacing w:line="480" w:lineRule="auto"/>
        <w:jc w:val="center"/>
        <w:rPr>
          <w:rFonts w:ascii="Times New Roman" w:hAnsi="Times New Roman" w:cs="Times New Roman"/>
        </w:rPr>
      </w:pPr>
    </w:p>
    <w:p w14:paraId="677014B5" w14:textId="77777777" w:rsidR="006A7964" w:rsidRDefault="006A7964" w:rsidP="006A7964">
      <w:pPr>
        <w:spacing w:line="480" w:lineRule="auto"/>
        <w:jc w:val="center"/>
        <w:rPr>
          <w:rFonts w:ascii="Times New Roman" w:hAnsi="Times New Roman" w:cs="Times New Roman"/>
        </w:rPr>
      </w:pPr>
    </w:p>
    <w:p w14:paraId="64238F12" w14:textId="6D86CCEA" w:rsidR="006A7964" w:rsidRDefault="006A7964" w:rsidP="006A7964">
      <w:pPr>
        <w:spacing w:line="480" w:lineRule="auto"/>
        <w:jc w:val="center"/>
        <w:rPr>
          <w:rFonts w:ascii="Times New Roman" w:hAnsi="Times New Roman" w:cs="Times New Roman"/>
        </w:rPr>
      </w:pPr>
      <w:proofErr w:type="spellStart"/>
      <w:r>
        <w:rPr>
          <w:rFonts w:ascii="Times New Roman" w:hAnsi="Times New Roman" w:cs="Times New Roman"/>
        </w:rPr>
        <w:t>ChadaTech</w:t>
      </w:r>
      <w:proofErr w:type="spellEnd"/>
      <w:r>
        <w:rPr>
          <w:rFonts w:ascii="Times New Roman" w:hAnsi="Times New Roman" w:cs="Times New Roman"/>
        </w:rPr>
        <w:t>: Sprint Review and Retrospective</w:t>
      </w:r>
    </w:p>
    <w:p w14:paraId="76ED4BB7" w14:textId="3EE4406C" w:rsidR="006A7964" w:rsidRDefault="006A7964" w:rsidP="006A7964">
      <w:pPr>
        <w:spacing w:line="480" w:lineRule="auto"/>
        <w:jc w:val="center"/>
        <w:rPr>
          <w:rFonts w:ascii="Times New Roman" w:hAnsi="Times New Roman" w:cs="Times New Roman"/>
        </w:rPr>
      </w:pPr>
      <w:r>
        <w:rPr>
          <w:rFonts w:ascii="Times New Roman" w:hAnsi="Times New Roman" w:cs="Times New Roman"/>
        </w:rPr>
        <w:t>Tracy Bechdel</w:t>
      </w:r>
    </w:p>
    <w:p w14:paraId="6605879F" w14:textId="05172DA3" w:rsidR="006A7964" w:rsidRDefault="006A7964" w:rsidP="006A7964">
      <w:pPr>
        <w:spacing w:line="480" w:lineRule="auto"/>
        <w:jc w:val="center"/>
        <w:rPr>
          <w:rFonts w:ascii="Times New Roman" w:hAnsi="Times New Roman" w:cs="Times New Roman"/>
        </w:rPr>
      </w:pPr>
      <w:r>
        <w:rPr>
          <w:rFonts w:ascii="Times New Roman" w:hAnsi="Times New Roman" w:cs="Times New Roman"/>
        </w:rPr>
        <w:t>Southern New Hampshire University</w:t>
      </w:r>
    </w:p>
    <w:p w14:paraId="69036897" w14:textId="5EDF4113" w:rsidR="006A7964" w:rsidRDefault="006A7964" w:rsidP="006A7964">
      <w:pPr>
        <w:spacing w:line="480" w:lineRule="auto"/>
        <w:jc w:val="center"/>
        <w:rPr>
          <w:rFonts w:ascii="Times New Roman" w:hAnsi="Times New Roman" w:cs="Times New Roman"/>
        </w:rPr>
      </w:pPr>
      <w:r>
        <w:rPr>
          <w:rFonts w:ascii="Times New Roman" w:hAnsi="Times New Roman" w:cs="Times New Roman"/>
        </w:rPr>
        <w:t>CS 250 Software Development Lifecycle</w:t>
      </w:r>
    </w:p>
    <w:p w14:paraId="138D1DD4" w14:textId="2F5FEC07" w:rsidR="006A7964" w:rsidRDefault="006A7964" w:rsidP="006A7964">
      <w:pPr>
        <w:spacing w:line="480" w:lineRule="auto"/>
        <w:jc w:val="center"/>
        <w:rPr>
          <w:rFonts w:ascii="Times New Roman" w:hAnsi="Times New Roman" w:cs="Times New Roman"/>
        </w:rPr>
      </w:pPr>
      <w:r>
        <w:rPr>
          <w:rFonts w:ascii="Times New Roman" w:hAnsi="Times New Roman" w:cs="Times New Roman"/>
        </w:rPr>
        <w:t>Professor Zhen Li</w:t>
      </w:r>
    </w:p>
    <w:p w14:paraId="126BCE3B" w14:textId="5D3504A7" w:rsidR="006A7964" w:rsidRDefault="006A7964" w:rsidP="006A7964">
      <w:pPr>
        <w:spacing w:line="480" w:lineRule="auto"/>
        <w:jc w:val="center"/>
        <w:rPr>
          <w:rFonts w:ascii="Times New Roman" w:hAnsi="Times New Roman" w:cs="Times New Roman"/>
        </w:rPr>
      </w:pPr>
      <w:r>
        <w:rPr>
          <w:rFonts w:ascii="Times New Roman" w:hAnsi="Times New Roman" w:cs="Times New Roman"/>
        </w:rPr>
        <w:t xml:space="preserve">April </w:t>
      </w:r>
      <w:r w:rsidR="00C278AD">
        <w:rPr>
          <w:rFonts w:ascii="Times New Roman" w:hAnsi="Times New Roman" w:cs="Times New Roman"/>
        </w:rPr>
        <w:t>17</w:t>
      </w:r>
      <w:r>
        <w:rPr>
          <w:rFonts w:ascii="Times New Roman" w:hAnsi="Times New Roman" w:cs="Times New Roman"/>
        </w:rPr>
        <w:t>, 2025</w:t>
      </w:r>
    </w:p>
    <w:p w14:paraId="4BA1A806" w14:textId="77777777" w:rsidR="006A7964" w:rsidRDefault="006A7964" w:rsidP="006A7964">
      <w:pPr>
        <w:spacing w:line="480" w:lineRule="auto"/>
        <w:jc w:val="center"/>
        <w:rPr>
          <w:rFonts w:ascii="Times New Roman" w:hAnsi="Times New Roman" w:cs="Times New Roman"/>
        </w:rPr>
      </w:pPr>
    </w:p>
    <w:p w14:paraId="0F66D820" w14:textId="77777777" w:rsidR="006A7964" w:rsidRDefault="006A7964" w:rsidP="006A7964">
      <w:pPr>
        <w:spacing w:line="480" w:lineRule="auto"/>
        <w:jc w:val="center"/>
        <w:rPr>
          <w:rFonts w:ascii="Times New Roman" w:hAnsi="Times New Roman" w:cs="Times New Roman"/>
        </w:rPr>
      </w:pPr>
    </w:p>
    <w:p w14:paraId="380FE003" w14:textId="77777777" w:rsidR="006A7964" w:rsidRDefault="006A7964" w:rsidP="006A7964">
      <w:pPr>
        <w:spacing w:line="480" w:lineRule="auto"/>
        <w:jc w:val="center"/>
        <w:rPr>
          <w:rFonts w:ascii="Times New Roman" w:hAnsi="Times New Roman" w:cs="Times New Roman"/>
        </w:rPr>
      </w:pPr>
    </w:p>
    <w:p w14:paraId="44DEFB3D" w14:textId="77777777" w:rsidR="006A7964" w:rsidRDefault="006A7964" w:rsidP="006A7964">
      <w:pPr>
        <w:spacing w:line="480" w:lineRule="auto"/>
        <w:jc w:val="center"/>
        <w:rPr>
          <w:rFonts w:ascii="Times New Roman" w:hAnsi="Times New Roman" w:cs="Times New Roman"/>
        </w:rPr>
      </w:pPr>
    </w:p>
    <w:p w14:paraId="2AA20762" w14:textId="77777777" w:rsidR="006A7964" w:rsidRDefault="006A7964" w:rsidP="006A7964">
      <w:pPr>
        <w:spacing w:line="480" w:lineRule="auto"/>
        <w:jc w:val="center"/>
        <w:rPr>
          <w:rFonts w:ascii="Times New Roman" w:hAnsi="Times New Roman" w:cs="Times New Roman"/>
        </w:rPr>
      </w:pPr>
    </w:p>
    <w:p w14:paraId="5AE58F96" w14:textId="77777777" w:rsidR="006A7964" w:rsidRDefault="006A7964" w:rsidP="006A7964">
      <w:pPr>
        <w:spacing w:line="480" w:lineRule="auto"/>
        <w:jc w:val="center"/>
        <w:rPr>
          <w:rFonts w:ascii="Times New Roman" w:hAnsi="Times New Roman" w:cs="Times New Roman"/>
        </w:rPr>
      </w:pPr>
    </w:p>
    <w:p w14:paraId="3F4898C6" w14:textId="77777777" w:rsidR="006A7964" w:rsidRDefault="006A7964" w:rsidP="006A7964">
      <w:pPr>
        <w:spacing w:line="480" w:lineRule="auto"/>
        <w:jc w:val="center"/>
        <w:rPr>
          <w:rFonts w:ascii="Times New Roman" w:hAnsi="Times New Roman" w:cs="Times New Roman"/>
        </w:rPr>
      </w:pPr>
    </w:p>
    <w:p w14:paraId="7B8BE979" w14:textId="4375B6F7" w:rsidR="006A7964" w:rsidRDefault="001960C4" w:rsidP="001960C4">
      <w:pPr>
        <w:spacing w:line="480" w:lineRule="auto"/>
        <w:jc w:val="center"/>
        <w:rPr>
          <w:rFonts w:ascii="Times New Roman" w:hAnsi="Times New Roman" w:cs="Times New Roman"/>
        </w:rPr>
      </w:pPr>
      <w:r>
        <w:rPr>
          <w:rFonts w:ascii="Times New Roman" w:hAnsi="Times New Roman" w:cs="Times New Roman"/>
          <w:b/>
          <w:bCs/>
        </w:rPr>
        <w:lastRenderedPageBreak/>
        <w:t>Applying Roles</w:t>
      </w:r>
    </w:p>
    <w:p w14:paraId="0DC36B99" w14:textId="459BE90A" w:rsidR="001960C4" w:rsidRDefault="001960C4" w:rsidP="001960C4">
      <w:pPr>
        <w:spacing w:line="480" w:lineRule="auto"/>
        <w:rPr>
          <w:rFonts w:ascii="Times New Roman" w:hAnsi="Times New Roman" w:cs="Times New Roman"/>
        </w:rPr>
      </w:pPr>
      <w:r>
        <w:rPr>
          <w:rFonts w:ascii="Times New Roman" w:hAnsi="Times New Roman" w:cs="Times New Roman"/>
        </w:rPr>
        <w:tab/>
        <w:t xml:space="preserve">I took on various positions within a Scrum team throughout the duration of this course. I </w:t>
      </w:r>
      <w:proofErr w:type="gramStart"/>
      <w:r>
        <w:rPr>
          <w:rFonts w:ascii="Times New Roman" w:hAnsi="Times New Roman" w:cs="Times New Roman"/>
        </w:rPr>
        <w:t>was tasked</w:t>
      </w:r>
      <w:proofErr w:type="gramEnd"/>
      <w:r>
        <w:rPr>
          <w:rFonts w:ascii="Times New Roman" w:hAnsi="Times New Roman" w:cs="Times New Roman"/>
        </w:rPr>
        <w:t xml:space="preserve"> with transitioning from the waterfall methodology to Agile for the development of an application for SNHU Travel. The team included a Product Owner, Scrum Master, Developers, and Testers. This analysis examines the effectiveness of Scrum Agile practices applied throughout the project, focusing on their influence on the final output. </w:t>
      </w:r>
    </w:p>
    <w:p w14:paraId="27623781" w14:textId="4A04AB6E" w:rsidR="001960C4" w:rsidRDefault="001960C4" w:rsidP="001960C4">
      <w:pPr>
        <w:spacing w:line="480" w:lineRule="auto"/>
        <w:rPr>
          <w:rFonts w:ascii="Times New Roman" w:hAnsi="Times New Roman" w:cs="Times New Roman"/>
        </w:rPr>
      </w:pPr>
      <w:r>
        <w:rPr>
          <w:rFonts w:ascii="Times New Roman" w:hAnsi="Times New Roman" w:cs="Times New Roman"/>
        </w:rPr>
        <w:tab/>
        <w:t>Every team member plays an integral role in Agile projects, and the Product Owner acts as a vital connection between the client and the team developing the application. In this capacity, I took on responsibilities far beyond traditional project management. This included gathering client requirements, conducting focus group discussions with end users, and translating their input into prioritized User Stories for the Product Backlog. These stories provided the foundation for the Development Team, guiding their efforts from inception to completion.</w:t>
      </w:r>
    </w:p>
    <w:p w14:paraId="76013B21" w14:textId="72B9164B" w:rsidR="001960C4" w:rsidRDefault="001960C4" w:rsidP="001960C4">
      <w:pPr>
        <w:spacing w:line="480" w:lineRule="auto"/>
        <w:rPr>
          <w:rFonts w:ascii="Times New Roman" w:hAnsi="Times New Roman" w:cs="Times New Roman"/>
        </w:rPr>
      </w:pPr>
      <w:r>
        <w:rPr>
          <w:rFonts w:ascii="Times New Roman" w:hAnsi="Times New Roman" w:cs="Times New Roman"/>
        </w:rPr>
        <w:tab/>
        <w:t xml:space="preserve">As the Scrum Master, </w:t>
      </w:r>
      <w:r w:rsidR="00AD02DE">
        <w:rPr>
          <w:rFonts w:ascii="Times New Roman" w:hAnsi="Times New Roman" w:cs="Times New Roman"/>
        </w:rPr>
        <w:t xml:space="preserve">I facilitated team coordination and supported Backlog management while ensuring transparency across the team. I served as the intermediary between the Development Team and Product Owner, organizing Sprint Planning sessions to decide which User Stories to address in the initial Sprint. We utilized story points to evaluate effort estimates for each story, and once development began, I orchestrated daily Standups. These brief meetings kept the team aligned, highlighted any obstacles, and encouraged collaboration. My primary focus in this role was ensuring the smooth implementation of Agile principles and practices. </w:t>
      </w:r>
    </w:p>
    <w:p w14:paraId="2C2917F1" w14:textId="49F2C094" w:rsidR="00AD02DE" w:rsidRDefault="00AD02DE" w:rsidP="001960C4">
      <w:pPr>
        <w:spacing w:line="480" w:lineRule="auto"/>
        <w:rPr>
          <w:rFonts w:ascii="Times New Roman" w:hAnsi="Times New Roman" w:cs="Times New Roman"/>
        </w:rPr>
      </w:pPr>
      <w:r>
        <w:rPr>
          <w:rFonts w:ascii="Times New Roman" w:hAnsi="Times New Roman" w:cs="Times New Roman"/>
        </w:rPr>
        <w:tab/>
        <w:t xml:space="preserve">Working as part of the Development Team offered me insight into software development and testing. As a Developer, I adhered to the best industry practices while designing and refining code. In my Tester role, </w:t>
      </w:r>
      <w:r w:rsidR="0023372B">
        <w:rPr>
          <w:rFonts w:ascii="Times New Roman" w:hAnsi="Times New Roman" w:cs="Times New Roman"/>
        </w:rPr>
        <w:t xml:space="preserve">I focused on creating test cases and </w:t>
      </w:r>
      <w:proofErr w:type="gramStart"/>
      <w:r w:rsidR="0023372B">
        <w:rPr>
          <w:rFonts w:ascii="Times New Roman" w:hAnsi="Times New Roman" w:cs="Times New Roman"/>
        </w:rPr>
        <w:t>working</w:t>
      </w:r>
      <w:proofErr w:type="gramEnd"/>
      <w:r w:rsidR="0023372B">
        <w:rPr>
          <w:rFonts w:ascii="Times New Roman" w:hAnsi="Times New Roman" w:cs="Times New Roman"/>
        </w:rPr>
        <w:t xml:space="preserve"> with the team to identify </w:t>
      </w:r>
      <w:r w:rsidR="0023372B">
        <w:rPr>
          <w:rFonts w:ascii="Times New Roman" w:hAnsi="Times New Roman" w:cs="Times New Roman"/>
        </w:rPr>
        <w:lastRenderedPageBreak/>
        <w:t>and resolve issues early on, embodying the principle of frequent testing throughout the development cycle. Together, these roles provided an output that drives the Scrum Agile framework.</w:t>
      </w:r>
    </w:p>
    <w:p w14:paraId="32CA2544" w14:textId="4FBE8321" w:rsidR="0023372B" w:rsidRDefault="0023372B" w:rsidP="0023372B">
      <w:pPr>
        <w:spacing w:line="480" w:lineRule="auto"/>
        <w:jc w:val="center"/>
        <w:rPr>
          <w:rFonts w:ascii="Times New Roman" w:hAnsi="Times New Roman" w:cs="Times New Roman"/>
        </w:rPr>
      </w:pPr>
      <w:r>
        <w:rPr>
          <w:rFonts w:ascii="Times New Roman" w:hAnsi="Times New Roman" w:cs="Times New Roman"/>
          <w:b/>
          <w:bCs/>
        </w:rPr>
        <w:t>User Stories and Functionality</w:t>
      </w:r>
    </w:p>
    <w:p w14:paraId="21798393" w14:textId="02E31171" w:rsidR="0023372B" w:rsidRDefault="0023372B" w:rsidP="0023372B">
      <w:pPr>
        <w:spacing w:line="480" w:lineRule="auto"/>
        <w:rPr>
          <w:rFonts w:ascii="Times New Roman" w:hAnsi="Times New Roman" w:cs="Times New Roman"/>
        </w:rPr>
      </w:pPr>
      <w:r>
        <w:rPr>
          <w:rFonts w:ascii="Times New Roman" w:hAnsi="Times New Roman" w:cs="Times New Roman"/>
        </w:rPr>
        <w:tab/>
        <w:t>The Agile methodology’s emphasis on incremental progress was instrumental in managing the SNHU Travel project effectively. User Stories provided a structured approach to capture end user requirements, breaking down complex functionalities into manageable pieces. Each story followed a standard format addressing the user (“who”), the requirements (“what”), and its purpose (“why”), ensuring clarity for all stakeholders and developers. This approach enabled the team to focus on critical features while delivering value incrementally.</w:t>
      </w:r>
    </w:p>
    <w:p w14:paraId="72953667" w14:textId="4033E31C" w:rsidR="0023372B" w:rsidRDefault="0023372B" w:rsidP="0023372B">
      <w:pPr>
        <w:spacing w:line="480" w:lineRule="auto"/>
        <w:jc w:val="center"/>
        <w:rPr>
          <w:rFonts w:ascii="Times New Roman" w:hAnsi="Times New Roman" w:cs="Times New Roman"/>
        </w:rPr>
      </w:pPr>
      <w:r>
        <w:rPr>
          <w:rFonts w:ascii="Times New Roman" w:hAnsi="Times New Roman" w:cs="Times New Roman"/>
          <w:b/>
          <w:bCs/>
        </w:rPr>
        <w:t>Adapting to Changes</w:t>
      </w:r>
    </w:p>
    <w:p w14:paraId="0DD08AF4" w14:textId="4CFDA74B" w:rsidR="0023372B" w:rsidRDefault="0023372B" w:rsidP="0023372B">
      <w:pPr>
        <w:spacing w:line="480" w:lineRule="auto"/>
        <w:rPr>
          <w:rFonts w:ascii="Times New Roman" w:hAnsi="Times New Roman" w:cs="Times New Roman"/>
        </w:rPr>
      </w:pPr>
      <w:r>
        <w:rPr>
          <w:rFonts w:ascii="Times New Roman" w:hAnsi="Times New Roman" w:cs="Times New Roman"/>
        </w:rPr>
        <w:tab/>
      </w:r>
      <w:r w:rsidR="00F21098">
        <w:rPr>
          <w:rFonts w:ascii="Times New Roman" w:hAnsi="Times New Roman" w:cs="Times New Roman"/>
        </w:rPr>
        <w:t xml:space="preserve">Agile excels in adaptability, and this strength was evident during the SNHU Travel project. When the focus shifted toward wellness and detox travel, we seamlessly adjusted our approach by revisiting existing work and revising accommodating the new requirements. This flexibility allowed the team to remain efficient and deliver results despite unexpected changes. </w:t>
      </w:r>
    </w:p>
    <w:p w14:paraId="55B0A30B" w14:textId="63C4BF9F" w:rsidR="00F21098" w:rsidRDefault="00F21098" w:rsidP="00F21098">
      <w:pPr>
        <w:spacing w:line="480" w:lineRule="auto"/>
        <w:jc w:val="center"/>
        <w:rPr>
          <w:rFonts w:ascii="Times New Roman" w:hAnsi="Times New Roman" w:cs="Times New Roman"/>
        </w:rPr>
      </w:pPr>
      <w:r>
        <w:rPr>
          <w:rFonts w:ascii="Times New Roman" w:hAnsi="Times New Roman" w:cs="Times New Roman"/>
          <w:b/>
          <w:bCs/>
        </w:rPr>
        <w:t>Communication and Collaboration</w:t>
      </w:r>
    </w:p>
    <w:p w14:paraId="01E68702" w14:textId="15D11FC1" w:rsidR="00F21098" w:rsidRDefault="00F21098" w:rsidP="00F21098">
      <w:pPr>
        <w:spacing w:line="480" w:lineRule="auto"/>
        <w:rPr>
          <w:rFonts w:ascii="Times New Roman" w:hAnsi="Times New Roman" w:cs="Times New Roman"/>
        </w:rPr>
      </w:pPr>
      <w:r>
        <w:rPr>
          <w:rFonts w:ascii="Times New Roman" w:hAnsi="Times New Roman" w:cs="Times New Roman"/>
        </w:rPr>
        <w:tab/>
        <w:t>Clear communication was a cornerstone of success during this project. A fitting example involved coordinating changes to the codebase and testing processes:</w:t>
      </w:r>
    </w:p>
    <w:p w14:paraId="3A207CC9" w14:textId="6A3E33D0" w:rsidR="00F21098" w:rsidRDefault="007B4136" w:rsidP="00F21098">
      <w:pPr>
        <w:spacing w:line="480" w:lineRule="auto"/>
        <w:rPr>
          <w:rFonts w:ascii="Times New Roman" w:hAnsi="Times New Roman" w:cs="Times New Roman"/>
        </w:rPr>
      </w:pPr>
      <w:r>
        <w:rPr>
          <w:rFonts w:ascii="Times New Roman" w:hAnsi="Times New Roman" w:cs="Times New Roman"/>
        </w:rPr>
        <w:t>To: Christy (Product Owner); Brian (Tester)</w:t>
      </w:r>
    </w:p>
    <w:p w14:paraId="6757D173" w14:textId="438122BD" w:rsidR="007B4136" w:rsidRDefault="007B4136" w:rsidP="00F21098">
      <w:pPr>
        <w:spacing w:line="480" w:lineRule="auto"/>
        <w:rPr>
          <w:rFonts w:ascii="Times New Roman" w:hAnsi="Times New Roman" w:cs="Times New Roman"/>
        </w:rPr>
      </w:pPr>
      <w:r>
        <w:rPr>
          <w:rFonts w:ascii="Times New Roman" w:hAnsi="Times New Roman" w:cs="Times New Roman"/>
        </w:rPr>
        <w:t>Cc: Ron (Scrum Master)</w:t>
      </w:r>
    </w:p>
    <w:p w14:paraId="4CC6CF64" w14:textId="73229B9F" w:rsidR="007B4136" w:rsidRDefault="007B4136" w:rsidP="00F21098">
      <w:pPr>
        <w:spacing w:line="480" w:lineRule="auto"/>
        <w:rPr>
          <w:rFonts w:ascii="Times New Roman" w:hAnsi="Times New Roman" w:cs="Times New Roman"/>
        </w:rPr>
      </w:pPr>
      <w:r>
        <w:rPr>
          <w:rFonts w:ascii="Times New Roman" w:hAnsi="Times New Roman" w:cs="Times New Roman"/>
        </w:rPr>
        <w:t xml:space="preserve">Subject: Clarification </w:t>
      </w:r>
      <w:proofErr w:type="gramStart"/>
      <w:r>
        <w:rPr>
          <w:rFonts w:ascii="Times New Roman" w:hAnsi="Times New Roman" w:cs="Times New Roman"/>
        </w:rPr>
        <w:t>on</w:t>
      </w:r>
      <w:proofErr w:type="gramEnd"/>
      <w:r>
        <w:rPr>
          <w:rFonts w:ascii="Times New Roman" w:hAnsi="Times New Roman" w:cs="Times New Roman"/>
        </w:rPr>
        <w:t xml:space="preserve"> new requirements</w:t>
      </w:r>
    </w:p>
    <w:p w14:paraId="06AD2D69" w14:textId="4B691466" w:rsidR="007B4136" w:rsidRDefault="007B4136" w:rsidP="00F21098">
      <w:pPr>
        <w:spacing w:line="480" w:lineRule="auto"/>
        <w:rPr>
          <w:rFonts w:ascii="Times New Roman" w:hAnsi="Times New Roman" w:cs="Times New Roman"/>
        </w:rPr>
      </w:pPr>
      <w:r>
        <w:rPr>
          <w:rFonts w:ascii="Times New Roman" w:hAnsi="Times New Roman" w:cs="Times New Roman"/>
        </w:rPr>
        <w:lastRenderedPageBreak/>
        <w:t>Hi Christy &amp; Brian,</w:t>
      </w:r>
    </w:p>
    <w:p w14:paraId="59365427" w14:textId="644CEE94" w:rsidR="007B4136" w:rsidRDefault="007B4136" w:rsidP="00F21098">
      <w:pPr>
        <w:spacing w:line="480" w:lineRule="auto"/>
        <w:rPr>
          <w:rFonts w:ascii="Times New Roman" w:hAnsi="Times New Roman" w:cs="Times New Roman"/>
        </w:rPr>
      </w:pPr>
      <w:proofErr w:type="gramStart"/>
      <w:r>
        <w:rPr>
          <w:rFonts w:ascii="Times New Roman" w:hAnsi="Times New Roman" w:cs="Times New Roman"/>
        </w:rPr>
        <w:t>I’ve</w:t>
      </w:r>
      <w:proofErr w:type="gramEnd"/>
      <w:r>
        <w:rPr>
          <w:rFonts w:ascii="Times New Roman" w:hAnsi="Times New Roman" w:cs="Times New Roman"/>
        </w:rPr>
        <w:t xml:space="preserve"> begun </w:t>
      </w:r>
      <w:proofErr w:type="gramStart"/>
      <w:r>
        <w:rPr>
          <w:rFonts w:ascii="Times New Roman" w:hAnsi="Times New Roman" w:cs="Times New Roman"/>
        </w:rPr>
        <w:t>making adjustments to</w:t>
      </w:r>
      <w:proofErr w:type="gramEnd"/>
      <w:r>
        <w:rPr>
          <w:rFonts w:ascii="Times New Roman" w:hAnsi="Times New Roman" w:cs="Times New Roman"/>
        </w:rPr>
        <w:t xml:space="preserve"> implement the changes related to detox and wellness travel destinations. Could you confirm whether the default setting should display these destinations, or if users should select them through their profiles? Additionally, Brian, could you share relevant testing scenarios to ensure alignment with the new requirements? </w:t>
      </w:r>
    </w:p>
    <w:p w14:paraId="49B96153" w14:textId="45927C7C" w:rsidR="007B4136" w:rsidRDefault="007B4136" w:rsidP="00F21098">
      <w:pPr>
        <w:spacing w:line="480" w:lineRule="auto"/>
        <w:rPr>
          <w:rFonts w:ascii="Times New Roman" w:hAnsi="Times New Roman" w:cs="Times New Roman"/>
        </w:rPr>
      </w:pPr>
      <w:r>
        <w:rPr>
          <w:rFonts w:ascii="Times New Roman" w:hAnsi="Times New Roman" w:cs="Times New Roman"/>
        </w:rPr>
        <w:t>Thanks,</w:t>
      </w:r>
    </w:p>
    <w:p w14:paraId="686094F0" w14:textId="2C2E2920" w:rsidR="007B4136" w:rsidRDefault="007B4136" w:rsidP="00F21098">
      <w:pPr>
        <w:spacing w:line="480" w:lineRule="auto"/>
        <w:rPr>
          <w:rFonts w:ascii="Times New Roman" w:hAnsi="Times New Roman" w:cs="Times New Roman"/>
        </w:rPr>
      </w:pPr>
      <w:r>
        <w:rPr>
          <w:rFonts w:ascii="Times New Roman" w:hAnsi="Times New Roman" w:cs="Times New Roman"/>
        </w:rPr>
        <w:t>Tracy</w:t>
      </w:r>
    </w:p>
    <w:p w14:paraId="6683B733" w14:textId="418D1864" w:rsidR="007B4136" w:rsidRDefault="007B4136" w:rsidP="00F21098">
      <w:pPr>
        <w:spacing w:line="480" w:lineRule="auto"/>
        <w:rPr>
          <w:rFonts w:ascii="Times New Roman" w:hAnsi="Times New Roman" w:cs="Times New Roman"/>
        </w:rPr>
      </w:pPr>
      <w:r>
        <w:rPr>
          <w:rFonts w:ascii="Times New Roman" w:hAnsi="Times New Roman" w:cs="Times New Roman"/>
        </w:rPr>
        <w:tab/>
        <w:t>This email</w:t>
      </w:r>
      <w:r w:rsidR="00E2554A">
        <w:rPr>
          <w:rFonts w:ascii="Times New Roman" w:hAnsi="Times New Roman" w:cs="Times New Roman"/>
        </w:rPr>
        <w:t xml:space="preserve"> conveyed necessary details concisely, sought clarifications, and facilitated collaboration across roles. Its tone reflected an initiative taking approach, maintaining professionalism, and fostering transparency within the team. This method ensured cohesion and encouraged teamwork during uncertain situations. </w:t>
      </w:r>
    </w:p>
    <w:p w14:paraId="225C834F" w14:textId="6246BFCF" w:rsidR="00E2554A" w:rsidRDefault="00E2554A" w:rsidP="00E2554A">
      <w:pPr>
        <w:spacing w:line="480" w:lineRule="auto"/>
        <w:jc w:val="center"/>
        <w:rPr>
          <w:rFonts w:ascii="Times New Roman" w:hAnsi="Times New Roman" w:cs="Times New Roman"/>
        </w:rPr>
      </w:pPr>
      <w:r>
        <w:rPr>
          <w:rFonts w:ascii="Times New Roman" w:hAnsi="Times New Roman" w:cs="Times New Roman"/>
          <w:b/>
          <w:bCs/>
        </w:rPr>
        <w:t>Organizational Tools</w:t>
      </w:r>
    </w:p>
    <w:p w14:paraId="670B38BC" w14:textId="3BD60809" w:rsidR="00E2554A" w:rsidRDefault="00E2554A" w:rsidP="00E2554A">
      <w:pPr>
        <w:spacing w:line="480" w:lineRule="auto"/>
        <w:rPr>
          <w:rFonts w:ascii="Times New Roman" w:hAnsi="Times New Roman" w:cs="Times New Roman"/>
        </w:rPr>
      </w:pPr>
      <w:r>
        <w:rPr>
          <w:rFonts w:ascii="Times New Roman" w:hAnsi="Times New Roman" w:cs="Times New Roman"/>
        </w:rPr>
        <w:tab/>
        <w:t xml:space="preserve">For the SNHU Travel project, we relied on tools like Azure DevOps and JIRA to implement Agile practices effectively. Azure DevOps aided in Backlog creation, Sprint planning, and User Story management, while JIRA streamlined task tracking and bug resolution. Virtual collaboration platforms such as Webex and Zoom replaced traditional physical information sharing tools, offering real time updates, and enhancing transparency, especially for distributed teams. </w:t>
      </w:r>
    </w:p>
    <w:p w14:paraId="5439866F" w14:textId="31498083" w:rsidR="00E2554A" w:rsidRDefault="00E2554A" w:rsidP="00E2554A">
      <w:pPr>
        <w:spacing w:line="480" w:lineRule="auto"/>
        <w:jc w:val="center"/>
        <w:rPr>
          <w:rFonts w:ascii="Times New Roman" w:hAnsi="Times New Roman" w:cs="Times New Roman"/>
        </w:rPr>
      </w:pPr>
      <w:r>
        <w:rPr>
          <w:rFonts w:ascii="Times New Roman" w:hAnsi="Times New Roman" w:cs="Times New Roman"/>
          <w:b/>
          <w:bCs/>
        </w:rPr>
        <w:t>Agile Evaluation</w:t>
      </w:r>
    </w:p>
    <w:p w14:paraId="3B36E11A" w14:textId="3A7DEFDD" w:rsidR="00E2554A" w:rsidRDefault="00E2554A" w:rsidP="00E2554A">
      <w:pPr>
        <w:spacing w:line="480" w:lineRule="auto"/>
        <w:rPr>
          <w:rFonts w:ascii="Times New Roman" w:hAnsi="Times New Roman" w:cs="Times New Roman"/>
        </w:rPr>
      </w:pPr>
      <w:r>
        <w:rPr>
          <w:rFonts w:ascii="Times New Roman" w:hAnsi="Times New Roman" w:cs="Times New Roman"/>
        </w:rPr>
        <w:tab/>
        <w:t xml:space="preserve">The Agile framework presented both strengths and challenges during the SNHU Travel project. On the one hand, its iterative nature enabled frequent feedback and stakeholder </w:t>
      </w:r>
      <w:r>
        <w:rPr>
          <w:rFonts w:ascii="Times New Roman" w:hAnsi="Times New Roman" w:cs="Times New Roman"/>
        </w:rPr>
        <w:lastRenderedPageBreak/>
        <w:t xml:space="preserve">involvement, improving the products quality. On the other hand, scope changes </w:t>
      </w:r>
      <w:r w:rsidR="00117F78">
        <w:rPr>
          <w:rFonts w:ascii="Times New Roman" w:hAnsi="Times New Roman" w:cs="Times New Roman"/>
        </w:rPr>
        <w:t>have introduced</w:t>
      </w:r>
      <w:r>
        <w:rPr>
          <w:rFonts w:ascii="Times New Roman" w:hAnsi="Times New Roman" w:cs="Times New Roman"/>
        </w:rPr>
        <w:t xml:space="preserve"> unpredictability, potentially affecting timelines and budgets. However, the ability to adapt </w:t>
      </w:r>
      <w:r w:rsidR="00117F78">
        <w:rPr>
          <w:rFonts w:ascii="Times New Roman" w:hAnsi="Times New Roman" w:cs="Times New Roman"/>
        </w:rPr>
        <w:t>to evolving requirements significantly reduced the risk of overlooking critical client needs.</w:t>
      </w:r>
    </w:p>
    <w:p w14:paraId="029836F1" w14:textId="29E06A21" w:rsidR="00117F78" w:rsidRDefault="00117F78" w:rsidP="00E2554A">
      <w:pPr>
        <w:spacing w:line="480" w:lineRule="auto"/>
        <w:rPr>
          <w:rFonts w:ascii="Times New Roman" w:hAnsi="Times New Roman" w:cs="Times New Roman"/>
        </w:rPr>
      </w:pPr>
      <w:r>
        <w:rPr>
          <w:rFonts w:ascii="Times New Roman" w:hAnsi="Times New Roman" w:cs="Times New Roman"/>
        </w:rPr>
        <w:tab/>
        <w:t>Overall, Agile was an excellent choice for this project, providing transparency, flexibility, and opportunities to deliver value driven solutions. Nonetheless, evaluating project scope, resource availability, and stakeholder expectations is essential when deciding whether Agile is the best approach for a given situation.</w:t>
      </w:r>
    </w:p>
    <w:p w14:paraId="35B9E38C" w14:textId="77777777" w:rsidR="00117F78" w:rsidRDefault="00117F78" w:rsidP="00E2554A">
      <w:pPr>
        <w:spacing w:line="480" w:lineRule="auto"/>
        <w:rPr>
          <w:rFonts w:ascii="Times New Roman" w:hAnsi="Times New Roman" w:cs="Times New Roman"/>
        </w:rPr>
      </w:pPr>
    </w:p>
    <w:p w14:paraId="44D2BF6E" w14:textId="357790D4" w:rsidR="00117F78" w:rsidRDefault="00117F78" w:rsidP="00117F78">
      <w:pPr>
        <w:spacing w:line="480" w:lineRule="auto"/>
        <w:jc w:val="center"/>
        <w:rPr>
          <w:rFonts w:ascii="Times New Roman" w:hAnsi="Times New Roman" w:cs="Times New Roman"/>
          <w:b/>
          <w:bCs/>
        </w:rPr>
      </w:pPr>
      <w:r>
        <w:rPr>
          <w:rFonts w:ascii="Times New Roman" w:hAnsi="Times New Roman" w:cs="Times New Roman"/>
          <w:b/>
          <w:bCs/>
        </w:rPr>
        <w:t>Resources</w:t>
      </w:r>
    </w:p>
    <w:p w14:paraId="47273A56" w14:textId="140D2C8D" w:rsidR="00117F78" w:rsidRPr="00117F78" w:rsidRDefault="00117F78" w:rsidP="00117F78">
      <w:pPr>
        <w:spacing w:line="480" w:lineRule="auto"/>
      </w:pPr>
      <w:r>
        <w:rPr>
          <w:rFonts w:ascii="Times New Roman" w:hAnsi="Times New Roman" w:cs="Times New Roman"/>
        </w:rPr>
        <w:t xml:space="preserve">Cobb, C. (2015). </w:t>
      </w:r>
      <w:r>
        <w:rPr>
          <w:rFonts w:ascii="Times New Roman" w:hAnsi="Times New Roman" w:cs="Times New Roman"/>
          <w:i/>
          <w:iCs/>
        </w:rPr>
        <w:t xml:space="preserve">The Project Manager’s Guide to Mastering Agile: Principles and Practices for an Adaptive </w:t>
      </w:r>
      <w:r w:rsidRPr="00117F78">
        <w:rPr>
          <w:rFonts w:ascii="Times New Roman" w:hAnsi="Times New Roman" w:cs="Times New Roman"/>
          <w:i/>
          <w:iCs/>
        </w:rPr>
        <w:t>Approach</w:t>
      </w:r>
      <w:r>
        <w:rPr>
          <w:rFonts w:ascii="Times New Roman" w:hAnsi="Times New Roman" w:cs="Times New Roman"/>
          <w:i/>
          <w:iCs/>
        </w:rPr>
        <w:t>.</w:t>
      </w:r>
      <w:r>
        <w:rPr>
          <w:rFonts w:ascii="Times New Roman" w:hAnsi="Times New Roman" w:cs="Times New Roman"/>
        </w:rPr>
        <w:t xml:space="preserve"> </w:t>
      </w:r>
      <w:r w:rsidRPr="00117F78">
        <w:rPr>
          <w:i/>
          <w:iCs/>
        </w:rPr>
        <w:t>Wiley</w:t>
      </w:r>
      <w:r>
        <w:rPr>
          <w:i/>
          <w:iCs/>
        </w:rPr>
        <w:t>.</w:t>
      </w:r>
    </w:p>
    <w:sectPr w:rsidR="00117F78" w:rsidRPr="0011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64"/>
    <w:rsid w:val="00117F78"/>
    <w:rsid w:val="001960C4"/>
    <w:rsid w:val="0023372B"/>
    <w:rsid w:val="00550F11"/>
    <w:rsid w:val="006A7964"/>
    <w:rsid w:val="007B4136"/>
    <w:rsid w:val="00AD02DE"/>
    <w:rsid w:val="00C278AD"/>
    <w:rsid w:val="00E2554A"/>
    <w:rsid w:val="00EB296F"/>
    <w:rsid w:val="00F2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A494"/>
  <w15:chartTrackingRefBased/>
  <w15:docId w15:val="{954AEBD6-07DB-49C7-A9A0-23BBA37F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964"/>
    <w:rPr>
      <w:rFonts w:eastAsiaTheme="majorEastAsia" w:cstheme="majorBidi"/>
      <w:color w:val="272727" w:themeColor="text1" w:themeTint="D8"/>
    </w:rPr>
  </w:style>
  <w:style w:type="paragraph" w:styleId="Title">
    <w:name w:val="Title"/>
    <w:basedOn w:val="Normal"/>
    <w:next w:val="Normal"/>
    <w:link w:val="TitleChar"/>
    <w:uiPriority w:val="10"/>
    <w:qFormat/>
    <w:rsid w:val="006A7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964"/>
    <w:pPr>
      <w:spacing w:before="160"/>
      <w:jc w:val="center"/>
    </w:pPr>
    <w:rPr>
      <w:i/>
      <w:iCs/>
      <w:color w:val="404040" w:themeColor="text1" w:themeTint="BF"/>
    </w:rPr>
  </w:style>
  <w:style w:type="character" w:customStyle="1" w:styleId="QuoteChar">
    <w:name w:val="Quote Char"/>
    <w:basedOn w:val="DefaultParagraphFont"/>
    <w:link w:val="Quote"/>
    <w:uiPriority w:val="29"/>
    <w:rsid w:val="006A7964"/>
    <w:rPr>
      <w:i/>
      <w:iCs/>
      <w:color w:val="404040" w:themeColor="text1" w:themeTint="BF"/>
    </w:rPr>
  </w:style>
  <w:style w:type="paragraph" w:styleId="ListParagraph">
    <w:name w:val="List Paragraph"/>
    <w:basedOn w:val="Normal"/>
    <w:uiPriority w:val="34"/>
    <w:qFormat/>
    <w:rsid w:val="006A7964"/>
    <w:pPr>
      <w:ind w:left="720"/>
      <w:contextualSpacing/>
    </w:pPr>
  </w:style>
  <w:style w:type="character" w:styleId="IntenseEmphasis">
    <w:name w:val="Intense Emphasis"/>
    <w:basedOn w:val="DefaultParagraphFont"/>
    <w:uiPriority w:val="21"/>
    <w:qFormat/>
    <w:rsid w:val="006A7964"/>
    <w:rPr>
      <w:i/>
      <w:iCs/>
      <w:color w:val="0F4761" w:themeColor="accent1" w:themeShade="BF"/>
    </w:rPr>
  </w:style>
  <w:style w:type="paragraph" w:styleId="IntenseQuote">
    <w:name w:val="Intense Quote"/>
    <w:basedOn w:val="Normal"/>
    <w:next w:val="Normal"/>
    <w:link w:val="IntenseQuoteChar"/>
    <w:uiPriority w:val="30"/>
    <w:qFormat/>
    <w:rsid w:val="006A7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964"/>
    <w:rPr>
      <w:i/>
      <w:iCs/>
      <w:color w:val="0F4761" w:themeColor="accent1" w:themeShade="BF"/>
    </w:rPr>
  </w:style>
  <w:style w:type="character" w:styleId="IntenseReference">
    <w:name w:val="Intense Reference"/>
    <w:basedOn w:val="DefaultParagraphFont"/>
    <w:uiPriority w:val="32"/>
    <w:qFormat/>
    <w:rsid w:val="006A7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A7D9E7-4C81-46A1-8E9B-008F12A83E53}">
  <we:reference id="8c1c3d44-57e9-40d7-86e4-4adf88fea1dd" version="3.0.0.0" store="EXCatalog" storeType="EXCatalog"/>
  <we:alternateReferences>
    <we:reference id="WA200007520" version="3.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FE118B581207438239CB6CA0213012" ma:contentTypeVersion="5" ma:contentTypeDescription="Create a new document." ma:contentTypeScope="" ma:versionID="e97891a24fb03d1099612005548540ed">
  <xsd:schema xmlns:xsd="http://www.w3.org/2001/XMLSchema" xmlns:xs="http://www.w3.org/2001/XMLSchema" xmlns:p="http://schemas.microsoft.com/office/2006/metadata/properties" xmlns:ns3="8903129c-172c-4803-b1e4-1bbba6a8e6f2" targetNamespace="http://schemas.microsoft.com/office/2006/metadata/properties" ma:root="true" ma:fieldsID="397c19c1a842fa4c183fbd7c04bee196" ns3:_="">
    <xsd:import namespace="8903129c-172c-4803-b1e4-1bbba6a8e6f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3129c-172c-4803-b1e4-1bbba6a8e6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885385-78AE-4180-B10E-7D4FDE673C8C}">
  <ds:schemaRefs>
    <ds:schemaRef ds:uri="http://schemas.openxmlformats.org/officeDocument/2006/bibliography"/>
  </ds:schemaRefs>
</ds:datastoreItem>
</file>

<file path=customXml/itemProps2.xml><?xml version="1.0" encoding="utf-8"?>
<ds:datastoreItem xmlns:ds="http://schemas.openxmlformats.org/officeDocument/2006/customXml" ds:itemID="{7DD7AD14-07FD-461E-868B-37B4E6668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3129c-172c-4803-b1e4-1bbba6a8e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A2F6C2-A7C4-4126-A99F-24F389D97FD2}">
  <ds:schemaRefs>
    <ds:schemaRef ds:uri="http://schemas.microsoft.com/sharepoint/v3/contenttype/forms"/>
  </ds:schemaRefs>
</ds:datastoreItem>
</file>

<file path=customXml/itemProps4.xml><?xml version="1.0" encoding="utf-8"?>
<ds:datastoreItem xmlns:ds="http://schemas.openxmlformats.org/officeDocument/2006/customXml" ds:itemID="{90BD70C9-DEEE-49FA-B3C8-84C237748D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Bechdel, Tracy</dc:creator>
  <cp:keywords/>
  <dc:description/>
  <cp:lastModifiedBy>Bechdel, Tracy</cp:lastModifiedBy>
  <cp:revision>5</cp:revision>
  <dcterms:created xsi:type="dcterms:W3CDTF">2025-04-20T22:43:00Z</dcterms:created>
  <dcterms:modified xsi:type="dcterms:W3CDTF">2025-04-21T01:12:00Z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0x010100D6FE118B581207438239CB6CA0213012</vt:lpwstr>
  </property>
</Properties>
</file>