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ED" w:rsidRDefault="006E4975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Aflevering </w:t>
      </w: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3</w:t>
      </w:r>
    </w:p>
    <w:p w:rsidR="00112BED" w:rsidRDefault="00112BED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Composite Design Pattern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Gruppe 4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I4SWD</w:t>
      </w:r>
    </w:p>
    <w:p w:rsidR="006E4975" w:rsidRPr="00695432" w:rsidRDefault="006E4975" w:rsidP="006E4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16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/0</w:t>
      </w: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4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-2018</w:t>
      </w:r>
    </w:p>
    <w:p w:rsidR="006E4975" w:rsidRPr="00695432" w:rsidRDefault="006E4975" w:rsidP="006E4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Style w:val="Gittertabel4-farve5"/>
        <w:tblW w:w="9618" w:type="dxa"/>
        <w:tblLook w:val="04A0" w:firstRow="1" w:lastRow="0" w:firstColumn="1" w:lastColumn="0" w:noHBand="0" w:noVBand="1"/>
      </w:tblPr>
      <w:tblGrid>
        <w:gridCol w:w="2492"/>
        <w:gridCol w:w="3851"/>
        <w:gridCol w:w="3275"/>
      </w:tblGrid>
      <w:tr w:rsidR="00112BED" w:rsidRPr="00695432" w:rsidTr="00A4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Navn: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Studienr.: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ind w:firstLine="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auID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Daniel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Hansen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 w:rsidRPr="00083A32"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201601915</w:t>
            </w:r>
          </w:p>
        </w:tc>
        <w:tc>
          <w:tcPr>
            <w:tcW w:w="3275" w:type="dxa"/>
          </w:tcPr>
          <w:p w:rsidR="00112BED" w:rsidRPr="00083A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565631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Fatima Kodro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201609565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553932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Martin Andersen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201605036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565118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Søren Bech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201604784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568435</w:t>
            </w:r>
          </w:p>
        </w:tc>
      </w:tr>
    </w:tbl>
    <w:p w:rsidR="006E4975" w:rsidRDefault="006E4975" w:rsidP="006E4975">
      <w:pPr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hAnsi="Arial" w:cs="Arial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7263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7977" w:rsidRDefault="00A47977">
          <w:pPr>
            <w:pStyle w:val="Overskrift"/>
          </w:pPr>
          <w:r>
            <w:t>Indhold</w:t>
          </w:r>
        </w:p>
        <w:p w:rsidR="00081791" w:rsidRDefault="00D64BE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24285" w:history="1">
            <w:r w:rsidR="00081791" w:rsidRPr="00BA20DE">
              <w:rPr>
                <w:rStyle w:val="Hyperlink"/>
                <w:noProof/>
              </w:rPr>
              <w:t>Indledning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_Toc511424285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3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77777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6" w:history="1">
            <w:r w:rsidR="00081791" w:rsidRPr="00BA20DE">
              <w:rPr>
                <w:rStyle w:val="Hyperlink"/>
                <w:noProof/>
              </w:rPr>
              <w:t>Struktur og dynamik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_Toc511424286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3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7777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7" w:history="1">
            <w:r w:rsidR="00081791" w:rsidRPr="00BA20DE">
              <w:rPr>
                <w:rStyle w:val="Hyperlink"/>
                <w:noProof/>
              </w:rPr>
              <w:t>Typer af design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_Toc511424287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3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77777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8" w:history="1">
            <w:r w:rsidR="00081791" w:rsidRPr="00BA20DE">
              <w:rPr>
                <w:rStyle w:val="Hyperlink"/>
                <w:noProof/>
              </w:rPr>
              <w:t>Eksempel på anvendelse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_Toc511424288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4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7777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9" w:history="1">
            <w:r w:rsidR="00081791" w:rsidRPr="00BA20DE">
              <w:rPr>
                <w:rStyle w:val="Hyperlink"/>
                <w:noProof/>
              </w:rPr>
              <w:t>SOLID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_Toc511424289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4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7777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90" w:history="1">
            <w:r w:rsidR="00081791" w:rsidRPr="00BA20DE">
              <w:rPr>
                <w:rStyle w:val="Hyperlink"/>
                <w:noProof/>
              </w:rPr>
              <w:t>Diagrammer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_Toc511424290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5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7777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91" w:history="1">
            <w:r w:rsidR="00081791" w:rsidRPr="00BA20DE">
              <w:rPr>
                <w:rStyle w:val="Hyperlink"/>
                <w:noProof/>
              </w:rPr>
              <w:t>Eksempel på træstruktur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_Toc511424291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7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77777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92" w:history="1">
            <w:r w:rsidR="00081791" w:rsidRPr="00BA20DE">
              <w:rPr>
                <w:rStyle w:val="Hyperlink"/>
                <w:noProof/>
              </w:rPr>
              <w:t>Konklusion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_Toc511424292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7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A47977" w:rsidRDefault="00D64BE6">
          <w:r>
            <w:rPr>
              <w:b/>
              <w:bCs/>
              <w:noProof/>
            </w:rPr>
            <w:fldChar w:fldCharType="end"/>
          </w:r>
        </w:p>
      </w:sdtContent>
    </w:sdt>
    <w:p w:rsidR="00CD0FFB" w:rsidRPr="00CD0FFB" w:rsidRDefault="00CD0FFB">
      <w:pPr>
        <w:rPr>
          <w:vanish/>
          <w:specVanish/>
        </w:rPr>
      </w:pPr>
    </w:p>
    <w:p w:rsidR="00CD0FFB" w:rsidRDefault="00CD0FFB" w:rsidP="00CD0FFB">
      <w:r>
        <w:t xml:space="preserve"> </w:t>
      </w:r>
    </w:p>
    <w:p w:rsidR="00CD0FFB" w:rsidRDefault="00CD0FFB">
      <w:r>
        <w:br w:type="page"/>
      </w:r>
    </w:p>
    <w:p w:rsidR="00973CD7" w:rsidRDefault="00A47977" w:rsidP="006E527D">
      <w:pPr>
        <w:pStyle w:val="Overskrift1"/>
      </w:pPr>
      <w:bookmarkStart w:id="0" w:name="_Toc511424285"/>
      <w:r>
        <w:lastRenderedPageBreak/>
        <w:t>Indledning</w:t>
      </w:r>
      <w:bookmarkEnd w:id="0"/>
    </w:p>
    <w:p w:rsidR="00977420" w:rsidRDefault="00F1244A" w:rsidP="008F684E">
      <w:r>
        <w:t>Der er blevet valgt at arbejde med</w:t>
      </w:r>
      <w:r w:rsidR="00BD2421">
        <w:t xml:space="preserve"> </w:t>
      </w:r>
      <w:r w:rsidR="00081791">
        <w:t>C</w:t>
      </w:r>
      <w:r w:rsidR="00BD2421">
        <w:t xml:space="preserve">omposite pattern, </w:t>
      </w:r>
      <w:r w:rsidR="00023BFE">
        <w:t>som er ideel til</w:t>
      </w:r>
      <w:r w:rsidR="00BD2421">
        <w:t xml:space="preserve"> at håndtere data i en træstruktur.</w:t>
      </w:r>
      <w:r>
        <w:t xml:space="preserve"> Dette </w:t>
      </w:r>
      <w:r w:rsidR="009E577A">
        <w:t>er</w:t>
      </w:r>
      <w:r>
        <w:t xml:space="preserve"> begrundet af, at designet tager udgangspunkt i at individuelle objekter og kompositioner af objekter kan behandles ens. </w:t>
      </w:r>
      <w:r w:rsidR="006B741C">
        <w:t xml:space="preserve">Composite pattern er derfor god at bruge hvis der ønskes at arbejde med komponenter, der er </w:t>
      </w:r>
      <w:r>
        <w:t>”under”</w:t>
      </w:r>
      <w:r w:rsidR="006B741C">
        <w:t xml:space="preserve"> andre komponenter</w:t>
      </w:r>
      <w:r>
        <w:t xml:space="preserve">, dvs. komponenterne kan indeholde </w:t>
      </w:r>
      <w:r>
        <w:rPr>
          <w:i/>
        </w:rPr>
        <w:t>children</w:t>
      </w:r>
      <w:r>
        <w:t xml:space="preserve"> (børn)</w:t>
      </w:r>
      <w:r w:rsidR="007B0FF5">
        <w:t>.</w:t>
      </w:r>
      <w:r w:rsidR="00A539DD">
        <w:t xml:space="preserve"> Mulige træstrukturer kan være et hierarki i en virksomhed, hierarki i militæret eller et hierarki af komponenter som der anvendes i GUI-programmering. </w:t>
      </w:r>
      <w:r w:rsidR="00D474F1">
        <w:t xml:space="preserve">For at fremvise et eksempel på anvendelse af dette design pattern er der blevet opsat rang-system over militæret i flåden. </w:t>
      </w:r>
      <w:r w:rsidR="00A539DD">
        <w:t>Dette pattern er meget generelt og simpelt at implementere, men det kan være besværligt at tilføje nye metoder, idét det kræver at man ændrer eksisterende klasser.</w:t>
      </w:r>
    </w:p>
    <w:p w:rsidR="00510A3D" w:rsidRDefault="00510A3D" w:rsidP="008F684E">
      <w:pPr>
        <w:pStyle w:val="Overskrift1"/>
      </w:pPr>
      <w:bookmarkStart w:id="1" w:name="_Toc511424286"/>
      <w:r>
        <w:t>Struktur og dynamik</w:t>
      </w:r>
      <w:bookmarkEnd w:id="1"/>
    </w:p>
    <w:p w:rsidR="00D474F1" w:rsidRDefault="006E376E" w:rsidP="00A539DD">
      <w:r>
        <w:t xml:space="preserve">I </w:t>
      </w:r>
      <w:r w:rsidR="00081791">
        <w:t>C</w:t>
      </w:r>
      <w:r>
        <w:t xml:space="preserve">omposite design pattern indgår der normalt 3 klasser: </w:t>
      </w:r>
      <w:r>
        <w:rPr>
          <w:i/>
        </w:rPr>
        <w:t xml:space="preserve">Component, Composite </w:t>
      </w:r>
      <w:r>
        <w:t xml:space="preserve">og </w:t>
      </w:r>
      <w:r>
        <w:rPr>
          <w:i/>
        </w:rPr>
        <w:t>Leaf</w:t>
      </w:r>
      <w:r>
        <w:t>.</w:t>
      </w:r>
      <w:r w:rsidR="009E577A">
        <w:t xml:space="preserve"> </w:t>
      </w:r>
      <w:r w:rsidR="00D474F1">
        <w:t xml:space="preserve">En klient (såsom et simpelt </w:t>
      </w:r>
      <w:proofErr w:type="spellStart"/>
      <w:r w:rsidR="00D474F1">
        <w:t>main</w:t>
      </w:r>
      <w:proofErr w:type="spellEnd"/>
      <w:r w:rsidR="00D474F1">
        <w:t xml:space="preserve"> program) kan derefter oprette instanser af klasserne. </w:t>
      </w:r>
      <w:r w:rsidR="009E577A">
        <w:t xml:space="preserve">Component er </w:t>
      </w:r>
      <w:r w:rsidR="009E577A">
        <w:rPr>
          <w:i/>
        </w:rPr>
        <w:t>interfacet</w:t>
      </w:r>
      <w:r w:rsidR="009E577A">
        <w:t xml:space="preserve"> til objekterne i kompositionen. </w:t>
      </w:r>
      <w:r w:rsidR="00D474F1">
        <w:t xml:space="preserve">Denne kan implementere default-behavior for metoder som er fælles for alle klasser, samt metoder som kan tilføje og fjerne </w:t>
      </w:r>
      <w:r w:rsidR="00310369">
        <w:t>børn</w:t>
      </w:r>
      <w:r w:rsidR="00D474F1">
        <w:t xml:space="preserve">-komponenter. Leaf er det primitive element: det har ingen børn og definerer metoder for det primitive objekt i kompositionen. Composite kan derimod </w:t>
      </w:r>
      <w:r w:rsidR="00310369">
        <w:t xml:space="preserve">gemme en række af børn og implementerer metoder som kan tilgå sine børn. </w:t>
      </w:r>
      <w:r w:rsidR="003A6EB1">
        <w:t xml:space="preserve">Ved hjælp af rekursion vil det være meget nemt at traversere hele træstrukturen, da metoderne arves og </w:t>
      </w:r>
      <w:r w:rsidR="003A6EB1" w:rsidRPr="003A6EB1">
        <w:rPr>
          <w:i/>
        </w:rPr>
        <w:t>overrides</w:t>
      </w:r>
      <w:r w:rsidR="003A6EB1">
        <w:t xml:space="preserve"> i det arvede klasser. Det er dog kun de relevante metoder for klasserne som overrides. </w:t>
      </w:r>
      <w:r w:rsidR="00310369">
        <w:t xml:space="preserve">Det generelle klassediagram kan ses på </w:t>
      </w:r>
      <w:r w:rsidR="00310369">
        <w:fldChar w:fldCharType="begin"/>
      </w:r>
      <w:r w:rsidR="00310369">
        <w:instrText xml:space="preserve"> REF _Ref511419658 \h </w:instrText>
      </w:r>
      <w:r w:rsidR="00310369">
        <w:fldChar w:fldCharType="separate"/>
      </w:r>
      <w:r w:rsidR="00081791">
        <w:t xml:space="preserve">Figur </w:t>
      </w:r>
      <w:r w:rsidR="00081791">
        <w:rPr>
          <w:noProof/>
        </w:rPr>
        <w:t>1</w:t>
      </w:r>
      <w:r w:rsidR="00310369">
        <w:fldChar w:fldCharType="end"/>
      </w:r>
      <w:r w:rsidR="00310369">
        <w:t>.</w:t>
      </w:r>
    </w:p>
    <w:p w:rsidR="00D474F1" w:rsidRDefault="00D474F1" w:rsidP="00D474F1">
      <w:pPr>
        <w:keepNext/>
        <w:jc w:val="center"/>
      </w:pPr>
      <w:r>
        <w:rPr>
          <w:noProof/>
        </w:rPr>
        <w:drawing>
          <wp:inline distT="0" distB="0" distL="0" distR="0" wp14:anchorId="641FDA49" wp14:editId="2433036F">
            <wp:extent cx="4566139" cy="3241494"/>
            <wp:effectExtent l="0" t="0" r="635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843" cy="32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F1" w:rsidRDefault="00D474F1" w:rsidP="00D474F1">
      <w:pPr>
        <w:pStyle w:val="Billedtekst"/>
        <w:jc w:val="center"/>
      </w:pPr>
      <w:bookmarkStart w:id="2" w:name="_Ref511419658"/>
      <w:r>
        <w:t xml:space="preserve">Figur </w:t>
      </w:r>
      <w:r w:rsidR="0077777B">
        <w:fldChar w:fldCharType="begin"/>
      </w:r>
      <w:r w:rsidR="0077777B">
        <w:instrText xml:space="preserve"> SEQ Figur \* ARABIC </w:instrText>
      </w:r>
      <w:r w:rsidR="0077777B">
        <w:fldChar w:fldCharType="separate"/>
      </w:r>
      <w:r w:rsidR="00081791">
        <w:rPr>
          <w:noProof/>
        </w:rPr>
        <w:t>1</w:t>
      </w:r>
      <w:r w:rsidR="0077777B">
        <w:rPr>
          <w:noProof/>
        </w:rPr>
        <w:fldChar w:fldCharType="end"/>
      </w:r>
      <w:bookmarkEnd w:id="2"/>
      <w:r w:rsidR="00081791">
        <w:t>:</w:t>
      </w:r>
      <w:r>
        <w:t xml:space="preserve"> Generel klassediagram indeholdende Component, Leaf, Composite og Client </w:t>
      </w:r>
      <w:r>
        <w:br/>
      </w:r>
      <w:r w:rsidRPr="00D474F1">
        <w:rPr>
          <w:sz w:val="16"/>
          <w:szCs w:val="16"/>
        </w:rPr>
        <w:t>kilde: http://www.dofactory.com/net/composite-design-pattern</w:t>
      </w:r>
    </w:p>
    <w:p w:rsidR="00E13157" w:rsidRDefault="00E13157" w:rsidP="00E13157">
      <w:pPr>
        <w:pStyle w:val="Overskrift2"/>
      </w:pPr>
      <w:bookmarkStart w:id="3" w:name="_Toc511424287"/>
      <w:r>
        <w:t>Typer af design</w:t>
      </w:r>
      <w:bookmarkEnd w:id="3"/>
    </w:p>
    <w:p w:rsidR="009223FC" w:rsidRDefault="009223FC" w:rsidP="009223FC">
      <w:r>
        <w:t xml:space="preserve">Der findes to typer af design varianter for designet. Den beskrevne type er designet for </w:t>
      </w:r>
      <w:r w:rsidRPr="009223FC">
        <w:rPr>
          <w:i/>
        </w:rPr>
        <w:t>ensartethed</w:t>
      </w:r>
      <w:r>
        <w:t xml:space="preserve">. Dette betyder at </w:t>
      </w:r>
      <w:r w:rsidR="00E13157">
        <w:t xml:space="preserve">metoder som omhandler børn-komponenter er defineret i Component klassen. Dette betyder at Leaf og Composite er ens. Konsekvensen deraf er, at klienter kan foretage </w:t>
      </w:r>
      <w:r w:rsidR="00081791">
        <w:t>børn-</w:t>
      </w:r>
      <w:r w:rsidR="00E13157">
        <w:t>relate</w:t>
      </w:r>
      <w:r w:rsidR="00081791">
        <w:t xml:space="preserve">rede </w:t>
      </w:r>
      <w:r w:rsidR="00E13157">
        <w:t xml:space="preserve">operationer på </w:t>
      </w:r>
      <w:r w:rsidR="00E13157">
        <w:lastRenderedPageBreak/>
        <w:t xml:space="preserve">Leaf objekter, som ikke burde være muligt. Dog kan man implementere en default-behavior som blot kaster en exception hvis den pågældende metode bliver kaldt på en metode som ikke er implementeret i Leaf (eller Composite). </w:t>
      </w:r>
    </w:p>
    <w:p w:rsidR="00E13157" w:rsidRDefault="00E13157" w:rsidP="009223FC">
      <w:r>
        <w:t xml:space="preserve">Den anden type er designet for </w:t>
      </w:r>
      <w:r>
        <w:rPr>
          <w:i/>
        </w:rPr>
        <w:t>typesikkerhed</w:t>
      </w:r>
      <w:r>
        <w:t>. Dette er netop hvor man opdeler metoderne i henholdsvis Leaf og Composite og kun definerer fællesoperationer i Component. Dette garanterer typesikkerheden, men deraf skal klienten behandle objekterne forskelligt.</w:t>
      </w:r>
    </w:p>
    <w:p w:rsidR="00E13157" w:rsidRDefault="00E13157" w:rsidP="00E13157">
      <w:pPr>
        <w:pStyle w:val="Overskrift1"/>
      </w:pPr>
      <w:bookmarkStart w:id="4" w:name="_Toc511424288"/>
      <w:r>
        <w:t>Eksempel på anvendelse</w:t>
      </w:r>
      <w:bookmarkEnd w:id="4"/>
    </w:p>
    <w:p w:rsidR="00E13157" w:rsidRPr="00771AF3" w:rsidRDefault="00E13157" w:rsidP="00E13157">
      <w:r w:rsidRPr="00771AF3">
        <w:t xml:space="preserve">Som eksempel er der valgt at arbejde med et rang-system over militæret i flåden, hvor et element kan defineres som at være en del af et andet element eller underordnede. Eksemplet består af </w:t>
      </w:r>
      <w:r w:rsidR="00081791">
        <w:t>L</w:t>
      </w:r>
      <w:r w:rsidRPr="00771AF3">
        <w:t xml:space="preserve">eaves og </w:t>
      </w:r>
      <w:r w:rsidR="00081791">
        <w:t>C</w:t>
      </w:r>
      <w:r w:rsidRPr="00771AF3">
        <w:t xml:space="preserve">omposites, hvor </w:t>
      </w:r>
      <w:r w:rsidR="00081791">
        <w:t>Le</w:t>
      </w:r>
      <w:r w:rsidRPr="00771AF3">
        <w:t>af i dette tilfælde er den rang, som ikke kan have nogle underordnede. Denne rang er ”</w:t>
      </w:r>
      <w:proofErr w:type="spellStart"/>
      <w:r w:rsidRPr="00771AF3">
        <w:t>Sailor</w:t>
      </w:r>
      <w:proofErr w:type="spellEnd"/>
      <w:r w:rsidRPr="00771AF3">
        <w:t xml:space="preserve">”. Composites er derimod dem, der har mulighed for at have en eller flere underordnede. Da der er flere funktioner der kan bruges i både </w:t>
      </w:r>
      <w:r w:rsidR="00081791">
        <w:t>L</w:t>
      </w:r>
      <w:r w:rsidRPr="00771AF3">
        <w:t xml:space="preserve">eaves og </w:t>
      </w:r>
      <w:r w:rsidR="00081791">
        <w:t>C</w:t>
      </w:r>
      <w:r w:rsidRPr="00771AF3">
        <w:t xml:space="preserve">omposite, samt er der funktioner ud over disse, bruges en component klasse, som beskriver alle funktioner, både dem der er fælles, samt dem, der virker for </w:t>
      </w:r>
      <w:r w:rsidR="00081791">
        <w:t>L</w:t>
      </w:r>
      <w:r w:rsidRPr="00771AF3">
        <w:t xml:space="preserve">eaves og </w:t>
      </w:r>
      <w:r w:rsidR="00081791">
        <w:t>C</w:t>
      </w:r>
      <w:r w:rsidRPr="00771AF3">
        <w:t xml:space="preserve">omposites. Dette betyder at designet for ensartethed er anvendt. </w:t>
      </w:r>
    </w:p>
    <w:p w:rsidR="00E13157" w:rsidRPr="00E13157" w:rsidRDefault="00E13157" w:rsidP="00E13157">
      <w:r w:rsidRPr="00771AF3">
        <w:t xml:space="preserve">Med Composite pattern er det nemt at traversere alle elementer i træstrukturen, samt er det muligt at traversere over specifikke dele, f.eks. en kaptajn og alle under ham. Det er muligt at implementere en metode som kan tilgå en komponents forældre i det </w:t>
      </w:r>
      <w:proofErr w:type="spellStart"/>
      <w:r w:rsidRPr="00771AF3">
        <w:t>rekursive</w:t>
      </w:r>
      <w:proofErr w:type="spellEnd"/>
      <w:r w:rsidRPr="00771AF3">
        <w:t xml:space="preserve"> træ for at tilgå sin overordnede. Dette kan give mening hvis man vil vide hvem den overordnede er til et bestemt barn, hvis man skal udføre bestemte metoder herpå</w:t>
      </w:r>
      <w:r w:rsidR="00771AF3">
        <w:t>.</w:t>
      </w:r>
    </w:p>
    <w:p w:rsidR="003A6EB1" w:rsidRDefault="003A6EB1" w:rsidP="003A6EB1">
      <w:pPr>
        <w:pStyle w:val="Overskrift2"/>
      </w:pPr>
      <w:bookmarkStart w:id="5" w:name="_Toc511424289"/>
      <w:r>
        <w:t>SOLID</w:t>
      </w:r>
      <w:bookmarkEnd w:id="5"/>
    </w:p>
    <w:p w:rsidR="005A42E2" w:rsidRDefault="009223FC" w:rsidP="005A42E2">
      <w:r>
        <w:t>Overvejelser omkring SOLID beskrives som følgende:</w:t>
      </w:r>
    </w:p>
    <w:p w:rsidR="002545DC" w:rsidRDefault="002E1C9B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 xml:space="preserve">S – Single </w:t>
      </w:r>
      <w:r w:rsidR="002545DC">
        <w:rPr>
          <w:b/>
        </w:rPr>
        <w:t>responsibility</w:t>
      </w:r>
      <w:r w:rsidRPr="002545DC">
        <w:rPr>
          <w:b/>
        </w:rPr>
        <w:t xml:space="preserve"> </w:t>
      </w:r>
      <w:r w:rsidR="009223FC" w:rsidRPr="002545DC">
        <w:rPr>
          <w:b/>
        </w:rPr>
        <w:t>princippet</w:t>
      </w:r>
      <w:r w:rsidR="009223FC" w:rsidRPr="002545DC">
        <w:t xml:space="preserve"> </w:t>
      </w:r>
    </w:p>
    <w:p w:rsidR="002E1C9B" w:rsidRDefault="002E1C9B" w:rsidP="002545DC">
      <w:r w:rsidRPr="002545DC">
        <w:t>er ikke</w:t>
      </w:r>
      <w:r w:rsidRPr="002E1C9B">
        <w:t xml:space="preserve"> blevet brug</w:t>
      </w:r>
      <w:r>
        <w:t>t, da det giver mest mening at have en overordnet klasse</w:t>
      </w:r>
      <w:r w:rsidR="008A111E">
        <w:t>, Component,</w:t>
      </w:r>
      <w:r>
        <w:t xml:space="preserve"> for alle </w:t>
      </w:r>
      <w:r w:rsidR="008A111E">
        <w:t>Composite og Leaf</w:t>
      </w:r>
      <w:r w:rsidR="00C940AF">
        <w:t xml:space="preserve">. Dette medfører at </w:t>
      </w:r>
      <w:r w:rsidR="00081791">
        <w:t>C</w:t>
      </w:r>
      <w:r w:rsidR="00C940AF">
        <w:t>o</w:t>
      </w:r>
      <w:r w:rsidR="008A111E">
        <w:t>mponent</w:t>
      </w:r>
      <w:r w:rsidR="00C940AF">
        <w:t>-klassen har flere forskellige kommandoer, der kan udføres og derfor er der ikke single responsibility.</w:t>
      </w:r>
    </w:p>
    <w:p w:rsidR="002545DC" w:rsidRDefault="00E51A7A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>O – Open-</w:t>
      </w:r>
      <w:proofErr w:type="spellStart"/>
      <w:r w:rsidR="009223FC" w:rsidRPr="002545DC">
        <w:rPr>
          <w:b/>
        </w:rPr>
        <w:t>c</w:t>
      </w:r>
      <w:r w:rsidRPr="002545DC">
        <w:rPr>
          <w:b/>
        </w:rPr>
        <w:t>losed</w:t>
      </w:r>
      <w:proofErr w:type="spellEnd"/>
      <w:r w:rsidRPr="002545DC">
        <w:rPr>
          <w:b/>
        </w:rPr>
        <w:t xml:space="preserve"> princippet </w:t>
      </w:r>
    </w:p>
    <w:p w:rsidR="00A00782" w:rsidRDefault="00E51A7A" w:rsidP="002545DC">
      <w:r w:rsidRPr="00E51A7A">
        <w:t>er ikke bru</w:t>
      </w:r>
      <w:r>
        <w:t>gt, da hvis der skal ændres noget i enten Leaf- eller Composite</w:t>
      </w:r>
      <w:r w:rsidR="009223FC">
        <w:t xml:space="preserve"> </w:t>
      </w:r>
      <w:r>
        <w:t>klassen, skal dette også ændres i Component</w:t>
      </w:r>
      <w:r w:rsidR="009223FC">
        <w:t xml:space="preserve"> </w:t>
      </w:r>
      <w:r>
        <w:t>klassen</w:t>
      </w:r>
      <w:r w:rsidR="009223FC">
        <w:t xml:space="preserve">. Dette er nødvendigt, da </w:t>
      </w:r>
      <w:r w:rsidR="00E13157">
        <w:t>der netop er taget udgangspunkt i ensformighed frem for typesikkerhed. Dog hvis typesikkerhed-designet blev brugt, ville mindst en klasse stadig blive lavet om</w:t>
      </w:r>
      <w:r w:rsidR="00A00782">
        <w:t>, medmindre man tilføjer en ny klasse som implementere igen eller definere nye metoder.</w:t>
      </w:r>
    </w:p>
    <w:p w:rsidR="00081791" w:rsidRDefault="00D26B1B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 xml:space="preserve">L – </w:t>
      </w:r>
      <w:proofErr w:type="spellStart"/>
      <w:r w:rsidRPr="002545DC">
        <w:rPr>
          <w:b/>
        </w:rPr>
        <w:t>Liskov</w:t>
      </w:r>
      <w:proofErr w:type="spellEnd"/>
      <w:r w:rsidRPr="002545DC">
        <w:rPr>
          <w:b/>
        </w:rPr>
        <w:t xml:space="preserve"> substitution</w:t>
      </w:r>
      <w:r w:rsidRPr="00081791">
        <w:rPr>
          <w:b/>
        </w:rPr>
        <w:t xml:space="preserve"> prin</w:t>
      </w:r>
      <w:r w:rsidR="0016608C" w:rsidRPr="00081791">
        <w:rPr>
          <w:b/>
        </w:rPr>
        <w:t>cippet</w:t>
      </w:r>
      <w:r w:rsidR="0016608C">
        <w:t xml:space="preserve"> </w:t>
      </w:r>
    </w:p>
    <w:p w:rsidR="00D26B1B" w:rsidRDefault="0016608C" w:rsidP="00081791">
      <w:r>
        <w:t xml:space="preserve">bruges i </w:t>
      </w:r>
      <w:r w:rsidR="00E13157">
        <w:t>eksemplet</w:t>
      </w:r>
      <w:r>
        <w:t xml:space="preserve">, da det er muligt at substituere alle </w:t>
      </w:r>
      <w:r w:rsidR="00771AF3">
        <w:t>L</w:t>
      </w:r>
      <w:r>
        <w:t xml:space="preserve">eaves og </w:t>
      </w:r>
      <w:r w:rsidR="00771AF3">
        <w:t>C</w:t>
      </w:r>
      <w:r>
        <w:t>omposites</w:t>
      </w:r>
      <w:r w:rsidR="00DB0BAF">
        <w:t xml:space="preserve">. </w:t>
      </w:r>
      <w:r w:rsidR="00E13157">
        <w:t>Dette kan ske hvis man vælger at implementere en metode som kan degradere en person fra en Composite til en Leaf.</w:t>
      </w:r>
    </w:p>
    <w:p w:rsidR="00081791" w:rsidRDefault="006F3987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>I – Interface segregation</w:t>
      </w:r>
      <w:r w:rsidRPr="006F3987">
        <w:t xml:space="preserve"> </w:t>
      </w:r>
      <w:r w:rsidRPr="00081791">
        <w:rPr>
          <w:b/>
        </w:rPr>
        <w:t>princippet</w:t>
      </w:r>
      <w:r w:rsidRPr="006F3987">
        <w:t xml:space="preserve"> </w:t>
      </w:r>
    </w:p>
    <w:p w:rsidR="006F3987" w:rsidRPr="006F3987" w:rsidRDefault="006F3987" w:rsidP="00081791">
      <w:r w:rsidRPr="006F3987">
        <w:t>bruges ikke</w:t>
      </w:r>
      <w:r>
        <w:t xml:space="preserve">, da der ikke var brug for at lave interfaces til klasserne. </w:t>
      </w:r>
    </w:p>
    <w:p w:rsidR="00081791" w:rsidRDefault="000E0670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 xml:space="preserve">D - </w:t>
      </w:r>
      <w:proofErr w:type="spellStart"/>
      <w:r w:rsidR="00E02556" w:rsidRPr="002545DC">
        <w:rPr>
          <w:b/>
        </w:rPr>
        <w:t>Dependency</w:t>
      </w:r>
      <w:proofErr w:type="spellEnd"/>
      <w:r w:rsidR="00E02556" w:rsidRPr="002545DC">
        <w:rPr>
          <w:b/>
        </w:rPr>
        <w:t xml:space="preserve"> inversion </w:t>
      </w:r>
      <w:r w:rsidR="00E02556" w:rsidRPr="00081791">
        <w:rPr>
          <w:b/>
        </w:rPr>
        <w:t>princi</w:t>
      </w:r>
      <w:r w:rsidR="00EF531C" w:rsidRPr="00081791">
        <w:rPr>
          <w:b/>
        </w:rPr>
        <w:t>p</w:t>
      </w:r>
      <w:r w:rsidR="006F3987" w:rsidRPr="00081791">
        <w:rPr>
          <w:b/>
        </w:rPr>
        <w:t>pe</w:t>
      </w:r>
      <w:r w:rsidR="006F3987" w:rsidRPr="002545DC">
        <w:rPr>
          <w:b/>
        </w:rPr>
        <w:t>t</w:t>
      </w:r>
      <w:r>
        <w:t xml:space="preserve"> </w:t>
      </w:r>
    </w:p>
    <w:p w:rsidR="00B46FC7" w:rsidRPr="005B2ED1" w:rsidRDefault="000E0670" w:rsidP="00081791">
      <w:r>
        <w:lastRenderedPageBreak/>
        <w:t>bruges</w:t>
      </w:r>
      <w:r w:rsidR="00CD2797">
        <w:t>, da der er implementeret en Component</w:t>
      </w:r>
      <w:r w:rsidR="00EF531C">
        <w:t xml:space="preserve"> abstract</w:t>
      </w:r>
      <w:r w:rsidR="00CD2797">
        <w:t xml:space="preserve"> klasse, som </w:t>
      </w:r>
      <w:r w:rsidR="00386544">
        <w:t>Leaf</w:t>
      </w:r>
      <w:r w:rsidR="00CD2797">
        <w:t xml:space="preserve"> og Composite er afhængig af</w:t>
      </w:r>
      <w:r w:rsidR="00386544">
        <w:t>, som er konkrete klasser.</w:t>
      </w:r>
      <w:r w:rsidR="00C7012D">
        <w:t xml:space="preserve"> Dette betyder at Leaf og Composite ikke er afhængige af hinanden.</w:t>
      </w:r>
    </w:p>
    <w:p w:rsidR="00B46FC7" w:rsidRDefault="008F684E" w:rsidP="00B46FC7">
      <w:pPr>
        <w:pStyle w:val="Overskrift2"/>
      </w:pPr>
      <w:bookmarkStart w:id="6" w:name="_Toc511424290"/>
      <w:r>
        <w:t>Diagrammer</w:t>
      </w:r>
      <w:bookmarkEnd w:id="6"/>
    </w:p>
    <w:p w:rsidR="00B46FC7" w:rsidRPr="00B46FC7" w:rsidRDefault="00B46FC7" w:rsidP="00B46FC7">
      <w:r>
        <w:t xml:space="preserve">På </w:t>
      </w:r>
      <w:r>
        <w:fldChar w:fldCharType="begin"/>
      </w:r>
      <w:r>
        <w:instrText xml:space="preserve"> REF _Ref511387372 \h </w:instrText>
      </w:r>
      <w:r>
        <w:fldChar w:fldCharType="separate"/>
      </w:r>
      <w:r w:rsidR="00081791">
        <w:t xml:space="preserve">Figur </w:t>
      </w:r>
      <w:r w:rsidR="00081791">
        <w:rPr>
          <w:noProof/>
        </w:rPr>
        <w:t>2</w:t>
      </w:r>
      <w:r>
        <w:fldChar w:fldCharType="end"/>
      </w:r>
      <w:r>
        <w:t xml:space="preserve">, ses et klassediagram over </w:t>
      </w:r>
      <w:proofErr w:type="spellStart"/>
      <w:r>
        <w:t>Navy</w:t>
      </w:r>
      <w:proofErr w:type="spellEnd"/>
      <w:r>
        <w:t xml:space="preserve">, hvor det ses at NavyComposite og NavyLeaf arver fra NavyComponent. Det er som beskrevet tidligere, fordi </w:t>
      </w:r>
      <w:r w:rsidR="0070232B">
        <w:t>Component er en overordnet klasse over de andre.</w:t>
      </w:r>
      <w:r w:rsidR="00052E82">
        <w:t xml:space="preserve"> NavyLeaf </w:t>
      </w:r>
      <w:r w:rsidR="00831139">
        <w:t>beskriver den rang som er nederst i systemet, dvs. de kan ikke have nogen underordnede</w:t>
      </w:r>
      <w:r w:rsidR="00C7012D">
        <w:t xml:space="preserve">, mens NavyComposite kan indeholde en liste af </w:t>
      </w:r>
      <w:proofErr w:type="spellStart"/>
      <w:r w:rsidR="00C7012D">
        <w:t>NavyComponents</w:t>
      </w:r>
      <w:proofErr w:type="spellEnd"/>
      <w:r w:rsidR="00C7012D">
        <w:t>.</w:t>
      </w:r>
      <w:r w:rsidR="00831139">
        <w:t xml:space="preserve"> Derfor har de kun mulighed for at få ordrer og </w:t>
      </w:r>
      <w:r w:rsidR="00D90BE8">
        <w:t>operationer. Composites beskriver de overordnede rang</w:t>
      </w:r>
      <w:r w:rsidR="00E076D2">
        <w:t>, så derfor har de flere kommandoer, fx at give ordrer og operationer ud til andre.</w:t>
      </w:r>
      <w:r w:rsidR="00C7012D">
        <w:t xml:space="preserve"> Alle operationer er implementeret med en default-behavior i NavyComponent som blot kaster en exception. Dette betyder, at hvis f.eks. Leaf prøver at kalde en funktion som den ikke selv har implementeret vil en exception blive kastet.</w:t>
      </w:r>
    </w:p>
    <w:p w:rsidR="00D52FE1" w:rsidRDefault="00C54BF6" w:rsidP="00C7012D">
      <w:pPr>
        <w:keepNext/>
        <w:jc w:val="center"/>
      </w:pPr>
      <w:r>
        <w:rPr>
          <w:noProof/>
        </w:rPr>
        <w:drawing>
          <wp:inline distT="0" distB="0" distL="0" distR="0" wp14:anchorId="205F1866" wp14:editId="2F618762">
            <wp:extent cx="5829300" cy="48291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7A" w:rsidRDefault="00D52FE1" w:rsidP="00C7012D">
      <w:pPr>
        <w:pStyle w:val="Billedtekst"/>
        <w:jc w:val="center"/>
      </w:pPr>
      <w:bookmarkStart w:id="7" w:name="_Ref511387372"/>
      <w:r>
        <w:t xml:space="preserve">Figur </w:t>
      </w:r>
      <w:r w:rsidR="0077777B">
        <w:fldChar w:fldCharType="begin"/>
      </w:r>
      <w:r w:rsidR="0077777B">
        <w:instrText xml:space="preserve"> SEQ Figur \* ARABIC </w:instrText>
      </w:r>
      <w:r w:rsidR="0077777B">
        <w:fldChar w:fldCharType="separate"/>
      </w:r>
      <w:r w:rsidR="00081791">
        <w:rPr>
          <w:noProof/>
        </w:rPr>
        <w:t>2</w:t>
      </w:r>
      <w:r w:rsidR="0077777B">
        <w:rPr>
          <w:noProof/>
        </w:rPr>
        <w:fldChar w:fldCharType="end"/>
      </w:r>
      <w:bookmarkEnd w:id="7"/>
      <w:r>
        <w:t xml:space="preserve">: Klassediagram over </w:t>
      </w:r>
      <w:proofErr w:type="spellStart"/>
      <w:r>
        <w:t>Navy</w:t>
      </w:r>
      <w:proofErr w:type="spellEnd"/>
    </w:p>
    <w:p w:rsidR="008A2C88" w:rsidRDefault="008A2C88">
      <w:r>
        <w:br w:type="page"/>
      </w:r>
    </w:p>
    <w:p w:rsidR="00706490" w:rsidRDefault="00706490" w:rsidP="00D52FE1">
      <w:pPr>
        <w:keepNext/>
      </w:pPr>
      <w:r>
        <w:lastRenderedPageBreak/>
        <w:t xml:space="preserve">På </w:t>
      </w:r>
      <w:r>
        <w:fldChar w:fldCharType="begin"/>
      </w:r>
      <w:r>
        <w:instrText xml:space="preserve"> REF _Ref511388046 \h </w:instrText>
      </w:r>
      <w:r>
        <w:fldChar w:fldCharType="separate"/>
      </w:r>
      <w:r w:rsidR="00081791">
        <w:t xml:space="preserve">Figur </w:t>
      </w:r>
      <w:r w:rsidR="00081791">
        <w:rPr>
          <w:noProof/>
        </w:rPr>
        <w:t>3</w:t>
      </w:r>
      <w:r>
        <w:fldChar w:fldCharType="end"/>
      </w:r>
      <w:r>
        <w:t xml:space="preserve"> ses et sekvensdiagram over </w:t>
      </w:r>
      <w:proofErr w:type="spellStart"/>
      <w:r>
        <w:t>Navy</w:t>
      </w:r>
      <w:proofErr w:type="spellEnd"/>
      <w:r w:rsidR="00A41485">
        <w:t>. Her vises et scenarie af hvilke funktioner, der bliver kaldt i programmet.</w:t>
      </w:r>
      <w:r w:rsidR="00B86D52">
        <w:t xml:space="preserve"> Der bruges kun NavyComponent, da den repræsen</w:t>
      </w:r>
      <w:r w:rsidR="009416DE">
        <w:t>terer både Leaf og Composite.</w:t>
      </w:r>
      <w:r w:rsidR="00B77713">
        <w:t xml:space="preserve"> Der vises til at starte med, at der bliver tilføjet en underordne</w:t>
      </w:r>
      <w:r w:rsidR="009416DE">
        <w:t>de</w:t>
      </w:r>
      <w:r w:rsidR="00B77713">
        <w:t xml:space="preserve"> til en </w:t>
      </w:r>
      <w:r w:rsidR="00B86D52">
        <w:t>compo</w:t>
      </w:r>
      <w:r w:rsidR="009416DE">
        <w:t>nent</w:t>
      </w:r>
      <w:r w:rsidR="00B86D52">
        <w:t xml:space="preserve"> vha. </w:t>
      </w:r>
      <w:proofErr w:type="spellStart"/>
      <w:r w:rsidR="00B86D52">
        <w:t>AddChild</w:t>
      </w:r>
      <w:proofErr w:type="spellEnd"/>
      <w:r w:rsidR="00B86D52">
        <w:t>-metoden.</w:t>
      </w:r>
      <w:r w:rsidR="009416DE">
        <w:t xml:space="preserve"> Herefter gives der en ordrer til denne underordnede</w:t>
      </w:r>
      <w:r w:rsidR="004F2AF1">
        <w:t>. Når der gives en ordre, kan parameteren ”</w:t>
      </w:r>
      <w:proofErr w:type="spellStart"/>
      <w:r w:rsidR="004F2AF1">
        <w:t>delegate</w:t>
      </w:r>
      <w:proofErr w:type="spellEnd"/>
      <w:r w:rsidR="004F2AF1">
        <w:t>”</w:t>
      </w:r>
      <w:r w:rsidR="00C7012D">
        <w:t xml:space="preserve">, som er en </w:t>
      </w:r>
      <w:proofErr w:type="spellStart"/>
      <w:r w:rsidR="00C7012D">
        <w:t>bool</w:t>
      </w:r>
      <w:proofErr w:type="spellEnd"/>
      <w:r w:rsidR="00C7012D">
        <w:t>,</w:t>
      </w:r>
      <w:r w:rsidR="004F2AF1">
        <w:t xml:space="preserve"> sættes til enten true eller false. Hvis den sættes til true, vil ordren blive sendt videre ned </w:t>
      </w:r>
      <w:r w:rsidR="00747CE1">
        <w:t xml:space="preserve">i </w:t>
      </w:r>
      <w:r w:rsidR="009049FC">
        <w:t>hierarkiet</w:t>
      </w:r>
      <w:r w:rsidR="00747CE1">
        <w:t xml:space="preserve">, dvs. den bliver sendt ned til alle </w:t>
      </w:r>
      <w:r w:rsidR="00C7012D">
        <w:t>L</w:t>
      </w:r>
      <w:r w:rsidR="00747CE1">
        <w:t>eaves</w:t>
      </w:r>
      <w:r w:rsidR="009049FC">
        <w:t xml:space="preserve"> for den valgte </w:t>
      </w:r>
      <w:r w:rsidR="00081791">
        <w:t>C</w:t>
      </w:r>
      <w:r w:rsidR="009049FC">
        <w:t>omposite. Hvis ”</w:t>
      </w:r>
      <w:proofErr w:type="spellStart"/>
      <w:r w:rsidR="009049FC">
        <w:t>delegate</w:t>
      </w:r>
      <w:proofErr w:type="spellEnd"/>
      <w:r w:rsidR="009049FC">
        <w:t xml:space="preserve">” sættes til false, er det kun de personer der er lige under den valgte </w:t>
      </w:r>
      <w:r w:rsidR="00081791">
        <w:t>C</w:t>
      </w:r>
      <w:r w:rsidR="009049FC">
        <w:t>omposite der får ordren.</w:t>
      </w:r>
      <w:r w:rsidR="005F1FD1">
        <w:t xml:space="preserve"> Herefter bliver der kaldt </w:t>
      </w:r>
      <w:proofErr w:type="spellStart"/>
      <w:proofErr w:type="gramStart"/>
      <w:r w:rsidR="005F1FD1">
        <w:t>SetCurrentOperation</w:t>
      </w:r>
      <w:proofErr w:type="spellEnd"/>
      <w:r w:rsidR="005F1FD1">
        <w:t>(</w:t>
      </w:r>
      <w:proofErr w:type="gramEnd"/>
      <w:r w:rsidR="005F1FD1">
        <w:t>)</w:t>
      </w:r>
      <w:r w:rsidR="0042644C">
        <w:t xml:space="preserve">. Når dette bliver kaldt, bliver der udført en operation til en </w:t>
      </w:r>
      <w:r w:rsidR="00C7012D">
        <w:t>C</w:t>
      </w:r>
      <w:r w:rsidR="0042644C">
        <w:t>omposite og alle dens underordnede</w:t>
      </w:r>
      <w:r w:rsidR="00E25220">
        <w:t>.</w:t>
      </w:r>
      <w:r w:rsidR="00A01FA0">
        <w:t xml:space="preserve"> Til sidst bliver der kaldt </w:t>
      </w:r>
      <w:proofErr w:type="spellStart"/>
      <w:r w:rsidR="00A01FA0">
        <w:t>ExecuteOrder</w:t>
      </w:r>
      <w:proofErr w:type="spellEnd"/>
      <w:r w:rsidR="00A01FA0">
        <w:t>,</w:t>
      </w:r>
      <w:r w:rsidR="00720570">
        <w:t xml:space="preserve"> som udføre</w:t>
      </w:r>
      <w:r w:rsidR="00C7012D">
        <w:t>r</w:t>
      </w:r>
      <w:r w:rsidR="00720570">
        <w:t xml:space="preserve"> en </w:t>
      </w:r>
      <w:r w:rsidR="00C7012D">
        <w:t>C</w:t>
      </w:r>
      <w:r w:rsidR="008A2C88">
        <w:t>omponents ordre, hvis der er tildelt en til personen.</w:t>
      </w:r>
    </w:p>
    <w:p w:rsidR="00D52FE1" w:rsidRDefault="00973CD7" w:rsidP="00C7012D">
      <w:pPr>
        <w:keepNext/>
        <w:jc w:val="center"/>
      </w:pPr>
      <w:r>
        <w:rPr>
          <w:noProof/>
        </w:rPr>
        <w:drawing>
          <wp:inline distT="0" distB="0" distL="0" distR="0" wp14:anchorId="2D9370EB" wp14:editId="15FADADC">
            <wp:extent cx="6120130" cy="407733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D7" w:rsidRPr="0078497A" w:rsidRDefault="00D52FE1" w:rsidP="00C7012D">
      <w:pPr>
        <w:pStyle w:val="Billedtekst"/>
        <w:jc w:val="center"/>
      </w:pPr>
      <w:bookmarkStart w:id="8" w:name="_Ref511388046"/>
      <w:r>
        <w:t xml:space="preserve">Figur </w:t>
      </w:r>
      <w:r w:rsidR="0077777B">
        <w:fldChar w:fldCharType="begin"/>
      </w:r>
      <w:r w:rsidR="0077777B">
        <w:instrText xml:space="preserve"> SEQ Figur \* ARABIC </w:instrText>
      </w:r>
      <w:r w:rsidR="0077777B">
        <w:fldChar w:fldCharType="separate"/>
      </w:r>
      <w:r w:rsidR="00081791">
        <w:rPr>
          <w:noProof/>
        </w:rPr>
        <w:t>3</w:t>
      </w:r>
      <w:r w:rsidR="0077777B">
        <w:rPr>
          <w:noProof/>
        </w:rPr>
        <w:fldChar w:fldCharType="end"/>
      </w:r>
      <w:bookmarkEnd w:id="8"/>
      <w:r>
        <w:t xml:space="preserve">: Sekvensdiagram over </w:t>
      </w:r>
      <w:proofErr w:type="spellStart"/>
      <w:r>
        <w:t>Navy</w:t>
      </w:r>
      <w:proofErr w:type="spellEnd"/>
    </w:p>
    <w:p w:rsidR="00CB5B9A" w:rsidRDefault="00CB5B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10A3D" w:rsidRDefault="00510A3D" w:rsidP="00510A3D">
      <w:pPr>
        <w:pStyle w:val="Overskrift2"/>
      </w:pPr>
      <w:bookmarkStart w:id="9" w:name="_Toc511424291"/>
      <w:r>
        <w:lastRenderedPageBreak/>
        <w:t>Eksempel</w:t>
      </w:r>
      <w:r w:rsidR="00C7012D">
        <w:t xml:space="preserve"> på træstruktur</w:t>
      </w:r>
      <w:bookmarkEnd w:id="9"/>
    </w:p>
    <w:p w:rsidR="005B2ED1" w:rsidRDefault="00C7012D" w:rsidP="005B2ED1">
      <w:r>
        <w:t>Den konkrete træstruktur d</w:t>
      </w:r>
      <w:r w:rsidR="005B2ED1">
        <w:t xml:space="preserve">er blevet brugt </w:t>
      </w:r>
      <w:r>
        <w:t xml:space="preserve">i kode-eksemplet </w:t>
      </w:r>
      <w:r w:rsidR="005B2ED1">
        <w:t xml:space="preserve">kan ses på </w:t>
      </w:r>
      <w:r w:rsidR="005B2ED1">
        <w:fldChar w:fldCharType="begin"/>
      </w:r>
      <w:r w:rsidR="005B2ED1">
        <w:instrText xml:space="preserve"> REF _Ref511386271 \h </w:instrText>
      </w:r>
      <w:r w:rsidR="005B2ED1">
        <w:fldChar w:fldCharType="separate"/>
      </w:r>
      <w:r w:rsidR="00081791">
        <w:t xml:space="preserve">Figur </w:t>
      </w:r>
      <w:r w:rsidR="00081791">
        <w:rPr>
          <w:noProof/>
        </w:rPr>
        <w:t>4</w:t>
      </w:r>
      <w:r w:rsidR="005B2ED1">
        <w:fldChar w:fldCharType="end"/>
      </w:r>
      <w:r w:rsidR="005B2ED1">
        <w:t>, hvor der i hver knude er beskrevet navn, køn og rang for hver person.</w:t>
      </w:r>
      <w:r>
        <w:t xml:space="preserve"> Dette er forsøgt udskrevet på en anskuelig måde i koden.</w:t>
      </w:r>
    </w:p>
    <w:p w:rsidR="005B2ED1" w:rsidRDefault="005B2ED1" w:rsidP="00C7012D">
      <w:pPr>
        <w:keepNext/>
        <w:jc w:val="center"/>
      </w:pPr>
      <w:r>
        <w:rPr>
          <w:noProof/>
        </w:rPr>
        <w:drawing>
          <wp:inline distT="0" distB="0" distL="0" distR="0" wp14:anchorId="17F2A2EB" wp14:editId="5260DF72">
            <wp:extent cx="5305425" cy="3316028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284" cy="33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1" w:rsidRDefault="005B2ED1" w:rsidP="00C7012D">
      <w:pPr>
        <w:pStyle w:val="Billedtekst"/>
        <w:jc w:val="center"/>
      </w:pPr>
      <w:bookmarkStart w:id="10" w:name="_Ref511386271"/>
      <w:r>
        <w:t xml:space="preserve">Figur </w:t>
      </w:r>
      <w:r w:rsidR="0077777B">
        <w:fldChar w:fldCharType="begin"/>
      </w:r>
      <w:r w:rsidR="0077777B">
        <w:instrText xml:space="preserve"> SEQ Figur \* ARABIC </w:instrText>
      </w:r>
      <w:r w:rsidR="0077777B">
        <w:fldChar w:fldCharType="separate"/>
      </w:r>
      <w:r w:rsidR="00081791">
        <w:rPr>
          <w:noProof/>
        </w:rPr>
        <w:t>4</w:t>
      </w:r>
      <w:r w:rsidR="0077777B">
        <w:rPr>
          <w:noProof/>
        </w:rPr>
        <w:fldChar w:fldCharType="end"/>
      </w:r>
      <w:bookmarkEnd w:id="10"/>
      <w:r>
        <w:t xml:space="preserve">: Træstruktur over </w:t>
      </w:r>
      <w:proofErr w:type="spellStart"/>
      <w:r>
        <w:t>Navy</w:t>
      </w:r>
      <w:proofErr w:type="spellEnd"/>
    </w:p>
    <w:p w:rsidR="00510A3D" w:rsidRDefault="00C7012D" w:rsidP="008F684E">
      <w:pPr>
        <w:pStyle w:val="Overskrift1"/>
      </w:pPr>
      <w:bookmarkStart w:id="11" w:name="_Toc511424292"/>
      <w:r>
        <w:t>K</w:t>
      </w:r>
      <w:r w:rsidR="008F684E">
        <w:t>onklusion</w:t>
      </w:r>
      <w:bookmarkEnd w:id="11"/>
    </w:p>
    <w:p w:rsidR="006450F2" w:rsidRDefault="000209BE" w:rsidP="000209BE">
      <w:r>
        <w:t>Composite</w:t>
      </w:r>
      <w:r w:rsidR="00F95D67">
        <w:t xml:space="preserve"> er godt at bruge</w:t>
      </w:r>
      <w:r w:rsidR="008566F0">
        <w:t>,</w:t>
      </w:r>
      <w:r w:rsidR="00F95D67">
        <w:t xml:space="preserve"> hvis man har en træstruktur som man vil kunne arbejde med</w:t>
      </w:r>
      <w:r w:rsidR="008566F0">
        <w:t>. Her kan man behandle komponerede objekter som individuelle objekter.</w:t>
      </w:r>
      <w:r w:rsidR="00F95D67">
        <w:t xml:space="preserve"> </w:t>
      </w:r>
      <w:r w:rsidR="008566F0">
        <w:t xml:space="preserve">Det er på denne måde nemt for klienten at udføre operationer på strukturen. </w:t>
      </w:r>
      <w:r w:rsidR="00A00782">
        <w:t xml:space="preserve">Det er også ret nemt at tilføje nye typer af komponenter. </w:t>
      </w:r>
    </w:p>
    <w:p w:rsidR="008566F0" w:rsidRDefault="008566F0" w:rsidP="000209BE">
      <w:r>
        <w:t xml:space="preserve">Composite pattern har sine fordele men kan blive for generel. </w:t>
      </w:r>
      <w:r w:rsidR="00A00782">
        <w:t xml:space="preserve">Hvis man har flere forskellige implementeringer af Component, er det svært at begrænse til én type af Component i en Composite. Skal dette være muligt, skal der ske </w:t>
      </w:r>
      <w:proofErr w:type="spellStart"/>
      <w:r w:rsidR="00A00782">
        <w:t>run-time</w:t>
      </w:r>
      <w:proofErr w:type="spellEnd"/>
      <w:r w:rsidR="00A00782">
        <w:t xml:space="preserve"> tjek i koden.</w:t>
      </w:r>
    </w:p>
    <w:p w:rsidR="00C702DE" w:rsidRDefault="00755FE5" w:rsidP="000209BE">
      <w:r>
        <w:t xml:space="preserve">Composite pattern kan sammenlignes med </w:t>
      </w:r>
      <w:proofErr w:type="spellStart"/>
      <w:r w:rsidR="006450F2">
        <w:t>Decorator</w:t>
      </w:r>
      <w:proofErr w:type="spellEnd"/>
      <w:r>
        <w:t xml:space="preserve"> pattern</w:t>
      </w:r>
      <w:r w:rsidR="00C702DE">
        <w:t xml:space="preserve">. Implementeringen af dem kan være rimelig ens, men formålet er forskelligt. Decorater skal dekorere </w:t>
      </w:r>
      <w:r w:rsidR="00BA7279">
        <w:t>en enkelt komponent</w:t>
      </w:r>
      <w:r w:rsidR="00C702DE">
        <w:t>, hvor Composite skal gruppere komponenter som en helhed. Decorater har til formål at tilføje funktionalitet, hvor Composite vil samle komponenter</w:t>
      </w:r>
      <w:r w:rsidR="00BA7279">
        <w:t>.</w:t>
      </w:r>
      <w:r w:rsidR="00337F3B">
        <w:t xml:space="preserve"> Desuden tager Decorater også</w:t>
      </w:r>
      <w:bookmarkStart w:id="12" w:name="_GoBack"/>
      <w:bookmarkEnd w:id="12"/>
      <w:r w:rsidR="00337F3B">
        <w:t xml:space="preserve"> udgangspunkt i Single Responsibility Princippet, idét at funktionaliteten deles ud på forskellige klasser. </w:t>
      </w:r>
    </w:p>
    <w:p w:rsidR="00CD0FFB" w:rsidRPr="00B929D1" w:rsidRDefault="00CD0FFB" w:rsidP="00CD0FFB">
      <w:pPr>
        <w:rPr>
          <w:lang w:val="en-US"/>
        </w:rPr>
      </w:pPr>
    </w:p>
    <w:sectPr w:rsidR="00CD0FFB" w:rsidRPr="00B929D1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77B" w:rsidRDefault="0077777B" w:rsidP="006E4975">
      <w:pPr>
        <w:spacing w:after="0" w:line="240" w:lineRule="auto"/>
      </w:pPr>
      <w:r>
        <w:separator/>
      </w:r>
    </w:p>
  </w:endnote>
  <w:endnote w:type="continuationSeparator" w:id="0">
    <w:p w:rsidR="0077777B" w:rsidRDefault="0077777B" w:rsidP="006E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2115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E4975" w:rsidRDefault="006E4975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975" w:rsidRDefault="006E49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77B" w:rsidRDefault="0077777B" w:rsidP="006E4975">
      <w:pPr>
        <w:spacing w:after="0" w:line="240" w:lineRule="auto"/>
      </w:pPr>
      <w:r>
        <w:separator/>
      </w:r>
    </w:p>
  </w:footnote>
  <w:footnote w:type="continuationSeparator" w:id="0">
    <w:p w:rsidR="0077777B" w:rsidRDefault="0077777B" w:rsidP="006E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70C" w:rsidRPr="00CA5849" w:rsidRDefault="00DC470C" w:rsidP="00DC470C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color w:val="003D85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w:drawing>
        <wp:anchor distT="0" distB="0" distL="114300" distR="114300" simplePos="0" relativeHeight="251659264" behindDoc="1" locked="0" layoutInCell="1" allowOverlap="1" wp14:anchorId="7D38F410" wp14:editId="0CF8073F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625" cy="414020"/>
          <wp:effectExtent l="0" t="0" r="3175" b="5080"/>
          <wp:wrapThrough wrapText="bothSides">
            <wp:wrapPolygon edited="0">
              <wp:start x="0" y="0"/>
              <wp:lineTo x="0" y="20871"/>
              <wp:lineTo x="21445" y="20871"/>
              <wp:lineTo x="21445" y="0"/>
              <wp:lineTo x="0" y="0"/>
            </wp:wrapPolygon>
          </wp:wrapThrough>
          <wp:docPr id="7" name="Billede 7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DC470C" w:rsidRPr="00CA5849" w:rsidRDefault="00DC470C" w:rsidP="00DC470C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23AB210" wp14:editId="40CDCFCD">
              <wp:simplePos x="0" y="0"/>
              <wp:positionH relativeFrom="column">
                <wp:posOffset>-1905</wp:posOffset>
              </wp:positionH>
              <wp:positionV relativeFrom="paragraph">
                <wp:posOffset>329564</wp:posOffset>
              </wp:positionV>
              <wp:extent cx="6109335" cy="0"/>
              <wp:effectExtent l="0" t="0" r="24765" b="19050"/>
              <wp:wrapNone/>
              <wp:docPr id="6" name="Lige forbindel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933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3D85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4C617" id="Lige forbindels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" strokecolor="#003d85" strokeweight=".25pt">
              <o:lock v:ext="edit" shapetype="f"/>
            </v:line>
          </w:pict>
        </mc:Fallback>
      </mc:AlternateContent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DC470C" w:rsidRDefault="00DC47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42A76"/>
    <w:multiLevelType w:val="hybridMultilevel"/>
    <w:tmpl w:val="2B5CBAE8"/>
    <w:lvl w:ilvl="0" w:tplc="B77A6D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5"/>
    <w:rsid w:val="00004567"/>
    <w:rsid w:val="000209BE"/>
    <w:rsid w:val="00023BFE"/>
    <w:rsid w:val="00052E82"/>
    <w:rsid w:val="00074140"/>
    <w:rsid w:val="00081791"/>
    <w:rsid w:val="000B6195"/>
    <w:rsid w:val="000E0670"/>
    <w:rsid w:val="000F3845"/>
    <w:rsid w:val="000F562A"/>
    <w:rsid w:val="00110430"/>
    <w:rsid w:val="00112BED"/>
    <w:rsid w:val="0016608C"/>
    <w:rsid w:val="0018574F"/>
    <w:rsid w:val="001C4869"/>
    <w:rsid w:val="001D3A1F"/>
    <w:rsid w:val="001F1EB4"/>
    <w:rsid w:val="002545DC"/>
    <w:rsid w:val="00284319"/>
    <w:rsid w:val="00297B16"/>
    <w:rsid w:val="002D4E75"/>
    <w:rsid w:val="002E1C9B"/>
    <w:rsid w:val="00310369"/>
    <w:rsid w:val="00336298"/>
    <w:rsid w:val="00337F3B"/>
    <w:rsid w:val="00386544"/>
    <w:rsid w:val="003916AB"/>
    <w:rsid w:val="003A6EB1"/>
    <w:rsid w:val="003B1FC5"/>
    <w:rsid w:val="003E4B14"/>
    <w:rsid w:val="00405B95"/>
    <w:rsid w:val="00422882"/>
    <w:rsid w:val="0042644C"/>
    <w:rsid w:val="0049716E"/>
    <w:rsid w:val="004D2126"/>
    <w:rsid w:val="004D4645"/>
    <w:rsid w:val="004F2AF1"/>
    <w:rsid w:val="004F342B"/>
    <w:rsid w:val="00501CE5"/>
    <w:rsid w:val="00510A3D"/>
    <w:rsid w:val="0053227A"/>
    <w:rsid w:val="005351CA"/>
    <w:rsid w:val="005666BF"/>
    <w:rsid w:val="005A42E2"/>
    <w:rsid w:val="005B2ED1"/>
    <w:rsid w:val="005D6467"/>
    <w:rsid w:val="005F1FD1"/>
    <w:rsid w:val="005F647C"/>
    <w:rsid w:val="005F6730"/>
    <w:rsid w:val="006450F2"/>
    <w:rsid w:val="006B741C"/>
    <w:rsid w:val="006B7B76"/>
    <w:rsid w:val="006D7DA9"/>
    <w:rsid w:val="006E376E"/>
    <w:rsid w:val="006E4975"/>
    <w:rsid w:val="006E527D"/>
    <w:rsid w:val="006F3987"/>
    <w:rsid w:val="006F41F8"/>
    <w:rsid w:val="0070232B"/>
    <w:rsid w:val="00706490"/>
    <w:rsid w:val="00720570"/>
    <w:rsid w:val="007221A7"/>
    <w:rsid w:val="00723137"/>
    <w:rsid w:val="00747CE1"/>
    <w:rsid w:val="00750661"/>
    <w:rsid w:val="00755FE5"/>
    <w:rsid w:val="00756016"/>
    <w:rsid w:val="007565A4"/>
    <w:rsid w:val="00771AF3"/>
    <w:rsid w:val="0077777B"/>
    <w:rsid w:val="0078497A"/>
    <w:rsid w:val="007A51A9"/>
    <w:rsid w:val="007B0FF5"/>
    <w:rsid w:val="008114A9"/>
    <w:rsid w:val="00831139"/>
    <w:rsid w:val="008566F0"/>
    <w:rsid w:val="00862959"/>
    <w:rsid w:val="00873CB4"/>
    <w:rsid w:val="008831AE"/>
    <w:rsid w:val="008A111E"/>
    <w:rsid w:val="008A2C88"/>
    <w:rsid w:val="008F684E"/>
    <w:rsid w:val="009049FC"/>
    <w:rsid w:val="00922259"/>
    <w:rsid w:val="009223FC"/>
    <w:rsid w:val="009416DE"/>
    <w:rsid w:val="00973CD7"/>
    <w:rsid w:val="00977420"/>
    <w:rsid w:val="00977CDA"/>
    <w:rsid w:val="009E577A"/>
    <w:rsid w:val="009F5D98"/>
    <w:rsid w:val="00A00782"/>
    <w:rsid w:val="00A01FA0"/>
    <w:rsid w:val="00A260A2"/>
    <w:rsid w:val="00A41485"/>
    <w:rsid w:val="00A47977"/>
    <w:rsid w:val="00A539DD"/>
    <w:rsid w:val="00AB082C"/>
    <w:rsid w:val="00AB368A"/>
    <w:rsid w:val="00AE5EC7"/>
    <w:rsid w:val="00B46FC7"/>
    <w:rsid w:val="00B77713"/>
    <w:rsid w:val="00B86D52"/>
    <w:rsid w:val="00B929D1"/>
    <w:rsid w:val="00BA7279"/>
    <w:rsid w:val="00BB6603"/>
    <w:rsid w:val="00BD12AD"/>
    <w:rsid w:val="00BD2421"/>
    <w:rsid w:val="00BF2698"/>
    <w:rsid w:val="00C3611A"/>
    <w:rsid w:val="00C54BF6"/>
    <w:rsid w:val="00C7012D"/>
    <w:rsid w:val="00C702DE"/>
    <w:rsid w:val="00C940AF"/>
    <w:rsid w:val="00CA2D10"/>
    <w:rsid w:val="00CB5B9A"/>
    <w:rsid w:val="00CC293C"/>
    <w:rsid w:val="00CD0FFB"/>
    <w:rsid w:val="00CD2797"/>
    <w:rsid w:val="00CF483C"/>
    <w:rsid w:val="00D26B1B"/>
    <w:rsid w:val="00D37770"/>
    <w:rsid w:val="00D474F1"/>
    <w:rsid w:val="00D52FE1"/>
    <w:rsid w:val="00D64BE6"/>
    <w:rsid w:val="00D90BE8"/>
    <w:rsid w:val="00DB0BAF"/>
    <w:rsid w:val="00DC470C"/>
    <w:rsid w:val="00DC653E"/>
    <w:rsid w:val="00E02556"/>
    <w:rsid w:val="00E076D2"/>
    <w:rsid w:val="00E13157"/>
    <w:rsid w:val="00E25220"/>
    <w:rsid w:val="00E50E8C"/>
    <w:rsid w:val="00E51A7A"/>
    <w:rsid w:val="00EB30DD"/>
    <w:rsid w:val="00EF531C"/>
    <w:rsid w:val="00F1244A"/>
    <w:rsid w:val="00F70A84"/>
    <w:rsid w:val="00F7485F"/>
    <w:rsid w:val="00F92214"/>
    <w:rsid w:val="00F928C6"/>
    <w:rsid w:val="00F95D67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4C3F"/>
  <w15:chartTrackingRefBased/>
  <w15:docId w15:val="{3F88C8F0-B5D1-428C-AF5F-C692F57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975"/>
  </w:style>
  <w:style w:type="paragraph" w:styleId="Overskrift1">
    <w:name w:val="heading 1"/>
    <w:basedOn w:val="Normal"/>
    <w:next w:val="Normal"/>
    <w:link w:val="Overskrift1Tegn"/>
    <w:uiPriority w:val="9"/>
    <w:qFormat/>
    <w:rsid w:val="006E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0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F6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4975"/>
  </w:style>
  <w:style w:type="paragraph" w:styleId="Sidefod">
    <w:name w:val="footer"/>
    <w:basedOn w:val="Normal"/>
    <w:link w:val="Sidefo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4975"/>
  </w:style>
  <w:style w:type="character" w:customStyle="1" w:styleId="Overskrift1Tegn">
    <w:name w:val="Overskrift 1 Tegn"/>
    <w:basedOn w:val="Standardskrifttypeiafsnit"/>
    <w:link w:val="Overskrift1"/>
    <w:uiPriority w:val="9"/>
    <w:rsid w:val="006E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E4975"/>
    <w:pPr>
      <w:outlineLvl w:val="9"/>
    </w:pPr>
    <w:rPr>
      <w:lang w:eastAsia="da-DK"/>
    </w:rPr>
  </w:style>
  <w:style w:type="table" w:styleId="Gittertabel4-farve1">
    <w:name w:val="Grid Table 4 Accent 1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1">
    <w:name w:val="Grid Table 5 Dark Accent 1"/>
    <w:basedOn w:val="Tabel-Normal"/>
    <w:uiPriority w:val="50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tabel4-farve5">
    <w:name w:val="Grid Table 4 Accent 5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510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F6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929D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929D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929D1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004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25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A05739-229C-470C-BB69-39F5F082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7</Pages>
  <Words>1316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Kodro</dc:creator>
  <cp:keywords/>
  <dc:description/>
  <cp:lastModifiedBy>Fatima Kodro</cp:lastModifiedBy>
  <cp:revision>26</cp:revision>
  <dcterms:created xsi:type="dcterms:W3CDTF">2018-04-04T08:49:00Z</dcterms:created>
  <dcterms:modified xsi:type="dcterms:W3CDTF">2018-04-15T19:43:00Z</dcterms:modified>
</cp:coreProperties>
</file>