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018516B" w:rsidR="00947B0D" w:rsidRPr="000E0E22" w:rsidRDefault="00CD56F1" w:rsidP="000E0E22">
      <w:pPr>
        <w:pStyle w:val="Title"/>
        <w:rPr>
          <w:lang w:val="en-NZ"/>
        </w:rPr>
      </w:pPr>
      <w:r w:rsidRPr="000E0E22">
        <w:rPr>
          <w:lang w:val="en-NZ"/>
        </w:rPr>
        <w:t>Final Report</w:t>
      </w:r>
    </w:p>
    <w:p w14:paraId="48B0F4CC" w14:textId="6DB4ADE3" w:rsidR="000E0E22" w:rsidRPr="000E0E22" w:rsidRDefault="000E0E22" w:rsidP="000E0E22">
      <w:pPr>
        <w:rPr>
          <w:lang w:val="en-NZ"/>
        </w:rPr>
      </w:pPr>
      <w:r w:rsidRPr="000E0E22">
        <w:rPr>
          <w:lang w:val="en-NZ"/>
        </w:rPr>
        <w:t xml:space="preserve">COMPSYS 704: Advanced Embedded Systems </w:t>
      </w:r>
    </w:p>
    <w:p w14:paraId="2E2937BF" w14:textId="56BA9E25" w:rsidR="000E0E22" w:rsidRPr="000E0E22" w:rsidRDefault="000E0E22" w:rsidP="000E0E22">
      <w:pPr>
        <w:rPr>
          <w:lang w:val="en-NZ"/>
        </w:rPr>
      </w:pPr>
      <w:r w:rsidRPr="000E0E22">
        <w:rPr>
          <w:lang w:val="en-NZ"/>
        </w:rPr>
        <w:t xml:space="preserve">Project 1 </w:t>
      </w:r>
    </w:p>
    <w:p w14:paraId="5203158F" w14:textId="6336A672" w:rsidR="000E0E22" w:rsidRPr="000E0E22" w:rsidRDefault="000E0E22" w:rsidP="000E0E22">
      <w:pPr>
        <w:rPr>
          <w:lang w:val="en-NZ"/>
        </w:rPr>
      </w:pPr>
      <w:r w:rsidRPr="000E0E22">
        <w:rPr>
          <w:lang w:val="en-NZ"/>
        </w:rPr>
        <w:t xml:space="preserve">Group 7 </w:t>
      </w:r>
    </w:p>
    <w:p w14:paraId="625D6754" w14:textId="2C676F6E" w:rsidR="000E0E22" w:rsidRPr="000E0E22" w:rsidRDefault="000E0E22" w:rsidP="000E0E22">
      <w:pPr>
        <w:rPr>
          <w:lang w:val="en-NZ"/>
        </w:rPr>
      </w:pPr>
      <w:r w:rsidRPr="000E0E22">
        <w:rPr>
          <w:lang w:val="en-NZ"/>
        </w:rPr>
        <w:t xml:space="preserve">Beck Busch (bbus692) </w:t>
      </w:r>
    </w:p>
    <w:p w14:paraId="484F8A91" w14:textId="10D626BC" w:rsidR="000E0E22" w:rsidRPr="000E0E22" w:rsidRDefault="000E0E22" w:rsidP="000E0E22">
      <w:pPr>
        <w:rPr>
          <w:lang w:val="en-NZ"/>
        </w:rPr>
      </w:pPr>
      <w:r w:rsidRPr="000E0E22">
        <w:rPr>
          <w:lang w:val="en-NZ"/>
        </w:rPr>
        <w:t xml:space="preserve">Frank Shen (fshe388) </w:t>
      </w:r>
    </w:p>
    <w:p w14:paraId="2EE3E6AB" w14:textId="2E83C9FF" w:rsidR="00CD56F1" w:rsidRDefault="000E0E22" w:rsidP="000E0E22">
      <w:pPr>
        <w:rPr>
          <w:lang w:val="en-NZ"/>
        </w:rPr>
      </w:pPr>
      <w:r w:rsidRPr="000E0E22">
        <w:rPr>
          <w:lang w:val="en-NZ"/>
        </w:rPr>
        <w:t>Rufaro Manjala (rman429)</w:t>
      </w:r>
    </w:p>
    <w:p w14:paraId="55ECC21C" w14:textId="77777777" w:rsidR="000E0E22" w:rsidRDefault="000E0E22" w:rsidP="000E0E22">
      <w:pPr>
        <w:rPr>
          <w:lang w:val="en-NZ"/>
        </w:rPr>
      </w:pPr>
    </w:p>
    <w:p w14:paraId="5DD88926" w14:textId="77777777" w:rsidR="0057116B" w:rsidRDefault="006D4A04" w:rsidP="00A96C5D">
      <w:pPr>
        <w:pStyle w:val="Heading1"/>
      </w:pPr>
      <w:r>
        <w:t xml:space="preserve">1. </w:t>
      </w:r>
      <w:r w:rsidR="000E0E22">
        <w:t>Introduction</w:t>
      </w:r>
      <w:r>
        <w:t xml:space="preserve"> </w:t>
      </w:r>
    </w:p>
    <w:p w14:paraId="743F6086" w14:textId="77777777" w:rsidR="0057116B" w:rsidRPr="00A96C5D" w:rsidRDefault="006D4A04" w:rsidP="00A96C5D">
      <w:pPr>
        <w:pStyle w:val="Heading1"/>
      </w:pPr>
      <w:r w:rsidRPr="00A96C5D">
        <w:t xml:space="preserve">2. Brief </w:t>
      </w:r>
    </w:p>
    <w:p w14:paraId="0F34CF32" w14:textId="77777777" w:rsidR="0057116B" w:rsidRDefault="006D4A04" w:rsidP="00A96C5D">
      <w:pPr>
        <w:pStyle w:val="Heading1"/>
      </w:pPr>
      <w:r>
        <w:t>3.</w:t>
      </w:r>
      <w:commentRangeStart w:id="0"/>
      <w:r>
        <w:t>Design</w:t>
      </w:r>
      <w:r w:rsidR="0008341A">
        <w:t xml:space="preserve"> </w:t>
      </w:r>
      <w:commentRangeEnd w:id="0"/>
      <w:r w:rsidR="00D96D88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1D88C742" w14:textId="6270C531" w:rsidR="00D96D88" w:rsidRDefault="00C07DBC" w:rsidP="00B96933">
      <w:pPr>
        <w:pStyle w:val="Heading2"/>
      </w:pPr>
      <w:commentRangeStart w:id="1"/>
      <w:r>
        <w:t>Overall Design</w:t>
      </w:r>
      <w:commentRangeEnd w:id="1"/>
      <w:r w:rsidR="00EE432D">
        <w:rPr>
          <w:rStyle w:val="CommentReference"/>
          <w:rFonts w:asciiTheme="minorHAnsi" w:eastAsiaTheme="minorHAnsi" w:hAnsiTheme="minorHAnsi" w:cstheme="minorBidi"/>
          <w:color w:val="auto"/>
          <w:u w:val="none"/>
          <w:lang w:val="en-US"/>
        </w:rPr>
        <w:commentReference w:id="1"/>
      </w:r>
    </w:p>
    <w:p w14:paraId="26533C9B" w14:textId="77777777" w:rsidR="002C0663" w:rsidRPr="00B96933" w:rsidRDefault="00C07DBC" w:rsidP="00B96933">
      <w:pPr>
        <w:pStyle w:val="Heading2"/>
      </w:pPr>
      <w:commentRangeStart w:id="2"/>
      <w:r w:rsidRPr="00B96933">
        <w:t>ABS</w:t>
      </w:r>
      <w:r w:rsidR="00A96C5D" w:rsidRPr="00B96933">
        <w:t xml:space="preserve"> </w:t>
      </w:r>
      <w:commentRangeEnd w:id="2"/>
      <w:r w:rsidR="009A3F8F">
        <w:rPr>
          <w:rStyle w:val="CommentReference"/>
          <w:rFonts w:asciiTheme="minorHAnsi" w:eastAsiaTheme="minorHAnsi" w:hAnsiTheme="minorHAnsi" w:cstheme="minorBidi"/>
          <w:color w:val="auto"/>
          <w:u w:val="none"/>
          <w:lang w:val="en-US"/>
        </w:rPr>
        <w:commentReference w:id="2"/>
      </w:r>
    </w:p>
    <w:p w14:paraId="03E7ED1F" w14:textId="77777777" w:rsidR="002C0663" w:rsidRDefault="00A96C5D" w:rsidP="00B96933">
      <w:pPr>
        <w:pStyle w:val="Heading3"/>
        <w:rPr>
          <w:lang w:val="en-NZ"/>
        </w:rPr>
      </w:pPr>
      <w:r>
        <w:rPr>
          <w:lang w:val="en-NZ"/>
        </w:rPr>
        <w:t xml:space="preserve">Conveyor Belt </w:t>
      </w:r>
    </w:p>
    <w:p w14:paraId="222DAA9C" w14:textId="77777777" w:rsidR="002C0663" w:rsidRDefault="00A96C5D" w:rsidP="00B96933">
      <w:pPr>
        <w:pStyle w:val="Heading3"/>
        <w:rPr>
          <w:lang w:val="en-NZ"/>
        </w:rPr>
      </w:pPr>
      <w:r>
        <w:rPr>
          <w:lang w:val="en-NZ"/>
        </w:rPr>
        <w:t xml:space="preserve">Filler </w:t>
      </w:r>
    </w:p>
    <w:p w14:paraId="042DB77E" w14:textId="77777777" w:rsidR="00B96933" w:rsidRDefault="00A96C5D" w:rsidP="00B96933">
      <w:pPr>
        <w:pStyle w:val="Heading3"/>
        <w:rPr>
          <w:lang w:val="en-NZ"/>
        </w:rPr>
      </w:pPr>
      <w:r>
        <w:rPr>
          <w:lang w:val="en-NZ"/>
        </w:rPr>
        <w:t xml:space="preserve">Rotary </w:t>
      </w:r>
      <w:r w:rsidR="002C0663">
        <w:rPr>
          <w:lang w:val="en-NZ"/>
        </w:rPr>
        <w:t xml:space="preserve">Table </w:t>
      </w:r>
    </w:p>
    <w:p w14:paraId="322B0EDC" w14:textId="77777777" w:rsidR="00B96933" w:rsidRDefault="002C0663" w:rsidP="00B96933">
      <w:pPr>
        <w:pStyle w:val="Heading2"/>
      </w:pPr>
      <w:r>
        <w:t xml:space="preserve">ACS </w:t>
      </w:r>
    </w:p>
    <w:p w14:paraId="6391FCB2" w14:textId="77777777" w:rsidR="00B96933" w:rsidRDefault="00B96933" w:rsidP="00B96933">
      <w:pPr>
        <w:pStyle w:val="Heading2"/>
      </w:pPr>
      <w:r>
        <w:t>ECS</w:t>
      </w:r>
    </w:p>
    <w:p w14:paraId="33D10B8F" w14:textId="22CDD391" w:rsidR="00C07DBC" w:rsidRPr="00D96D88" w:rsidRDefault="00B96933" w:rsidP="009A3F8F">
      <w:pPr>
        <w:pStyle w:val="Heading2"/>
      </w:pPr>
      <w:r>
        <w:t>POS</w:t>
      </w:r>
    </w:p>
    <w:p w14:paraId="76CEE226" w14:textId="77FD7040" w:rsidR="000E0E22" w:rsidRDefault="0008341A" w:rsidP="00A96C5D">
      <w:pPr>
        <w:pStyle w:val="Heading1"/>
      </w:pPr>
      <w:r>
        <w:t>5.Conclusion</w:t>
      </w:r>
    </w:p>
    <w:p w14:paraId="0191B1F6" w14:textId="47896FA6" w:rsidR="006D4A04" w:rsidRPr="006D4A04" w:rsidRDefault="006D4A04" w:rsidP="006D4A04">
      <w:pPr>
        <w:rPr>
          <w:lang w:val="en-NZ"/>
        </w:rPr>
      </w:pPr>
    </w:p>
    <w:sectPr w:rsidR="006D4A04" w:rsidRPr="006D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faro Manjala" w:date="2023-09-04T15:37:00Z" w:initials="RM">
    <w:p w14:paraId="18AE2F4C" w14:textId="77777777" w:rsidR="00D96D88" w:rsidRDefault="00D96D88">
      <w:pPr>
        <w:pStyle w:val="CommentText"/>
      </w:pPr>
      <w:r>
        <w:rPr>
          <w:rStyle w:val="CommentReference"/>
        </w:rPr>
        <w:annotationRef/>
      </w:r>
      <w:r>
        <w:rPr>
          <w:lang w:val="en-NZ"/>
        </w:rPr>
        <w:t>Must include:</w:t>
      </w:r>
    </w:p>
    <w:p w14:paraId="6D593B51" w14:textId="77777777" w:rsidR="00D96D88" w:rsidRDefault="00D96D88">
      <w:pPr>
        <w:pStyle w:val="CommentText"/>
      </w:pPr>
      <w:r>
        <w:rPr>
          <w:lang w:val="en-NZ"/>
        </w:rPr>
        <w:t>* Diagrammatic representation</w:t>
      </w:r>
    </w:p>
    <w:p w14:paraId="134581EC" w14:textId="77777777" w:rsidR="00D96D88" w:rsidRDefault="00D96D88">
      <w:pPr>
        <w:pStyle w:val="CommentText"/>
      </w:pPr>
      <w:r>
        <w:rPr>
          <w:lang w:val="en-NZ"/>
        </w:rPr>
        <w:t>* Explain Design approach</w:t>
      </w:r>
    </w:p>
    <w:p w14:paraId="6C95F8FF" w14:textId="77777777" w:rsidR="00D96D88" w:rsidRDefault="00D96D88">
      <w:pPr>
        <w:pStyle w:val="CommentText"/>
      </w:pPr>
      <w:r>
        <w:rPr>
          <w:lang w:val="en-NZ"/>
        </w:rPr>
        <w:t>* Short description of each controller / sub system</w:t>
      </w:r>
    </w:p>
    <w:p w14:paraId="34AC00EC" w14:textId="77777777" w:rsidR="00D96D88" w:rsidRDefault="00D96D88" w:rsidP="00F37992">
      <w:pPr>
        <w:pStyle w:val="CommentText"/>
      </w:pPr>
      <w:r>
        <w:rPr>
          <w:lang w:val="en-NZ"/>
        </w:rPr>
        <w:t>*Description on plant models</w:t>
      </w:r>
    </w:p>
  </w:comment>
  <w:comment w:id="1" w:author="Rufaro Manjala" w:date="2023-09-04T15:43:00Z" w:initials="RM">
    <w:p w14:paraId="59B7721C" w14:textId="77777777" w:rsidR="00EE432D" w:rsidRDefault="00EE432D">
      <w:pPr>
        <w:pStyle w:val="CommentText"/>
      </w:pPr>
      <w:r>
        <w:rPr>
          <w:rStyle w:val="CommentReference"/>
        </w:rPr>
        <w:annotationRef/>
      </w:r>
      <w:r>
        <w:rPr>
          <w:lang w:val="en-NZ"/>
        </w:rPr>
        <w:t>Include things:</w:t>
      </w:r>
    </w:p>
    <w:p w14:paraId="6DA18212" w14:textId="77777777" w:rsidR="00EE432D" w:rsidRDefault="00EE432D">
      <w:pPr>
        <w:pStyle w:val="CommentText"/>
      </w:pPr>
      <w:r>
        <w:rPr>
          <w:lang w:val="en-NZ"/>
        </w:rPr>
        <w:t xml:space="preserve">* Diagram </w:t>
      </w:r>
    </w:p>
    <w:p w14:paraId="6807EDF0" w14:textId="77777777" w:rsidR="00EE432D" w:rsidRDefault="00EE432D">
      <w:pPr>
        <w:pStyle w:val="CommentText"/>
      </w:pPr>
      <w:r>
        <w:rPr>
          <w:lang w:val="en-NZ"/>
        </w:rPr>
        <w:t>* Design Approach</w:t>
      </w:r>
    </w:p>
    <w:p w14:paraId="6DCFAAF7" w14:textId="77777777" w:rsidR="00EE432D" w:rsidRDefault="00EE432D" w:rsidP="00214475">
      <w:pPr>
        <w:pStyle w:val="CommentText"/>
      </w:pPr>
      <w:r>
        <w:rPr>
          <w:lang w:val="en-NZ"/>
        </w:rPr>
        <w:t>*Explaination on how this differs from initial specification given in brief</w:t>
      </w:r>
    </w:p>
  </w:comment>
  <w:comment w:id="2" w:author="Rufaro Manjala" w:date="2023-09-04T15:40:00Z" w:initials="RM">
    <w:p w14:paraId="12A5E8B1" w14:textId="1A01322D" w:rsidR="009A3F8F" w:rsidRDefault="009A3F8F" w:rsidP="00B004AF">
      <w:pPr>
        <w:pStyle w:val="CommentText"/>
      </w:pPr>
      <w:r>
        <w:rPr>
          <w:rStyle w:val="CommentReference"/>
        </w:rPr>
        <w:annotationRef/>
      </w:r>
      <w:r>
        <w:rPr>
          <w:lang w:val="en-NZ"/>
        </w:rPr>
        <w:t>Explaination can mimick the project prief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C00EC" w15:done="0"/>
  <w15:commentEx w15:paraId="6DCFAAF7" w15:done="0"/>
  <w15:commentEx w15:paraId="12A5E8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07824" w16cex:dateUtc="2023-09-04T03:37:00Z"/>
  <w16cex:commentExtensible w16cex:durableId="28A0798E" w16cex:dateUtc="2023-09-04T03:43:00Z"/>
  <w16cex:commentExtensible w16cex:durableId="28A078D8" w16cex:dateUtc="2023-09-04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C00EC" w16cid:durableId="28A07824"/>
  <w16cid:commentId w16cid:paraId="6DCFAAF7" w16cid:durableId="28A0798E"/>
  <w16cid:commentId w16cid:paraId="12A5E8B1" w16cid:durableId="28A078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faro Manjala">
    <w15:presenceInfo w15:providerId="AD" w15:userId="S::rman429@UoA.auckland.ac.nz::6dd328ad-b6ba-4d91-9d50-e095089294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5EB88"/>
    <w:rsid w:val="0008341A"/>
    <w:rsid w:val="000E0E22"/>
    <w:rsid w:val="002C0663"/>
    <w:rsid w:val="0057116B"/>
    <w:rsid w:val="006D4A04"/>
    <w:rsid w:val="00924325"/>
    <w:rsid w:val="00947B0D"/>
    <w:rsid w:val="009A3F8F"/>
    <w:rsid w:val="00A96C5D"/>
    <w:rsid w:val="00B96933"/>
    <w:rsid w:val="00C07DBC"/>
    <w:rsid w:val="00CB7E2E"/>
    <w:rsid w:val="00CD56F1"/>
    <w:rsid w:val="00D96D88"/>
    <w:rsid w:val="00EE432D"/>
    <w:rsid w:val="1FAB35CF"/>
    <w:rsid w:val="5167F210"/>
    <w:rsid w:val="5885E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EB88"/>
  <w15:chartTrackingRefBased/>
  <w15:docId w15:val="{AD5E56D4-3566-44A6-A015-B6518E30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C5D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D96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6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6D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D8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6933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B96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Rufaro Manjala</dc:creator>
  <cp:keywords/>
  <dc:description/>
  <cp:lastModifiedBy>Rufaro Manjala</cp:lastModifiedBy>
  <cp:revision>15</cp:revision>
  <dcterms:created xsi:type="dcterms:W3CDTF">2023-09-04T03:22:00Z</dcterms:created>
  <dcterms:modified xsi:type="dcterms:W3CDTF">2023-09-04T03:43:00Z</dcterms:modified>
</cp:coreProperties>
</file>