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#pragma config(Sensor, in1,    armpot,         sensorPotentiometer)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#pragma config(Sensor, dgtl1,  clawswitch,     sensorTouch)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#pragma config(Sensor, dgtl2,  armswitch,      sensorTouch)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#pragma config(Motor,  port1,           ltl,           tmotorVex393HighSpeed_HBridge, openLoop, reversed)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#pragma config(Motor,  port2,           ltm,           tmotorVex393HighSpeed_MC29, openLoop, reversed)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#pragma config(Motor,  port3,           ltt,           tmotorVex393HighSpeed_MC29, openLoop, reversed)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#pragma config(Motor,  port4,           clawl,         tmotorVex393HighSpeed_MC29, openLoop)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#pragma config(Motor,  port5,           ld,            tmotorVex393HighSpeed_MC29, openLoop)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#pragma config(Motor,  port6,           rd,            tmotorVex393HighSpeed_MC29, openLoop)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#pragma config(Motor,  port7,           clawr,         tmotorVex393HighSpeed_MC29, openLoop)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#pragma config(Motor,  port8,           rtm,           tmotorVex393HighSpeed_MC29, openLoop)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#pragma config(Motor,  port9,           rtt,           tmotorVex393HighSpeed_MC29, openLoop)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#pragma config(Motor,  port10,          rtl,           tmotorVex393HighSpeed_HBridge, openLoop)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//*!!Code automatically generated by 'ROBOTC' configuration wizard               !!*//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moveClaw( int time, int speed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clearTimer(T1);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while( T1 &lt;= time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motor[ltl]=speed;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motor[ltm]=speed;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motor[ltt]=speed;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motor[rtl]=speed;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motor[rtm]=speed;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motor[rtt]=speed;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moveRob( int time, int speed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clearTimer(T1);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while( T1 &lt;= time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motor[rd]=speed;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motor[ld]=speed;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motorsOff()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motor[ltl]=0;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motor[ltm]=0;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motor[ltt]=0;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motor[rtl]=0;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motor[rtm]=0;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motor[rtt]=0;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motor[rd]=0;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motor[ld]=0;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task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moveClaw( 1, 127 );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motorsOff();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moveRob( 3, 100 );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motorsOff();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