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Thai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เพราะทุกชีวิตมีคุณค่า และทุกการลงทุนต้องคุ้มค่า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[ชื่อบริษัท/เอเจนซี่]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ราเชื่อว่าการวางแผนทางการเงินและการประกันชีวิตคือการลงทุนสำคัญที่ช่วยสร้างความมั่นคงให้ทั้งชีวิต สุขภาพ และธุรกิจของคุณ เราจึงมุ่งมั่นคัดสรรผลิตภัณฑ์ประกันคุณภาพ พร้อมนำเสนอแผนการลงทุนที่คุ้มค่า ตอบโจทย์ทุกเป้าหมายการเงิน เพื่อให้คุณสามารถวางแผนอนาคตได้อย่างมั่นใจ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เราพร้อมให้คำปรึกษาและแนะนำทางเลือกที่เหมาะสมกับแต่ละบุคคลและธุรกิจ โดยทีมงานผู้เชี่ยวชาญที่มากประสบการณ์ พร้อมดูแลคุณตั้งแต่วันแรกจนถึงวันสุดท้ายของสัญญา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จุดเด่นของเรา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บริการครบครันทั้งประกันชีวิต ประกันสุขภาพ ประกันโรคร้ายแรง ประกันธุรกิจ และประกันการลงทุน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แผนประกันที่ยืดหยุ่น ออกแบบได้ตามเป้าหมายชีวิตและการเงิน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ให้คำปรึกษาด้วยความจริงใจและโปร่งใส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ดูแลอย่างต่อเนื่อง ไม่ทิ้งลูกค้า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วางใจให้เราเป็นส่วนหนึ่งในการดูแลอนาคตของคุณ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gl90rivxf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ทำไมต้องเลือกเรา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วางแผนชีวิตอย่างมั่นใจ กับการลงทุนที่คุ้มค่าทุกด้าน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[ชื่อบริษัท/เอเจนซี่]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เราเข้าใจว่าอนาคตที่มั่นคงและคุณภาพชีวิตที่ดี ต้องเริ่มจากการวางแผนและเลือกการลงทุนที่เหมาะสม เราจึงออกแบบบริการและแผนประกันที่ครอบคลุมทุกความต้องการ ทั้งชีวิต สุขภาพ และธุรกิจ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จุดเด่นของเรา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การลงทุนสุขภาพระดับพรีเมี่ยม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เพราะสุขภาพที่ดี คือสินทรัพย์ที่สำคัญที่สุด เราเสนอแผนประกันสุขภาพที่ครอบคลุม คุ้มครองครบ ทั้งการรักษาโรคร้ายแรง อุบัติเหตุ และค่ารักษาพยาบาลระดับพรีเมี่ยม ให้คุณและครอบครัวใช้ชีวิตได้อย่างไร้กังวล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การลงทุนชีวิตที่คุ้มค่า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ให้ชีวิตคุณมีมูลค่า พร้อมโอกาสรับผลตอบแทนในอนาคต ทั้งประกันชีวิตแบบสะสมทรัพย์และยูนิตลิงค์ ลงทุนพร้อมคุ้มครอง สร้างความมั่นคงและเงินออมให้กับตัวเองและครอบครัว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การลงทุนเพื่อธุรกิจและบริหารความเสี่ยง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เสริมความแข็งแกร่งให้องค์กร ด้วยแผนประกันนิติบุคคลและประกันกลุ่ม ลดความเสี่ยงทางการเงิน พร้อมเพิ่มขวัญกำลังใจและความมั่นคงให้ผู้บริหารและพนักงาน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การวางแผนอนาคตอย่างรอบด้าน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วางแผนชีวิตและการเงินให้เป็นระบบ ด้วยแผนประกันและการลงทุนที่ปรับเปลี่ยนได้ตามเป้าหมายชีวิต ทั้งการวางแผนเกษียณ การศึกษาบุตร และการบริหารมรดก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เลือกเรา… เพื่ออนาคตที่คุณควบคุมได้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ftknoac7z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About Us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Because Every Life Matters, and Every Investment Should Be Worthwhile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[Company/Agency Name]</w:t>
      </w:r>
      <w:r w:rsidDel="00000000" w:rsidR="00000000" w:rsidRPr="00000000">
        <w:rPr>
          <w:rtl w:val="0"/>
        </w:rPr>
        <w:t xml:space="preserve">, we believe that financial planning and life insurance are essential investments for securing your life, health, and business. That’s why we are dedicated to offering carefully selected, high-quality insurance products and valuable investment plans tailored to your financial goals — helping you plan your future with total confidence.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provide expert advice and personalized solutions for individuals and businesses alike. Our experienced and caring team is committed to supporting you from day one and throughout your entire insurance journey.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Makes Us Different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full range of services: life, health, critical illness, corporate, and investment-linked insurance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plans customized to fit your life and financial goals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Honest, transparent advice with a client-first approach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care and consistent support — we’re always by your side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us be a part of securing your future.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7ep3edd2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Choose Us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Your Life with Confidence Through Smart, All-Around Investments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[Company/Agency Name]</w:t>
      </w:r>
      <w:r w:rsidDel="00000000" w:rsidR="00000000" w:rsidRPr="00000000">
        <w:rPr>
          <w:rtl w:val="0"/>
        </w:rPr>
        <w:t xml:space="preserve">, we understand that a secure future and a high-quality life start with smart planning and the right investments. That’s why we offer comprehensive insurance and investment solutions tailored to your life, health, and business needs.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Our Strengths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Premium Health Investment</w:t>
        <w:br w:type="textWrapping"/>
      </w:r>
      <w:r w:rsidDel="00000000" w:rsidR="00000000" w:rsidRPr="00000000">
        <w:rPr>
          <w:rtl w:val="0"/>
        </w:rPr>
        <w:t xml:space="preserve">Good health is your most valuable asset. We provide premium health insurance plans covering critical illnesses, accidents, and top-tier medical expenses, giving you and your family peace of mind at every stage of life.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Valuable Life Investment</w:t>
        <w:br w:type="textWrapping"/>
      </w:r>
      <w:r w:rsidDel="00000000" w:rsidR="00000000" w:rsidRPr="00000000">
        <w:rPr>
          <w:rtl w:val="0"/>
        </w:rPr>
        <w:t xml:space="preserve">Turn your life into a meaningful investment with life insurance plans that offer future returns. From savings-type life insurance to unit-linked products, enjoy protection, financial security, and long-term wealth growth for you and your loved ones.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Business Investment &amp; Risk Management</w:t>
        <w:br w:type="textWrapping"/>
      </w:r>
      <w:r w:rsidDel="00000000" w:rsidR="00000000" w:rsidRPr="00000000">
        <w:rPr>
          <w:rtl w:val="0"/>
        </w:rPr>
        <w:t xml:space="preserve">Strengthen your business with corporate and group insurance solutions. Minimize financial risks while enhancing employee morale and securing long-term business stability.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Comprehensive Future Planning</w:t>
        <w:br w:type="textWrapping"/>
      </w:r>
      <w:r w:rsidDel="00000000" w:rsidR="00000000" w:rsidRPr="00000000">
        <w:rPr>
          <w:rtl w:val="0"/>
        </w:rPr>
        <w:t xml:space="preserve">Strategically manage your life and finances with flexible insurance and investment plans that evolve with your goals — whether it’s retirement planning, education funds, or estate management.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us… and take control of your future today.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