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FD5874" w14:textId="7BA9EF25" w:rsidR="00560F51" w:rsidRPr="00A01145" w:rsidRDefault="00E0608D" w:rsidP="00A01145">
      <w:pPr>
        <w:jc w:val="center"/>
        <w:rPr>
          <w:b/>
          <w:sz w:val="28"/>
        </w:rPr>
      </w:pPr>
      <w:r>
        <w:rPr>
          <w:b/>
          <w:sz w:val="28"/>
        </w:rPr>
        <w:t>Video Playback of an Alarm</w:t>
      </w:r>
      <w:r w:rsidR="00A01145" w:rsidRPr="00A01145">
        <w:rPr>
          <w:b/>
          <w:sz w:val="28"/>
        </w:rPr>
        <w:t xml:space="preserve"> Demo Project Setup</w:t>
      </w:r>
    </w:p>
    <w:p w14:paraId="0137291F" w14:textId="77777777" w:rsidR="00010CF7" w:rsidRDefault="00010CF7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178437735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685B133" w14:textId="53958B9B" w:rsidR="00E0608D" w:rsidRDefault="00E0608D">
          <w:pPr>
            <w:pStyle w:val="TOCHeading"/>
          </w:pPr>
          <w:r>
            <w:t>Contents</w:t>
          </w:r>
        </w:p>
        <w:p w14:paraId="0EA214C2" w14:textId="2A7D2C0E" w:rsidR="00695636" w:rsidRDefault="00E0608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94858844" w:history="1">
            <w:r w:rsidR="00695636" w:rsidRPr="00567A70">
              <w:rPr>
                <w:rStyle w:val="Hyperlink"/>
                <w:noProof/>
              </w:rPr>
              <w:t>Install Requirements</w:t>
            </w:r>
            <w:r w:rsidR="00695636">
              <w:rPr>
                <w:noProof/>
                <w:webHidden/>
              </w:rPr>
              <w:tab/>
            </w:r>
            <w:r w:rsidR="00695636">
              <w:rPr>
                <w:noProof/>
                <w:webHidden/>
              </w:rPr>
              <w:fldChar w:fldCharType="begin"/>
            </w:r>
            <w:r w:rsidR="00695636">
              <w:rPr>
                <w:noProof/>
                <w:webHidden/>
              </w:rPr>
              <w:instrText xml:space="preserve"> PAGEREF _Toc94858844 \h </w:instrText>
            </w:r>
            <w:r w:rsidR="00695636">
              <w:rPr>
                <w:noProof/>
                <w:webHidden/>
              </w:rPr>
            </w:r>
            <w:r w:rsidR="00695636">
              <w:rPr>
                <w:noProof/>
                <w:webHidden/>
              </w:rPr>
              <w:fldChar w:fldCharType="separate"/>
            </w:r>
            <w:r w:rsidR="00695636">
              <w:rPr>
                <w:noProof/>
                <w:webHidden/>
              </w:rPr>
              <w:t>1</w:t>
            </w:r>
            <w:r w:rsidR="00695636">
              <w:rPr>
                <w:noProof/>
                <w:webHidden/>
              </w:rPr>
              <w:fldChar w:fldCharType="end"/>
            </w:r>
          </w:hyperlink>
        </w:p>
        <w:p w14:paraId="7B0306CD" w14:textId="4F212223" w:rsidR="00695636" w:rsidRDefault="0069563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94858845" w:history="1">
            <w:r w:rsidRPr="00567A70">
              <w:rPr>
                <w:rStyle w:val="Hyperlink"/>
                <w:noProof/>
              </w:rPr>
              <w:t>Section A – Setting up Vision Stream Playback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_Toc94858845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8ECBF" w14:textId="7701BD4C" w:rsidR="00695636" w:rsidRDefault="00695636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94858846" w:history="1">
            <w:r w:rsidRPr="00567A70">
              <w:rPr>
                <w:rStyle w:val="Hyperlink"/>
                <w:noProof/>
              </w:rPr>
              <w:t>Getting Streams Running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_Toc94858846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F220B" w14:textId="296EBF2C" w:rsidR="00695636" w:rsidRDefault="0069563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94858847" w:history="1">
            <w:r w:rsidRPr="00567A70">
              <w:rPr>
                <w:rStyle w:val="Hyperlink"/>
                <w:noProof/>
              </w:rPr>
              <w:t>Section B – Setting up Scope for AutoStart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_Toc94858847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9E4DA" w14:textId="03EB03EC" w:rsidR="00695636" w:rsidRDefault="0069563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94858848" w:history="1">
            <w:r w:rsidRPr="00567A70">
              <w:rPr>
                <w:rStyle w:val="Hyperlink"/>
                <w:noProof/>
              </w:rPr>
              <w:t>Section C – Setting up files and file paths needed for video playback functionality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_Toc94858848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D4567" w14:textId="2FD88BE9" w:rsidR="00695636" w:rsidRDefault="00695636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94858849" w:history="1">
            <w:r w:rsidRPr="00567A70">
              <w:rPr>
                <w:rStyle w:val="Hyperlink"/>
                <w:noProof/>
              </w:rPr>
              <w:t>HMI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_Toc94858849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C61D3" w14:textId="50AFF9AC" w:rsidR="00695636" w:rsidRDefault="00695636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94858850" w:history="1">
            <w:r w:rsidRPr="00567A70">
              <w:rPr>
                <w:rStyle w:val="Hyperlink"/>
                <w:noProof/>
              </w:rPr>
              <w:t>PLC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_Toc94858850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1BA97" w14:textId="5D794F06" w:rsidR="00695636" w:rsidRDefault="00695636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94858851" w:history="1">
            <w:r w:rsidRPr="00567A70">
              <w:rPr>
                <w:rStyle w:val="Hyperlink"/>
                <w:noProof/>
              </w:rPr>
              <w:t>Scope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_Toc94858851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EBB736" w14:textId="1EAFEBA7" w:rsidR="00E0608D" w:rsidRDefault="00E0608D">
          <w:r>
            <w:rPr>
              <w:b/>
              <w:bCs/>
              <w:noProof/>
            </w:rPr>
            <w:fldChar w:fldCharType="end"/>
          </w:r>
        </w:p>
      </w:sdtContent>
    </w:sdt>
    <w:p w14:paraId="20636EEE" w14:textId="77777777" w:rsidR="00E0608D" w:rsidRDefault="00E0608D" w:rsidP="00E0608D">
      <w:pPr>
        <w:pStyle w:val="Heading2"/>
      </w:pPr>
    </w:p>
    <w:p w14:paraId="034B70D8" w14:textId="5A523FB8" w:rsidR="00E0608D" w:rsidRDefault="00E0608D" w:rsidP="00E0608D">
      <w:pPr>
        <w:pStyle w:val="Heading2"/>
      </w:pPr>
      <w:bookmarkStart w:id="0" w:name="_Toc94858844"/>
      <w:r>
        <w:t>Install Requirements</w:t>
      </w:r>
      <w:bookmarkEnd w:id="0"/>
    </w:p>
    <w:p w14:paraId="3B8D5159" w14:textId="77777777" w:rsidR="00E0608D" w:rsidRDefault="00E0608D" w:rsidP="00E0608D">
      <w:r>
        <w:t>TwinCAT 4024.22+</w:t>
      </w:r>
    </w:p>
    <w:p w14:paraId="3776A0C5" w14:textId="77777777" w:rsidR="00E0608D" w:rsidRDefault="00E0608D" w:rsidP="00E0608D">
      <w:r>
        <w:t xml:space="preserve">TC HMI </w:t>
      </w:r>
    </w:p>
    <w:p w14:paraId="5D026C72" w14:textId="77777777" w:rsidR="00E0608D" w:rsidRDefault="00695636" w:rsidP="00E0608D">
      <w:hyperlink r:id="rId9" w:history="1">
        <w:r w:rsidR="00E0608D" w:rsidRPr="00010CF7">
          <w:rPr>
            <w:rStyle w:val="Hyperlink"/>
          </w:rPr>
          <w:t>TC Vision</w:t>
        </w:r>
      </w:hyperlink>
      <w:r w:rsidR="00E0608D">
        <w:t xml:space="preserve"> </w:t>
      </w:r>
    </w:p>
    <w:p w14:paraId="41074B2C" w14:textId="20381C05" w:rsidR="00E0608D" w:rsidRDefault="00E0608D" w:rsidP="00E0608D">
      <w:r>
        <w:t>Scope</w:t>
      </w:r>
    </w:p>
    <w:p w14:paraId="1E0916C5" w14:textId="77777777" w:rsidR="00E0608D" w:rsidRDefault="00E0608D"/>
    <w:p w14:paraId="2E996E2B" w14:textId="25ACBE4B" w:rsidR="00E0608D" w:rsidRPr="00E0608D" w:rsidRDefault="00E0608D" w:rsidP="00E0608D">
      <w:pPr>
        <w:pStyle w:val="Heading2"/>
      </w:pPr>
      <w:bookmarkStart w:id="1" w:name="_Toc94858845"/>
      <w:r w:rsidRPr="00E0608D">
        <w:t>Section A</w:t>
      </w:r>
      <w:r>
        <w:t xml:space="preserve"> – Setting up Vision Stream Playback</w:t>
      </w:r>
      <w:bookmarkEnd w:id="1"/>
    </w:p>
    <w:p w14:paraId="6BB52462" w14:textId="77777777" w:rsidR="0098673C" w:rsidRDefault="0098673C">
      <w:r>
        <w:t xml:space="preserve">TwinCAT project and HMI project are in archive file: </w:t>
      </w:r>
      <w:proofErr w:type="spellStart"/>
      <w:r w:rsidRPr="0098673C">
        <w:t>TcVis_ShapeColor_stream_Solution.tnzip</w:t>
      </w:r>
      <w:proofErr w:type="spellEnd"/>
    </w:p>
    <w:p w14:paraId="1F41ABAE" w14:textId="77777777" w:rsidR="0098673C" w:rsidRDefault="0098673C">
      <w:r>
        <w:t xml:space="preserve">To use sample, need to unzip </w:t>
      </w:r>
      <w:r w:rsidRPr="0098673C">
        <w:t>TcVis_ShapeColor_Streams+contours.zip</w:t>
      </w:r>
      <w:r>
        <w:t xml:space="preserve"> and place them in </w:t>
      </w:r>
      <w:r w:rsidRPr="00AF73DA">
        <w:t>C:\Users\Public\TcVision\</w:t>
      </w:r>
    </w:p>
    <w:p w14:paraId="3563F13A" w14:textId="545FB54E" w:rsidR="00AF73DA" w:rsidRDefault="002370DA">
      <w:r>
        <w:t>NOTE: I</w:t>
      </w:r>
      <w:r w:rsidR="0098673C">
        <w:t>f</w:t>
      </w:r>
      <w:r>
        <w:t xml:space="preserve"> pacing the Streams and contours in a different folder, then need to </w:t>
      </w:r>
      <w:r w:rsidR="0098673C">
        <w:t xml:space="preserve">change </w:t>
      </w:r>
      <w:r>
        <w:t xml:space="preserve">the file path in these </w:t>
      </w:r>
      <w:r w:rsidR="0098673C">
        <w:t>2 locations:</w:t>
      </w:r>
    </w:p>
    <w:p w14:paraId="562A0EB1" w14:textId="77777777" w:rsidR="0098673C" w:rsidRDefault="0098673C"/>
    <w:p w14:paraId="2682873A" w14:textId="77777777" w:rsidR="0098673C" w:rsidRDefault="0098673C" w:rsidP="0098673C">
      <w:pPr>
        <w:pStyle w:val="ListParagraph"/>
        <w:numPr>
          <w:ilvl w:val="0"/>
          <w:numId w:val="1"/>
        </w:numPr>
      </w:pPr>
      <w:r>
        <w:t>In PLC Main declaration:</w:t>
      </w:r>
    </w:p>
    <w:p w14:paraId="788A7743" w14:textId="77777777" w:rsidR="00AF73DA" w:rsidRDefault="00AF73DA">
      <w:r>
        <w:rPr>
          <w:noProof/>
        </w:rPr>
        <w:drawing>
          <wp:inline distT="0" distB="0" distL="0" distR="0" wp14:anchorId="026E9CB3" wp14:editId="687E31AD">
            <wp:extent cx="5943600" cy="57531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E3235" w14:textId="77777777" w:rsidR="00AF73DA" w:rsidRDefault="00AF73DA"/>
    <w:p w14:paraId="02A9189D" w14:textId="77777777" w:rsidR="00AF73DA" w:rsidRDefault="0098673C" w:rsidP="0098673C">
      <w:pPr>
        <w:pStyle w:val="ListParagraph"/>
        <w:numPr>
          <w:ilvl w:val="0"/>
          <w:numId w:val="1"/>
        </w:numPr>
      </w:pPr>
      <w:r>
        <w:lastRenderedPageBreak/>
        <w:t>In Streams playback folder location</w:t>
      </w:r>
    </w:p>
    <w:p w14:paraId="2C21EE2B" w14:textId="77777777" w:rsidR="0098673C" w:rsidRDefault="0098673C" w:rsidP="0098673C">
      <w:pPr>
        <w:pStyle w:val="ListParagraph"/>
      </w:pPr>
      <w:r>
        <w:rPr>
          <w:noProof/>
        </w:rPr>
        <w:drawing>
          <wp:inline distT="0" distB="0" distL="0" distR="0" wp14:anchorId="4C44B1F6" wp14:editId="026BFB5E">
            <wp:extent cx="5943600" cy="22364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AA4C4" w14:textId="77777777" w:rsidR="00AF73DA" w:rsidRDefault="00AF73DA"/>
    <w:p w14:paraId="0F4FC614" w14:textId="295424AA" w:rsidR="009C3ADB" w:rsidRDefault="002370DA" w:rsidP="002370DA">
      <w:pPr>
        <w:pStyle w:val="Heading3"/>
      </w:pPr>
      <w:bookmarkStart w:id="2" w:name="_Toc94858846"/>
      <w:r>
        <w:t>Getting Streams Running</w:t>
      </w:r>
      <w:bookmarkEnd w:id="2"/>
    </w:p>
    <w:p w14:paraId="28D0DF2B" w14:textId="72EE1662" w:rsidR="002370DA" w:rsidRDefault="002370DA">
      <w:r>
        <w:tab/>
        <w:t xml:space="preserve">After successful activation of the project, we will need to start the vision stream to start sending images to PLC and Scope. </w:t>
      </w:r>
      <w:r w:rsidR="008B5C48">
        <w:t>Start the stream using the steps below.</w:t>
      </w:r>
    </w:p>
    <w:p w14:paraId="32DDB586" w14:textId="3F4E0E4F" w:rsidR="008B5C48" w:rsidRDefault="008B5C48">
      <w:r>
        <w:rPr>
          <w:noProof/>
        </w:rPr>
        <w:drawing>
          <wp:inline distT="0" distB="0" distL="0" distR="0" wp14:anchorId="3087C8A3" wp14:editId="1FE679B2">
            <wp:extent cx="5943600" cy="3470275"/>
            <wp:effectExtent l="0" t="0" r="0" b="0"/>
            <wp:docPr id="3" name="Picture 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screen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FB7B5" w14:textId="35103162" w:rsidR="002370DA" w:rsidRDefault="002370DA">
      <w:r>
        <w:tab/>
      </w:r>
    </w:p>
    <w:p w14:paraId="586CEEAA" w14:textId="45885C24" w:rsidR="002370DA" w:rsidRDefault="002370DA"/>
    <w:p w14:paraId="1B43A680" w14:textId="4E54D493" w:rsidR="000E6915" w:rsidRDefault="000E6915">
      <w:r>
        <w:t xml:space="preserve">Can test </w:t>
      </w:r>
      <w:proofErr w:type="gramStart"/>
      <w:r>
        <w:t>that images</w:t>
      </w:r>
      <w:proofErr w:type="gramEnd"/>
      <w:r>
        <w:t xml:space="preserve"> are being sent from Vision application by using ADS image watch, found at pull down TwinCAT -&gt; Windows -&gt; ADS Image Watch</w:t>
      </w:r>
      <w:r w:rsidR="00344963">
        <w:t>.</w:t>
      </w:r>
    </w:p>
    <w:p w14:paraId="425326EE" w14:textId="0B0950BB" w:rsidR="00344963" w:rsidRDefault="00344963"/>
    <w:p w14:paraId="7F6AC85B" w14:textId="276BFA13" w:rsidR="00344963" w:rsidRDefault="00344963">
      <w:r>
        <w:rPr>
          <w:noProof/>
        </w:rPr>
        <w:drawing>
          <wp:inline distT="0" distB="0" distL="0" distR="0" wp14:anchorId="644B2C97" wp14:editId="32FA7B31">
            <wp:extent cx="4285714" cy="4285714"/>
            <wp:effectExtent l="0" t="0" r="635" b="635"/>
            <wp:docPr id="4" name="Picture 4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Graphical user interface, application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85714" cy="42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5693D" w14:textId="5CEB1E6B" w:rsidR="00344963" w:rsidRDefault="00344963"/>
    <w:p w14:paraId="42FAE28F" w14:textId="77777777" w:rsidR="00B02DBE" w:rsidRDefault="00B02DBE"/>
    <w:p w14:paraId="0960AD75" w14:textId="075E7BB3" w:rsidR="00B02DBE" w:rsidRPr="00E0608D" w:rsidRDefault="00B02DBE" w:rsidP="00B02DBE">
      <w:pPr>
        <w:pStyle w:val="Heading2"/>
      </w:pPr>
      <w:bookmarkStart w:id="3" w:name="_Toc94858847"/>
      <w:r w:rsidRPr="00E0608D">
        <w:t xml:space="preserve">Section </w:t>
      </w:r>
      <w:r>
        <w:t>B</w:t>
      </w:r>
      <w:r>
        <w:t xml:space="preserve"> – Setting up </w:t>
      </w:r>
      <w:r>
        <w:t>Scope for AutoStart</w:t>
      </w:r>
      <w:bookmarkEnd w:id="3"/>
    </w:p>
    <w:p w14:paraId="4AF03056" w14:textId="3B77B3A6" w:rsidR="00344963" w:rsidRDefault="00B02DBE">
      <w:r>
        <w:tab/>
      </w:r>
      <w:r w:rsidR="000C6AD8">
        <w:t xml:space="preserve">For scope server to run the scope project and export the images on trigger, need to place the scope configuration into the scope server </w:t>
      </w:r>
      <w:proofErr w:type="spellStart"/>
      <w:r w:rsidR="000C6AD8">
        <w:t>Autostart</w:t>
      </w:r>
      <w:proofErr w:type="spellEnd"/>
      <w:r w:rsidR="000C6AD8">
        <w:t xml:space="preserve"> folder. </w:t>
      </w:r>
    </w:p>
    <w:p w14:paraId="2476A953" w14:textId="10FCB6B1" w:rsidR="000C6AD8" w:rsidRDefault="000C6AD8">
      <w:r>
        <w:t xml:space="preserve">From the solution folder / TwinCAT Measurement project, move </w:t>
      </w:r>
      <w:proofErr w:type="gramStart"/>
      <w:r>
        <w:t>the .</w:t>
      </w:r>
      <w:proofErr w:type="spellStart"/>
      <w:r>
        <w:t>tcscopex</w:t>
      </w:r>
      <w:proofErr w:type="spellEnd"/>
      <w:proofErr w:type="gramEnd"/>
      <w:r>
        <w:t xml:space="preserve"> file into </w:t>
      </w:r>
      <w:r w:rsidRPr="000C6AD8">
        <w:t>C:\TwinCAT\Functions\TF3300-Scope-Server\Autostart Configs</w:t>
      </w:r>
      <w:r>
        <w:t>.</w:t>
      </w:r>
    </w:p>
    <w:p w14:paraId="7025C2C8" w14:textId="77777777" w:rsidR="000E6915" w:rsidRDefault="000E6915"/>
    <w:p w14:paraId="100A08B0" w14:textId="76A17854" w:rsidR="00E0608D" w:rsidRDefault="00E0608D" w:rsidP="00E0608D">
      <w:pPr>
        <w:pStyle w:val="Heading2"/>
      </w:pPr>
      <w:bookmarkStart w:id="4" w:name="_Toc94858848"/>
      <w:r w:rsidRPr="00E0608D">
        <w:t xml:space="preserve">Section </w:t>
      </w:r>
      <w:r w:rsidR="00B02DBE">
        <w:t>C</w:t>
      </w:r>
      <w:r>
        <w:t xml:space="preserve"> – </w:t>
      </w:r>
      <w:r w:rsidRPr="00E0608D">
        <w:t>Setting up files and file paths needed for video playback functionality</w:t>
      </w:r>
      <w:bookmarkEnd w:id="4"/>
    </w:p>
    <w:p w14:paraId="0A61B037" w14:textId="7A86895A" w:rsidR="00E0608D" w:rsidRDefault="00E0608D" w:rsidP="00E0608D"/>
    <w:p w14:paraId="16503636" w14:textId="50CD1AC2" w:rsidR="00FC064A" w:rsidRDefault="00FC064A" w:rsidP="00E0608D">
      <w:r w:rsidRPr="00FC064A">
        <w:rPr>
          <w:highlight w:val="yellow"/>
        </w:rPr>
        <w:t>*** UNDER CONSTRUCTION ***</w:t>
      </w:r>
    </w:p>
    <w:p w14:paraId="11337164" w14:textId="77777777" w:rsidR="00FC064A" w:rsidRDefault="00FC064A" w:rsidP="00E0608D"/>
    <w:p w14:paraId="23C6EFCE" w14:textId="64DB2378" w:rsidR="00E0608D" w:rsidRPr="00E0608D" w:rsidRDefault="00E0608D" w:rsidP="00E0608D">
      <w:r>
        <w:t>Paths needed to be defined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E907D6" w14:paraId="77719356" w14:textId="77777777" w:rsidTr="00E907D6">
        <w:tc>
          <w:tcPr>
            <w:tcW w:w="3116" w:type="dxa"/>
          </w:tcPr>
          <w:p w14:paraId="7A4ECAB7" w14:textId="50F359BD" w:rsidR="00E907D6" w:rsidRDefault="00E907D6" w:rsidP="00E907D6">
            <w:pPr>
              <w:jc w:val="center"/>
            </w:pPr>
            <w:r>
              <w:lastRenderedPageBreak/>
              <w:t>Alias used in this Doc</w:t>
            </w:r>
          </w:p>
        </w:tc>
        <w:tc>
          <w:tcPr>
            <w:tcW w:w="3117" w:type="dxa"/>
          </w:tcPr>
          <w:p w14:paraId="3BC3D6C7" w14:textId="0069FA9E" w:rsidR="00E907D6" w:rsidRDefault="00E907D6" w:rsidP="00E907D6">
            <w:pPr>
              <w:jc w:val="center"/>
            </w:pPr>
            <w:r>
              <w:t>Description</w:t>
            </w:r>
          </w:p>
        </w:tc>
        <w:tc>
          <w:tcPr>
            <w:tcW w:w="3117" w:type="dxa"/>
          </w:tcPr>
          <w:p w14:paraId="6313535A" w14:textId="6A0B3311" w:rsidR="00E907D6" w:rsidRDefault="006723F5">
            <w:r>
              <w:t xml:space="preserve">Locations </w:t>
            </w:r>
            <w:r w:rsidR="003D293C">
              <w:t>that paths will need set</w:t>
            </w:r>
          </w:p>
        </w:tc>
      </w:tr>
      <w:tr w:rsidR="00E907D6" w14:paraId="123924D1" w14:textId="77777777" w:rsidTr="00E907D6">
        <w:tc>
          <w:tcPr>
            <w:tcW w:w="3116" w:type="dxa"/>
          </w:tcPr>
          <w:p w14:paraId="5B2E3CCE" w14:textId="41ACC557" w:rsidR="00E907D6" w:rsidRDefault="00E907D6" w:rsidP="00E907D6">
            <w:pPr>
              <w:jc w:val="center"/>
            </w:pPr>
            <w:r>
              <w:t>&lt;</w:t>
            </w:r>
            <w:proofErr w:type="spellStart"/>
            <w:r>
              <w:t>VideoPath</w:t>
            </w:r>
            <w:proofErr w:type="spellEnd"/>
            <w:r>
              <w:t>&gt;</w:t>
            </w:r>
          </w:p>
        </w:tc>
        <w:tc>
          <w:tcPr>
            <w:tcW w:w="3117" w:type="dxa"/>
          </w:tcPr>
          <w:p w14:paraId="17DFA0B3" w14:textId="4407D52A" w:rsidR="00E907D6" w:rsidRDefault="006723F5">
            <w:r>
              <w:t xml:space="preserve"> Location destination for created video file</w:t>
            </w:r>
          </w:p>
        </w:tc>
        <w:tc>
          <w:tcPr>
            <w:tcW w:w="3117" w:type="dxa"/>
          </w:tcPr>
          <w:p w14:paraId="4E4A5C30" w14:textId="2745307E" w:rsidR="00E907D6" w:rsidRDefault="00FC064A">
            <w:r w:rsidRPr="00FC064A">
              <w:rPr>
                <w:b/>
                <w:bCs/>
              </w:rPr>
              <w:t>PLC</w:t>
            </w:r>
            <w:r>
              <w:t xml:space="preserve"> – </w:t>
            </w:r>
            <w:proofErr w:type="spellStart"/>
            <w:r w:rsidRPr="00FC064A">
              <w:t>VideoDestinationPath</w:t>
            </w:r>
            <w:proofErr w:type="spellEnd"/>
            <w:r>
              <w:t xml:space="preserve"> in FB </w:t>
            </w:r>
            <w:proofErr w:type="spellStart"/>
            <w:r w:rsidRPr="00FC064A">
              <w:t>ScopeRecordTestCode</w:t>
            </w:r>
            <w:proofErr w:type="spellEnd"/>
          </w:p>
          <w:p w14:paraId="6C753A4B" w14:textId="290A6743" w:rsidR="00FC064A" w:rsidRDefault="00FC064A"/>
          <w:p w14:paraId="0F284285" w14:textId="44CA66BF" w:rsidR="00FC064A" w:rsidRDefault="00FC064A">
            <w:r w:rsidRPr="00FC064A">
              <w:rPr>
                <w:b/>
                <w:bCs/>
              </w:rPr>
              <w:t>Scope</w:t>
            </w:r>
            <w:r>
              <w:t xml:space="preserve"> – </w:t>
            </w:r>
          </w:p>
          <w:p w14:paraId="4A07F680" w14:textId="23D492FE" w:rsidR="00FC064A" w:rsidRDefault="00FC064A"/>
          <w:p w14:paraId="2D17D971" w14:textId="548C6336" w:rsidR="00FC064A" w:rsidRDefault="00FC064A">
            <w:r w:rsidRPr="00FC064A">
              <w:rPr>
                <w:b/>
                <w:bCs/>
              </w:rPr>
              <w:t>HMI</w:t>
            </w:r>
            <w:r>
              <w:t xml:space="preserve"> - Virtual Directories</w:t>
            </w:r>
          </w:p>
          <w:p w14:paraId="7924C226" w14:textId="15BF7196" w:rsidR="00FC064A" w:rsidRDefault="00FC064A"/>
        </w:tc>
      </w:tr>
      <w:tr w:rsidR="00E907D6" w14:paraId="03F0FA21" w14:textId="77777777" w:rsidTr="00E907D6">
        <w:tc>
          <w:tcPr>
            <w:tcW w:w="3116" w:type="dxa"/>
          </w:tcPr>
          <w:p w14:paraId="55D3804C" w14:textId="01462C7B" w:rsidR="00E907D6" w:rsidRDefault="00E907D6" w:rsidP="00E907D6">
            <w:pPr>
              <w:jc w:val="center"/>
            </w:pPr>
            <w:r>
              <w:t>&lt;</w:t>
            </w:r>
            <w:proofErr w:type="spellStart"/>
            <w:r>
              <w:t>ScopeImageExportPath</w:t>
            </w:r>
            <w:proofErr w:type="spellEnd"/>
            <w:r>
              <w:t>&gt;</w:t>
            </w:r>
          </w:p>
        </w:tc>
        <w:tc>
          <w:tcPr>
            <w:tcW w:w="3117" w:type="dxa"/>
          </w:tcPr>
          <w:p w14:paraId="2DEDC505" w14:textId="2397F615" w:rsidR="00E907D6" w:rsidRDefault="006723F5">
            <w:r>
              <w:t>Location scope will export the images</w:t>
            </w:r>
          </w:p>
        </w:tc>
        <w:tc>
          <w:tcPr>
            <w:tcW w:w="3117" w:type="dxa"/>
          </w:tcPr>
          <w:p w14:paraId="15AC0964" w14:textId="5B1ECB22" w:rsidR="00E907D6" w:rsidRDefault="00FC064A">
            <w:proofErr w:type="gramStart"/>
            <w:r w:rsidRPr="00FC064A">
              <w:rPr>
                <w:b/>
                <w:bCs/>
              </w:rPr>
              <w:t>PLC</w:t>
            </w:r>
            <w:r>
              <w:t xml:space="preserve">  -</w:t>
            </w:r>
            <w:proofErr w:type="gramEnd"/>
            <w:r>
              <w:t xml:space="preserve"> </w:t>
            </w:r>
            <w:proofErr w:type="spellStart"/>
            <w:r w:rsidRPr="00FC064A">
              <w:t>ScopeImageExportPath</w:t>
            </w:r>
            <w:proofErr w:type="spellEnd"/>
            <w:r>
              <w:t xml:space="preserve"> in </w:t>
            </w:r>
          </w:p>
        </w:tc>
      </w:tr>
      <w:tr w:rsidR="00E907D6" w14:paraId="29BEBDE4" w14:textId="77777777" w:rsidTr="00E907D6">
        <w:tc>
          <w:tcPr>
            <w:tcW w:w="3116" w:type="dxa"/>
          </w:tcPr>
          <w:p w14:paraId="478562CC" w14:textId="77777777" w:rsidR="00E907D6" w:rsidRDefault="00E907D6" w:rsidP="00E907D6">
            <w:pPr>
              <w:jc w:val="center"/>
            </w:pPr>
          </w:p>
        </w:tc>
        <w:tc>
          <w:tcPr>
            <w:tcW w:w="3117" w:type="dxa"/>
          </w:tcPr>
          <w:p w14:paraId="632C0F63" w14:textId="77777777" w:rsidR="00E907D6" w:rsidRDefault="00E907D6"/>
        </w:tc>
        <w:tc>
          <w:tcPr>
            <w:tcW w:w="3117" w:type="dxa"/>
          </w:tcPr>
          <w:p w14:paraId="2C573CA8" w14:textId="77777777" w:rsidR="00E907D6" w:rsidRDefault="00E907D6"/>
        </w:tc>
      </w:tr>
    </w:tbl>
    <w:p w14:paraId="5344C36D" w14:textId="184225DA" w:rsidR="00E0608D" w:rsidRDefault="00E0608D"/>
    <w:p w14:paraId="3CB2CCC0" w14:textId="37DDAC56" w:rsidR="007478BA" w:rsidRDefault="0017747C" w:rsidP="0017747C">
      <w:pPr>
        <w:pStyle w:val="Heading3"/>
      </w:pPr>
      <w:bookmarkStart w:id="5" w:name="_Toc94858849"/>
      <w:r>
        <w:t>HMI Setup</w:t>
      </w:r>
      <w:bookmarkEnd w:id="5"/>
    </w:p>
    <w:p w14:paraId="4E29241A" w14:textId="014D58CD" w:rsidR="0017747C" w:rsidRDefault="0017747C">
      <w:r>
        <w:t>Virtual Directory</w:t>
      </w:r>
    </w:p>
    <w:p w14:paraId="4DCA04BE" w14:textId="4C5CCCCF" w:rsidR="0017747C" w:rsidRDefault="0017747C">
      <w:r>
        <w:t>Functions</w:t>
      </w:r>
    </w:p>
    <w:p w14:paraId="267FCBC3" w14:textId="77777777" w:rsidR="0017747C" w:rsidRDefault="0017747C"/>
    <w:p w14:paraId="5D3643DD" w14:textId="1B5AD084" w:rsidR="0017747C" w:rsidRDefault="0017747C" w:rsidP="0017747C">
      <w:pPr>
        <w:pStyle w:val="Heading3"/>
      </w:pPr>
      <w:bookmarkStart w:id="6" w:name="_Toc94858850"/>
      <w:r>
        <w:t>PLC Setup</w:t>
      </w:r>
      <w:bookmarkEnd w:id="6"/>
      <w:r>
        <w:t xml:space="preserve"> </w:t>
      </w:r>
    </w:p>
    <w:p w14:paraId="05FE0DFB" w14:textId="77777777" w:rsidR="0017747C" w:rsidRDefault="0017747C"/>
    <w:p w14:paraId="4253DE62" w14:textId="5FE03853" w:rsidR="0017747C" w:rsidRDefault="0017747C" w:rsidP="0017747C">
      <w:pPr>
        <w:pStyle w:val="Heading3"/>
      </w:pPr>
      <w:bookmarkStart w:id="7" w:name="_Toc94858851"/>
      <w:r>
        <w:t>Scope Setup</w:t>
      </w:r>
      <w:bookmarkEnd w:id="7"/>
    </w:p>
    <w:sectPr w:rsidR="001774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360117"/>
    <w:multiLevelType w:val="hybridMultilevel"/>
    <w:tmpl w:val="3822D62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924841"/>
    <w:multiLevelType w:val="hybridMultilevel"/>
    <w:tmpl w:val="C6CC2DF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13D7109"/>
    <w:multiLevelType w:val="hybridMultilevel"/>
    <w:tmpl w:val="BDFAC4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7205"/>
    <w:rsid w:val="00010CF7"/>
    <w:rsid w:val="000C6AD8"/>
    <w:rsid w:val="000E6915"/>
    <w:rsid w:val="0017747C"/>
    <w:rsid w:val="001E2812"/>
    <w:rsid w:val="002370DA"/>
    <w:rsid w:val="00344963"/>
    <w:rsid w:val="003D293C"/>
    <w:rsid w:val="004204A3"/>
    <w:rsid w:val="005A7205"/>
    <w:rsid w:val="006723F5"/>
    <w:rsid w:val="00695636"/>
    <w:rsid w:val="007478BA"/>
    <w:rsid w:val="008B5C48"/>
    <w:rsid w:val="0098673C"/>
    <w:rsid w:val="009C3ADB"/>
    <w:rsid w:val="00A01145"/>
    <w:rsid w:val="00AF73DA"/>
    <w:rsid w:val="00B02DBE"/>
    <w:rsid w:val="00E0608D"/>
    <w:rsid w:val="00E907D6"/>
    <w:rsid w:val="00FC06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D52C64"/>
  <w15:chartTrackingRefBased/>
  <w15:docId w15:val="{CFA4B99B-01DB-469A-A3A3-BB529B9FB3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60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0608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747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8673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10CF7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E0608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E060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E0608D"/>
    <w:pPr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rsid w:val="00E0608D"/>
    <w:pPr>
      <w:spacing w:after="100"/>
      <w:ind w:left="220"/>
    </w:pPr>
  </w:style>
  <w:style w:type="table" w:styleId="TableGrid">
    <w:name w:val="Table Grid"/>
    <w:basedOn w:val="TableNormal"/>
    <w:uiPriority w:val="39"/>
    <w:rsid w:val="00E907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17747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17747C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4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3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hyperlink" Target="https://www.beckhoff.com/english/download/tc3-download-tf7xxx.htm?id=19572814456352537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E6E5C1C5B7B974290FEB10D1DCD8D31" ma:contentTypeVersion="12" ma:contentTypeDescription="Create a new document." ma:contentTypeScope="" ma:versionID="78699b2bd89bf2845925dba2fad9cd5f">
  <xsd:schema xmlns:xsd="http://www.w3.org/2001/XMLSchema" xmlns:xs="http://www.w3.org/2001/XMLSchema" xmlns:p="http://schemas.microsoft.com/office/2006/metadata/properties" xmlns:ns2="c69c2809-a790-48a5-85c4-6c52d07a2bbc" xmlns:ns3="302a1acb-8782-4a7a-ac83-47184c60ed90" targetNamespace="http://schemas.microsoft.com/office/2006/metadata/properties" ma:root="true" ma:fieldsID="7016652cebf24c8fab966be4d9fc64bd" ns2:_="" ns3:_="">
    <xsd:import namespace="c69c2809-a790-48a5-85c4-6c52d07a2bbc"/>
    <xsd:import namespace="302a1acb-8782-4a7a-ac83-47184c60ed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69c2809-a790-48a5-85c4-6c52d07a2bb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2a1acb-8782-4a7a-ac83-47184c60ed90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C7A87FEE-1A31-4CC1-9604-C506A491127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69c2809-a790-48a5-85c4-6c52d07a2bbc"/>
    <ds:schemaRef ds:uri="302a1acb-8782-4a7a-ac83-47184c60ed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D958086-F2B3-47C3-8FF6-E5FE965A77C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EAA1C43-CD60-487F-ACAF-54F186CB059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BC7191A-1CC0-4233-8666-F5564399F7F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4</Pages>
  <Words>397</Words>
  <Characters>2267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Beckhoff Automation GmbH &amp; Co. KG</Company>
  <LinksUpToDate>false</LinksUpToDate>
  <CharactersWithSpaces>2659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Daymon Thompson</dc:creator>
  <cp:keywords/>
  <dc:description/>
  <cp:lastModifiedBy>Daymon Thompson</cp:lastModifiedBy>
  <cp:revision>16</cp:revision>
  <dcterms:created xsi:type="dcterms:W3CDTF">2020-06-17T16:22:00Z</dcterms:created>
  <dcterms:modified xsi:type="dcterms:W3CDTF">2022-02-04T16:20:00Z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0x010100EE6E5C1C5B7B974290FEB10D1DCD8D31</vt:lpwstr>
  </property>
</Properties>
</file>